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b w:val="1"/>
          <w:color w:val="c00000"/>
          <w:sz w:val="15"/>
          <w:szCs w:val="15"/>
          <w:u w:val="single"/>
        </w:rPr>
      </w:pPr>
      <w:r w:rsidDel="00000000" w:rsidR="00000000" w:rsidRPr="00000000">
        <w:rPr>
          <w:b w:val="1"/>
          <w:color w:val="c00000"/>
          <w:sz w:val="15"/>
          <w:szCs w:val="15"/>
          <w:u w:val="single"/>
          <w:rtl w:val="0"/>
        </w:rPr>
        <w:t xml:space="preserve">Cache (handout)</w:t>
      </w:r>
    </w:p>
    <w:p w:rsidR="00000000" w:rsidDel="00000000" w:rsidP="00000000" w:rsidRDefault="00000000" w:rsidRPr="00000000" w14:paraId="00000002">
      <w:pPr>
        <w:spacing w:after="0" w:lineRule="auto"/>
        <w:rPr>
          <w:b w:val="1"/>
          <w:color w:val="385623"/>
          <w:sz w:val="15"/>
          <w:szCs w:val="15"/>
        </w:rPr>
      </w:pPr>
      <w:r w:rsidDel="00000000" w:rsidR="00000000" w:rsidRPr="00000000">
        <w:rPr>
          <w:b w:val="1"/>
          <w:color w:val="385623"/>
          <w:sz w:val="15"/>
          <w:szCs w:val="15"/>
          <w:rtl w:val="0"/>
        </w:rPr>
        <w:t xml:space="preserve">Direct Mapped Cache </w:t>
      </w:r>
    </w:p>
    <w:p w:rsidR="00000000" w:rsidDel="00000000" w:rsidP="00000000" w:rsidRDefault="00000000" w:rsidRPr="00000000" w14:paraId="00000003">
      <w:pPr>
        <w:spacing w:after="0" w:lineRule="auto"/>
        <w:rPr>
          <w:sz w:val="15"/>
          <w:szCs w:val="15"/>
        </w:rPr>
      </w:pPr>
      <w:r w:rsidDel="00000000" w:rsidR="00000000" w:rsidRPr="00000000">
        <w:rPr>
          <w:sz w:val="15"/>
          <w:szCs w:val="15"/>
          <w:rtl w:val="0"/>
        </w:rPr>
        <w:t xml:space="preserve">A direct-mapped cache is the simplest approach: each main memory address maps to exactly one cache block.</w:t>
      </w:r>
    </w:p>
    <w:p w:rsidR="00000000" w:rsidDel="00000000" w:rsidP="00000000" w:rsidRDefault="00000000" w:rsidRPr="00000000" w14:paraId="00000004">
      <w:pPr>
        <w:spacing w:after="0" w:lineRule="auto"/>
        <w:rPr>
          <w:sz w:val="15"/>
          <w:szCs w:val="15"/>
        </w:rPr>
      </w:pPr>
      <w:r w:rsidDel="00000000" w:rsidR="00000000" w:rsidRPr="00000000">
        <w:rPr>
          <w:sz w:val="15"/>
          <w:szCs w:val="15"/>
          <w:rtl w:val="0"/>
        </w:rPr>
        <w:t xml:space="preserve">-taking advantage of spatial locality, we read 4 bytes at a time. </w:t>
      </w:r>
    </w:p>
    <w:p w:rsidR="00000000" w:rsidDel="00000000" w:rsidP="00000000" w:rsidRDefault="00000000" w:rsidRPr="00000000" w14:paraId="00000005">
      <w:pPr>
        <w:spacing w:after="0" w:lineRule="auto"/>
        <w:rPr>
          <w:sz w:val="15"/>
          <w:szCs w:val="15"/>
        </w:rPr>
      </w:pPr>
      <w:r w:rsidDel="00000000" w:rsidR="00000000" w:rsidRPr="00000000">
        <w:rPr>
          <w:sz w:val="15"/>
          <w:szCs w:val="15"/>
          <w:rtl w:val="0"/>
        </w:rPr>
        <w:t xml:space="preserve">Advantages: simple, fast </w:t>
      </w:r>
    </w:p>
    <w:p w:rsidR="00000000" w:rsidDel="00000000" w:rsidP="00000000" w:rsidRDefault="00000000" w:rsidRPr="00000000" w14:paraId="00000006">
      <w:pPr>
        <w:spacing w:after="0" w:lineRule="auto"/>
        <w:rPr>
          <w:sz w:val="15"/>
          <w:szCs w:val="15"/>
        </w:rPr>
      </w:pPr>
      <w:r w:rsidDel="00000000" w:rsidR="00000000" w:rsidRPr="00000000">
        <w:rPr>
          <w:sz w:val="15"/>
          <w:szCs w:val="15"/>
          <w:rtl w:val="0"/>
        </w:rPr>
        <w:t xml:space="preserve">Disadvantage: Mapping is fixed</w:t>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158115</wp:posOffset>
            </wp:positionV>
            <wp:extent cx="1974850" cy="807085"/>
            <wp:effectExtent b="0" l="0" r="0" t="0"/>
            <wp:wrapSquare wrapText="bothSides" distB="0" distT="0" distL="114300" distR="114300"/>
            <wp:docPr descr="A screenshot of a cell phone&#10;&#10;Description automatically generated" id="18" name="image7.png"/>
            <a:graphic>
              <a:graphicData uri="http://schemas.openxmlformats.org/drawingml/2006/picture">
                <pic:pic>
                  <pic:nvPicPr>
                    <pic:cNvPr descr="A screenshot of a cell phone&#10;&#10;Description automatically generated" id="0" name="image7.png"/>
                    <pic:cNvPicPr preferRelativeResize="0"/>
                  </pic:nvPicPr>
                  <pic:blipFill>
                    <a:blip r:embed="rId6"/>
                    <a:srcRect b="0" l="0" r="0" t="0"/>
                    <a:stretch>
                      <a:fillRect/>
                    </a:stretch>
                  </pic:blipFill>
                  <pic:spPr>
                    <a:xfrm>
                      <a:off x="0" y="0"/>
                      <a:ext cx="1974850" cy="8070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1293495</wp:posOffset>
            </wp:positionH>
            <wp:positionV relativeFrom="paragraph">
              <wp:posOffset>751205</wp:posOffset>
            </wp:positionV>
            <wp:extent cx="2272030" cy="1325245"/>
            <wp:effectExtent b="473392" l="-473392" r="-473392" t="473392"/>
            <wp:wrapSquare wrapText="bothSides" distB="0" distT="0" distL="114300" distR="114300"/>
            <wp:docPr descr="A screenshot of a cell phone&#10;&#10;Description automatically generated" id="22" name="image22.png"/>
            <a:graphic>
              <a:graphicData uri="http://schemas.openxmlformats.org/drawingml/2006/picture">
                <pic:pic>
                  <pic:nvPicPr>
                    <pic:cNvPr descr="A screenshot of a cell phone&#10;&#10;Description automatically generated" id="0" name="image22.png"/>
                    <pic:cNvPicPr preferRelativeResize="0"/>
                  </pic:nvPicPr>
                  <pic:blipFill>
                    <a:blip r:embed="rId7"/>
                    <a:srcRect b="0" l="0" r="0" t="0"/>
                    <a:stretch>
                      <a:fillRect/>
                    </a:stretch>
                  </pic:blipFill>
                  <pic:spPr>
                    <a:xfrm rot="5400000">
                      <a:off x="0" y="0"/>
                      <a:ext cx="2272030" cy="1325245"/>
                    </a:xfrm>
                    <a:prstGeom prst="rect"/>
                    <a:ln/>
                  </pic:spPr>
                </pic:pic>
              </a:graphicData>
            </a:graphic>
          </wp:anchor>
        </w:drawing>
      </w:r>
    </w:p>
    <w:p w:rsidR="00000000" w:rsidDel="00000000" w:rsidP="00000000" w:rsidRDefault="00000000" w:rsidRPr="00000000" w14:paraId="00000007">
      <w:pPr>
        <w:spacing w:after="0" w:lineRule="auto"/>
        <w:rPr>
          <w:b w:val="1"/>
          <w:color w:val="385623"/>
          <w:sz w:val="15"/>
          <w:szCs w:val="15"/>
        </w:rPr>
      </w:pPr>
      <w:r w:rsidDel="00000000" w:rsidR="00000000" w:rsidRPr="00000000">
        <w:rPr>
          <w:b w:val="1"/>
          <w:color w:val="385623"/>
          <w:sz w:val="15"/>
          <w:szCs w:val="15"/>
          <w:rtl w:val="0"/>
        </w:rPr>
        <w:t xml:space="preserve"> Set Associative Cache </w:t>
      </w:r>
    </w:p>
    <w:p w:rsidR="00000000" w:rsidDel="00000000" w:rsidP="00000000" w:rsidRDefault="00000000" w:rsidRPr="00000000" w14:paraId="00000008">
      <w:pPr>
        <w:spacing w:after="0" w:lineRule="auto"/>
        <w:rPr>
          <w:sz w:val="15"/>
          <w:szCs w:val="15"/>
        </w:rPr>
      </w:pPr>
      <w:r w:rsidDel="00000000" w:rsidR="00000000" w:rsidRPr="00000000">
        <w:rPr>
          <w:sz w:val="15"/>
          <w:szCs w:val="15"/>
          <w:rtl w:val="0"/>
        </w:rPr>
        <w:t xml:space="preserve">♣ An intermediate possibility is a set-associative cache. — The cache is divided into groups of blocks, called sets. — Each memory address maps to exactly one set in the cache, but data may be placed in any block within that set.</w:t>
      </w:r>
    </w:p>
    <w:p w:rsidR="00000000" w:rsidDel="00000000" w:rsidP="00000000" w:rsidRDefault="00000000" w:rsidRPr="00000000" w14:paraId="00000009">
      <w:pPr>
        <w:spacing w:after="0" w:lineRule="auto"/>
        <w:rPr>
          <w:sz w:val="15"/>
          <w:szCs w:val="15"/>
        </w:rPr>
      </w:pPr>
      <w:r w:rsidDel="00000000" w:rsidR="00000000" w:rsidRPr="00000000">
        <w:rPr>
          <w:sz w:val="15"/>
          <w:szCs w:val="15"/>
          <w:rtl w:val="0"/>
        </w:rPr>
        <w:t xml:space="preserve">N-way set associative: N entries for each Cache index.</w:t>
      </w:r>
    </w:p>
    <w:p w:rsidR="00000000" w:rsidDel="00000000" w:rsidP="00000000" w:rsidRDefault="00000000" w:rsidRPr="00000000" w14:paraId="0000000A">
      <w:pPr>
        <w:spacing w:after="0" w:lineRule="auto"/>
        <w:rPr>
          <w:sz w:val="15"/>
          <w:szCs w:val="15"/>
        </w:rPr>
      </w:pPr>
      <w:r w:rsidDel="00000000" w:rsidR="00000000" w:rsidRPr="00000000">
        <w:rPr>
          <w:sz w:val="15"/>
          <w:szCs w:val="15"/>
          <w:rtl w:val="0"/>
        </w:rPr>
        <w:t xml:space="preserve">-N direct mapped caches operates in parallel </w:t>
      </w:r>
    </w:p>
    <w:p w:rsidR="00000000" w:rsidDel="00000000" w:rsidP="00000000" w:rsidRDefault="00000000" w:rsidRPr="00000000" w14:paraId="0000000B">
      <w:pPr>
        <w:spacing w:after="0" w:lineRule="auto"/>
        <w:rPr>
          <w:sz w:val="15"/>
          <w:szCs w:val="15"/>
        </w:rPr>
      </w:pPr>
      <w:r w:rsidDel="00000000" w:rsidR="00000000" w:rsidRPr="00000000">
        <w:rPr>
          <w:sz w:val="15"/>
          <w:szCs w:val="15"/>
          <w:rtl w:val="0"/>
        </w:rPr>
        <w:t xml:space="preserve">EX: two-way set associative cache </w:t>
      </w:r>
    </w:p>
    <w:p w:rsidR="00000000" w:rsidDel="00000000" w:rsidP="00000000" w:rsidRDefault="00000000" w:rsidRPr="00000000" w14:paraId="0000000C">
      <w:pPr>
        <w:spacing w:after="0" w:lineRule="auto"/>
        <w:rPr>
          <w:sz w:val="15"/>
          <w:szCs w:val="15"/>
        </w:rPr>
      </w:pPr>
      <w:r w:rsidDel="00000000" w:rsidR="00000000" w:rsidRPr="00000000">
        <w:rPr>
          <w:sz w:val="15"/>
          <w:szCs w:val="15"/>
          <w:rtl w:val="0"/>
        </w:rPr>
        <w:t xml:space="preserve">-Cache index selects a “set” from the cache </w:t>
      </w:r>
    </w:p>
    <w:p w:rsidR="00000000" w:rsidDel="00000000" w:rsidP="00000000" w:rsidRDefault="00000000" w:rsidRPr="00000000" w14:paraId="0000000D">
      <w:pPr>
        <w:spacing w:after="0" w:lineRule="auto"/>
        <w:rPr>
          <w:sz w:val="15"/>
          <w:szCs w:val="15"/>
        </w:rPr>
      </w:pPr>
      <w:r w:rsidDel="00000000" w:rsidR="00000000" w:rsidRPr="00000000">
        <w:rPr>
          <w:sz w:val="15"/>
          <w:szCs w:val="15"/>
          <w:rtl w:val="0"/>
        </w:rPr>
        <w:t xml:space="preserve">-The two tags in the set are compared to the input in parallel </w:t>
      </w:r>
    </w:p>
    <w:p w:rsidR="00000000" w:rsidDel="00000000" w:rsidP="00000000" w:rsidRDefault="00000000" w:rsidRPr="00000000" w14:paraId="0000000E">
      <w:pPr>
        <w:spacing w:after="0" w:lineRule="auto"/>
        <w:rPr>
          <w:sz w:val="15"/>
          <w:szCs w:val="15"/>
        </w:rPr>
      </w:pPr>
      <w:r w:rsidDel="00000000" w:rsidR="00000000" w:rsidRPr="00000000">
        <w:rPr>
          <w:sz w:val="15"/>
          <w:szCs w:val="15"/>
          <w:rtl w:val="0"/>
        </w:rPr>
        <w:t xml:space="preserve">-Data is selected based on the tag result </w:t>
      </w:r>
      <w:r w:rsidDel="00000000" w:rsidR="00000000" w:rsidRPr="00000000">
        <w:drawing>
          <wp:anchor allowOverlap="1" behindDoc="0" distB="0" distT="0" distL="114300" distR="114300" hidden="0" layoutInCell="1" locked="0" relativeHeight="0" simplePos="0">
            <wp:simplePos x="0" y="0"/>
            <wp:positionH relativeFrom="column">
              <wp:posOffset>-304799</wp:posOffset>
            </wp:positionH>
            <wp:positionV relativeFrom="paragraph">
              <wp:posOffset>217805</wp:posOffset>
            </wp:positionV>
            <wp:extent cx="1885950" cy="687705"/>
            <wp:effectExtent b="0" l="0" r="0" t="0"/>
            <wp:wrapSquare wrapText="bothSides" distB="0" distT="0" distL="114300" distR="114300"/>
            <wp:docPr descr="A screenshot of a cell phone&#10;&#10;Description automatically generated" id="3" name="image3.png"/>
            <a:graphic>
              <a:graphicData uri="http://schemas.openxmlformats.org/drawingml/2006/picture">
                <pic:pic>
                  <pic:nvPicPr>
                    <pic:cNvPr descr="A screenshot of a cell phone&#10;&#10;Description automatically generated" id="0" name="image3.png"/>
                    <pic:cNvPicPr preferRelativeResize="0"/>
                  </pic:nvPicPr>
                  <pic:blipFill>
                    <a:blip r:embed="rId8"/>
                    <a:srcRect b="0" l="0" r="0" t="0"/>
                    <a:stretch>
                      <a:fillRect/>
                    </a:stretch>
                  </pic:blipFill>
                  <pic:spPr>
                    <a:xfrm>
                      <a:off x="0" y="0"/>
                      <a:ext cx="1885950" cy="687705"/>
                    </a:xfrm>
                    <a:prstGeom prst="rect"/>
                    <a:ln/>
                  </pic:spPr>
                </pic:pic>
              </a:graphicData>
            </a:graphic>
          </wp:anchor>
        </w:drawing>
      </w:r>
    </w:p>
    <w:p w:rsidR="00000000" w:rsidDel="00000000" w:rsidP="00000000" w:rsidRDefault="00000000" w:rsidRPr="00000000" w14:paraId="0000000F">
      <w:pPr>
        <w:spacing w:after="0" w:lineRule="auto"/>
        <w:rPr>
          <w:sz w:val="15"/>
          <w:szCs w:val="15"/>
        </w:rPr>
      </w:pPr>
      <w:r w:rsidDel="00000000" w:rsidR="00000000" w:rsidRPr="00000000">
        <w:rPr>
          <w:sz w:val="15"/>
          <w:szCs w:val="15"/>
          <w:rtl w:val="0"/>
        </w:rPr>
        <w:t xml:space="preserve">Disadvantages of set Associative cache </w:t>
      </w:r>
    </w:p>
    <w:p w:rsidR="00000000" w:rsidDel="00000000" w:rsidP="00000000" w:rsidRDefault="00000000" w:rsidRPr="00000000" w14:paraId="00000010">
      <w:pPr>
        <w:spacing w:after="0" w:lineRule="auto"/>
        <w:rPr>
          <w:sz w:val="15"/>
          <w:szCs w:val="15"/>
        </w:rPr>
      </w:pPr>
      <w:r w:rsidDel="00000000" w:rsidR="00000000" w:rsidRPr="00000000">
        <w:rPr>
          <w:sz w:val="15"/>
          <w:szCs w:val="15"/>
          <w:rtl w:val="0"/>
        </w:rPr>
        <w:t xml:space="preserve">-N-way set associative cache: N-way comparators vs 1, extra mux delay for the data, Data comes after Hit/miss decision and set selection </w:t>
      </w:r>
    </w:p>
    <w:p w:rsidR="00000000" w:rsidDel="00000000" w:rsidP="00000000" w:rsidRDefault="00000000" w:rsidRPr="00000000" w14:paraId="00000011">
      <w:pPr>
        <w:spacing w:after="0" w:lineRule="auto"/>
        <w:rPr>
          <w:sz w:val="15"/>
          <w:szCs w:val="15"/>
        </w:rPr>
      </w:pPr>
      <w:r w:rsidDel="00000000" w:rsidR="00000000" w:rsidRPr="00000000">
        <w:rPr>
          <w:sz w:val="15"/>
          <w:szCs w:val="15"/>
          <w:rtl w:val="0"/>
        </w:rPr>
        <w:t xml:space="preserve">- in a direct mapped cache, Cache Block is available before hit/mis:</w:t>
      </w:r>
    </w:p>
    <w:p w:rsidR="00000000" w:rsidDel="00000000" w:rsidP="00000000" w:rsidRDefault="00000000" w:rsidRPr="00000000" w14:paraId="00000012">
      <w:pPr>
        <w:spacing w:after="0" w:lineRule="auto"/>
        <w:rPr>
          <w:b w:val="1"/>
          <w:color w:val="385623"/>
          <w:sz w:val="15"/>
          <w:szCs w:val="15"/>
        </w:rPr>
      </w:pPr>
      <w:r w:rsidDel="00000000" w:rsidR="00000000" w:rsidRPr="00000000">
        <w:rPr>
          <w:b w:val="1"/>
          <w:color w:val="385623"/>
          <w:sz w:val="15"/>
          <w:szCs w:val="15"/>
          <w:rtl w:val="0"/>
        </w:rPr>
        <w:t xml:space="preserve">Fully Associative Cache </w:t>
      </w:r>
    </w:p>
    <w:p w:rsidR="00000000" w:rsidDel="00000000" w:rsidP="00000000" w:rsidRDefault="00000000" w:rsidRPr="00000000" w14:paraId="00000013">
      <w:pPr>
        <w:spacing w:after="0" w:lineRule="auto"/>
        <w:rPr>
          <w:sz w:val="15"/>
          <w:szCs w:val="15"/>
        </w:rPr>
      </w:pPr>
      <w:r w:rsidDel="00000000" w:rsidR="00000000" w:rsidRPr="00000000">
        <w:rPr>
          <w:sz w:val="15"/>
          <w:szCs w:val="15"/>
          <w:rtl w:val="0"/>
        </w:rPr>
        <w:t xml:space="preserve">Permits data to be stored in any cache block, instead of forcing each memory address into one particular block. </w:t>
      </w:r>
    </w:p>
    <w:p w:rsidR="00000000" w:rsidDel="00000000" w:rsidP="00000000" w:rsidRDefault="00000000" w:rsidRPr="00000000" w14:paraId="00000014">
      <w:pPr>
        <w:spacing w:after="0" w:lineRule="auto"/>
        <w:rPr>
          <w:sz w:val="15"/>
          <w:szCs w:val="15"/>
        </w:rPr>
      </w:pPr>
      <w:r w:rsidDel="00000000" w:rsidR="00000000" w:rsidRPr="00000000">
        <w:rPr>
          <w:sz w:val="15"/>
          <w:szCs w:val="15"/>
          <w:rtl w:val="0"/>
        </w:rPr>
        <w:t xml:space="preserve">— When data is fetched from memory, it can be placed in any unused block of the cache.</w:t>
      </w:r>
    </w:p>
    <w:p w:rsidR="00000000" w:rsidDel="00000000" w:rsidP="00000000" w:rsidRDefault="00000000" w:rsidRPr="00000000" w14:paraId="00000015">
      <w:pPr>
        <w:spacing w:after="0" w:lineRule="auto"/>
        <w:rPr>
          <w:sz w:val="15"/>
          <w:szCs w:val="15"/>
        </w:rPr>
      </w:pPr>
      <w:r w:rsidDel="00000000" w:rsidR="00000000" w:rsidRPr="00000000">
        <w:rPr>
          <w:sz w:val="15"/>
          <w:szCs w:val="15"/>
          <w:rtl w:val="0"/>
        </w:rPr>
        <w:t xml:space="preserve">— This way we’ll never have a conflict between two or more memory addresses which map to a single cache block.</w:t>
      </w:r>
    </w:p>
    <w:p w:rsidR="00000000" w:rsidDel="00000000" w:rsidP="00000000" w:rsidRDefault="00000000" w:rsidRPr="00000000" w14:paraId="00000016">
      <w:pPr>
        <w:spacing w:after="0" w:lineRule="auto"/>
        <w:rPr>
          <w:sz w:val="15"/>
          <w:szCs w:val="15"/>
        </w:rPr>
      </w:pPr>
      <w:r w:rsidDel="00000000" w:rsidR="00000000" w:rsidRPr="00000000">
        <w:rPr>
          <w:sz w:val="15"/>
          <w:szCs w:val="15"/>
          <w:rtl w:val="0"/>
        </w:rPr>
        <w:t xml:space="preserve">-forget about the cache index,</w:t>
      </w:r>
    </w:p>
    <w:p w:rsidR="00000000" w:rsidDel="00000000" w:rsidP="00000000" w:rsidRDefault="00000000" w:rsidRPr="00000000" w14:paraId="00000017">
      <w:pPr>
        <w:spacing w:after="0" w:lineRule="auto"/>
        <w:rPr>
          <w:sz w:val="15"/>
          <w:szCs w:val="15"/>
        </w:rPr>
      </w:pPr>
      <w:r w:rsidDel="00000000" w:rsidR="00000000" w:rsidRPr="00000000">
        <w:rPr>
          <w:sz w:val="15"/>
          <w:szCs w:val="15"/>
          <w:rtl w:val="0"/>
        </w:rPr>
        <w:t xml:space="preserve">-compare the cache tags of all cache entries in parallel </w:t>
      </w:r>
    </w:p>
    <w:p w:rsidR="00000000" w:rsidDel="00000000" w:rsidP="00000000" w:rsidRDefault="00000000" w:rsidRPr="00000000" w14:paraId="00000018">
      <w:pPr>
        <w:spacing w:after="0" w:lineRule="auto"/>
        <w:rPr>
          <w:sz w:val="15"/>
          <w:szCs w:val="15"/>
        </w:rPr>
      </w:pPr>
      <w:r w:rsidDel="00000000" w:rsidR="00000000" w:rsidRPr="00000000">
        <w:rPr>
          <w:sz w:val="15"/>
          <w:szCs w:val="15"/>
          <w:rtl w:val="0"/>
        </w:rPr>
        <w:t xml:space="preserve">Ex) block size = 32 B blocks, we need N 27-bit comparators  </w:t>
      </w:r>
    </w:p>
    <w:p w:rsidR="00000000" w:rsidDel="00000000" w:rsidP="00000000" w:rsidRDefault="00000000" w:rsidRPr="00000000" w14:paraId="00000019">
      <w:pPr>
        <w:spacing w:after="0" w:lineRule="auto"/>
        <w:rPr>
          <w:sz w:val="15"/>
          <w:szCs w:val="15"/>
        </w:rPr>
      </w:pPr>
      <w:r w:rsidDel="00000000" w:rsidR="00000000" w:rsidRPr="00000000">
        <w:rPr>
          <w:sz w:val="15"/>
          <w:szCs w:val="15"/>
          <w:rtl w:val="0"/>
        </w:rPr>
        <w:t xml:space="preserve">By definition miss = 0 for a fully associative cache </w:t>
      </w:r>
      <w:r w:rsidDel="00000000" w:rsidR="00000000" w:rsidRPr="00000000">
        <w:drawing>
          <wp:anchor allowOverlap="1" behindDoc="0" distB="0" distT="0" distL="114300" distR="114300" hidden="0" layoutInCell="1" locked="0" relativeHeight="0" simplePos="0">
            <wp:simplePos x="0" y="0"/>
            <wp:positionH relativeFrom="column">
              <wp:posOffset>4826635</wp:posOffset>
            </wp:positionH>
            <wp:positionV relativeFrom="paragraph">
              <wp:posOffset>243205</wp:posOffset>
            </wp:positionV>
            <wp:extent cx="2031365" cy="863600"/>
            <wp:effectExtent b="0" l="0" r="0" t="0"/>
            <wp:wrapSquare wrapText="bothSides" distB="0" distT="0" distL="114300" distR="114300"/>
            <wp:docPr descr="A screenshot of a cell phone&#10;&#10;Description automatically generated" id="38" name="image36.png"/>
            <a:graphic>
              <a:graphicData uri="http://schemas.openxmlformats.org/drawingml/2006/picture">
                <pic:pic>
                  <pic:nvPicPr>
                    <pic:cNvPr descr="A screenshot of a cell phone&#10;&#10;Description automatically generated" id="0" name="image36.png"/>
                    <pic:cNvPicPr preferRelativeResize="0"/>
                  </pic:nvPicPr>
                  <pic:blipFill>
                    <a:blip r:embed="rId9"/>
                    <a:srcRect b="0" l="0" r="0" t="0"/>
                    <a:stretch>
                      <a:fillRect/>
                    </a:stretch>
                  </pic:blipFill>
                  <pic:spPr>
                    <a:xfrm>
                      <a:off x="0" y="0"/>
                      <a:ext cx="2031365" cy="863600"/>
                    </a:xfrm>
                    <a:prstGeom prst="rect"/>
                    <a:ln/>
                  </pic:spPr>
                </pic:pic>
              </a:graphicData>
            </a:graphic>
          </wp:anchor>
        </w:drawing>
      </w:r>
    </w:p>
    <w:p w:rsidR="00000000" w:rsidDel="00000000" w:rsidP="00000000" w:rsidRDefault="00000000" w:rsidRPr="00000000" w14:paraId="0000001A">
      <w:pPr>
        <w:spacing w:after="0" w:lineRule="auto"/>
        <w:rPr>
          <w:sz w:val="15"/>
          <w:szCs w:val="15"/>
        </w:rPr>
      </w:pPr>
      <w:r w:rsidDel="00000000" w:rsidR="00000000" w:rsidRPr="00000000">
        <w:rPr>
          <w:sz w:val="15"/>
          <w:szCs w:val="15"/>
          <w:rtl w:val="0"/>
        </w:rPr>
        <w:t xml:space="preserve">Disadvantages:</w:t>
      </w:r>
    </w:p>
    <w:p w:rsidR="00000000" w:rsidDel="00000000" w:rsidP="00000000" w:rsidRDefault="00000000" w:rsidRPr="00000000" w14:paraId="0000001B">
      <w:pPr>
        <w:spacing w:after="0" w:lineRule="auto"/>
        <w:rPr>
          <w:sz w:val="15"/>
          <w:szCs w:val="15"/>
        </w:rPr>
      </w:pPr>
      <w:r w:rsidDel="00000000" w:rsidR="00000000" w:rsidRPr="00000000">
        <w:rPr>
          <w:sz w:val="15"/>
          <w:szCs w:val="15"/>
          <w:rtl w:val="0"/>
        </w:rPr>
        <w:t xml:space="preserve">However, a fully associative cache is expensive to implement. — Because there is no index field in the address anymore, the entire address must be used as the tag, increasing the total cache size. — Data could be anywhere in the cache, so we must check the tag of every cache block. That’s a lot of comparators!</w:t>
      </w:r>
    </w:p>
    <w:p w:rsidR="00000000" w:rsidDel="00000000" w:rsidP="00000000" w:rsidRDefault="00000000" w:rsidRPr="00000000" w14:paraId="0000001C">
      <w:pPr>
        <w:spacing w:after="0" w:lineRule="auto"/>
        <w:rPr>
          <w:b w:val="1"/>
          <w:color w:val="385623"/>
          <w:sz w:val="15"/>
          <w:szCs w:val="15"/>
        </w:rPr>
      </w:pPr>
      <w:r w:rsidDel="00000000" w:rsidR="00000000" w:rsidRPr="00000000">
        <w:rPr>
          <w:b w:val="1"/>
          <w:color w:val="385623"/>
          <w:sz w:val="15"/>
          <w:szCs w:val="15"/>
          <w:rtl w:val="0"/>
        </w:rPr>
        <w:t xml:space="preserve">Addressing sequence </w:t>
      </w:r>
      <w:r w:rsidDel="00000000" w:rsidR="00000000" w:rsidRPr="00000000">
        <w:drawing>
          <wp:anchor allowOverlap="1" behindDoc="0" distB="0" distT="0" distL="114300" distR="114300" hidden="0" layoutInCell="1" locked="0" relativeHeight="0" simplePos="0">
            <wp:simplePos x="0" y="0"/>
            <wp:positionH relativeFrom="column">
              <wp:posOffset>-71754</wp:posOffset>
            </wp:positionH>
            <wp:positionV relativeFrom="paragraph">
              <wp:posOffset>2498090</wp:posOffset>
            </wp:positionV>
            <wp:extent cx="2512695" cy="1390650"/>
            <wp:effectExtent b="0" l="0" r="0" t="0"/>
            <wp:wrapSquare wrapText="bothSides" distB="0" distT="0" distL="114300" distR="114300"/>
            <wp:docPr descr="A screenshot of a cell phone&#10;&#10;Description automatically generated" id="7" name="image11.png"/>
            <a:graphic>
              <a:graphicData uri="http://schemas.openxmlformats.org/drawingml/2006/picture">
                <pic:pic>
                  <pic:nvPicPr>
                    <pic:cNvPr descr="A screenshot of a cell phone&#10;&#10;Description automatically generated" id="0" name="image11.png"/>
                    <pic:cNvPicPr preferRelativeResize="0"/>
                  </pic:nvPicPr>
                  <pic:blipFill>
                    <a:blip r:embed="rId10"/>
                    <a:srcRect b="0" l="0" r="0" t="0"/>
                    <a:stretch>
                      <a:fillRect/>
                    </a:stretch>
                  </pic:blipFill>
                  <pic:spPr>
                    <a:xfrm>
                      <a:off x="0" y="0"/>
                      <a:ext cx="2512695" cy="1390650"/>
                    </a:xfrm>
                    <a:prstGeom prst="rect"/>
                    <a:ln/>
                  </pic:spPr>
                </pic:pic>
              </a:graphicData>
            </a:graphic>
          </wp:anchor>
        </w:drawing>
      </w:r>
    </w:p>
    <w:p w:rsidR="00000000" w:rsidDel="00000000" w:rsidP="00000000" w:rsidRDefault="00000000" w:rsidRPr="00000000" w14:paraId="0000001D">
      <w:pPr>
        <w:spacing w:after="0" w:lineRule="auto"/>
        <w:rPr>
          <w:b w:val="1"/>
          <w:color w:val="385623"/>
          <w:sz w:val="15"/>
          <w:szCs w:val="15"/>
        </w:rPr>
      </w:pPr>
      <w:r w:rsidDel="00000000" w:rsidR="00000000" w:rsidRPr="00000000">
        <w:rPr>
          <w:b w:val="1"/>
          <w:color w:val="385623"/>
          <w:sz w:val="15"/>
          <w:szCs w:val="15"/>
          <w:rtl w:val="0"/>
        </w:rPr>
        <w:t xml:space="preserve">Linear (Sequential Mode)</w:t>
      </w:r>
    </w:p>
    <w:p w:rsidR="00000000" w:rsidDel="00000000" w:rsidP="00000000" w:rsidRDefault="00000000" w:rsidRPr="00000000" w14:paraId="0000001E">
      <w:pPr>
        <w:spacing w:after="0" w:lineRule="auto"/>
        <w:rPr>
          <w:color w:val="385623"/>
          <w:sz w:val="15"/>
          <w:szCs w:val="15"/>
        </w:rPr>
      </w:pPr>
      <w:r w:rsidDel="00000000" w:rsidR="00000000" w:rsidRPr="00000000">
        <w:rPr>
          <w:sz w:val="15"/>
          <w:szCs w:val="15"/>
          <w:rtl w:val="0"/>
        </w:rPr>
        <w:t xml:space="preserve">All memory devices that support multiple data phase transfers must support linear addressing. When the Memory Write-and-Invalidate command is used. the start address must be aligned on a cache line boundary and it must indicate (on AD[l:O]) linear addressing. At the completion of each data phase, (even if the initiator isn't asserting any Byte Enables in the next data phase) the memory target increments its address counter by four to point to the next sequential dword for the next data phase (or the next sequential quadword if performing 64-bit transfers)</w:t>
      </w:r>
      <w:r w:rsidDel="00000000" w:rsidR="00000000" w:rsidRPr="00000000">
        <w:rPr>
          <w:rtl w:val="0"/>
        </w:rPr>
      </w:r>
    </w:p>
    <w:p w:rsidR="00000000" w:rsidDel="00000000" w:rsidP="00000000" w:rsidRDefault="00000000" w:rsidRPr="00000000" w14:paraId="0000001F">
      <w:pPr>
        <w:spacing w:after="0" w:lineRule="auto"/>
        <w:rPr>
          <w:b w:val="1"/>
          <w:color w:val="385623"/>
          <w:sz w:val="15"/>
          <w:szCs w:val="15"/>
        </w:rPr>
      </w:pPr>
      <w:r w:rsidDel="00000000" w:rsidR="00000000" w:rsidRPr="00000000">
        <w:rPr>
          <w:b w:val="1"/>
          <w:color w:val="385623"/>
          <w:sz w:val="15"/>
          <w:szCs w:val="15"/>
          <w:rtl w:val="0"/>
        </w:rPr>
        <w:t xml:space="preserve">Cache Line Wrap Mode </w:t>
      </w:r>
    </w:p>
    <w:p w:rsidR="00000000" w:rsidDel="00000000" w:rsidP="00000000" w:rsidRDefault="00000000" w:rsidRPr="00000000" w14:paraId="00000020">
      <w:pPr>
        <w:spacing w:after="0" w:lineRule="auto"/>
        <w:rPr>
          <w:sz w:val="15"/>
          <w:szCs w:val="15"/>
        </w:rPr>
      </w:pPr>
      <w:r w:rsidDel="00000000" w:rsidR="00000000" w:rsidRPr="00000000">
        <w:rPr>
          <w:sz w:val="15"/>
          <w:szCs w:val="15"/>
          <w:rtl w:val="0"/>
        </w:rPr>
        <w:t xml:space="preserve">Support for Cache Line Wrap Mode is optional and is only used for memory reads. A memory target that supports this mode must implement the Cache Line Size configuration register (so it knows when the end of a line has been reached).  </w:t>
      </w:r>
    </w:p>
    <w:p w:rsidR="00000000" w:rsidDel="00000000" w:rsidP="00000000" w:rsidRDefault="00000000" w:rsidRPr="00000000" w14:paraId="00000021">
      <w:pPr>
        <w:spacing w:after="0" w:lineRule="auto"/>
        <w:rPr>
          <w:sz w:val="15"/>
          <w:szCs w:val="15"/>
        </w:rPr>
      </w:pPr>
      <w:r w:rsidDel="00000000" w:rsidR="00000000" w:rsidRPr="00000000">
        <w:rPr>
          <w:sz w:val="15"/>
          <w:szCs w:val="15"/>
          <w:rtl w:val="0"/>
        </w:rPr>
        <w:t xml:space="preserve">• The start address can be any dword within a line. At the start of each  data phase of the burst read, the memory target increments the  dword address in its address counter. </w:t>
      </w:r>
    </w:p>
    <w:p w:rsidR="00000000" w:rsidDel="00000000" w:rsidP="00000000" w:rsidRDefault="00000000" w:rsidRPr="00000000" w14:paraId="00000022">
      <w:pPr>
        <w:spacing w:after="0" w:lineRule="auto"/>
        <w:rPr>
          <w:sz w:val="15"/>
          <w:szCs w:val="15"/>
        </w:rPr>
      </w:pPr>
      <w:r w:rsidDel="00000000" w:rsidR="00000000" w:rsidRPr="00000000">
        <w:rPr>
          <w:sz w:val="15"/>
          <w:szCs w:val="15"/>
          <w:rtl w:val="0"/>
        </w:rPr>
        <w:t xml:space="preserve">Implementation of Cache Line Wrap Mode is optional for memory and meaningless for IO and configuration targets.</w:t>
      </w:r>
    </w:p>
    <w:p w:rsidR="00000000" w:rsidDel="00000000" w:rsidP="00000000" w:rsidRDefault="00000000" w:rsidRPr="00000000" w14:paraId="00000023">
      <w:pPr>
        <w:spacing w:after="0" w:lineRule="auto"/>
        <w:rPr>
          <w:b w:val="1"/>
          <w:color w:val="385623"/>
          <w:sz w:val="15"/>
          <w:szCs w:val="15"/>
        </w:rPr>
      </w:pPr>
      <w:r w:rsidDel="00000000" w:rsidR="00000000" w:rsidRPr="00000000">
        <w:rPr>
          <w:b w:val="1"/>
          <w:color w:val="385623"/>
          <w:sz w:val="15"/>
          <w:szCs w:val="15"/>
          <w:rtl w:val="0"/>
        </w:rPr>
        <w:t xml:space="preserve">PCI IO Addressing </w:t>
      </w:r>
    </w:p>
    <w:p w:rsidR="00000000" w:rsidDel="00000000" w:rsidP="00000000" w:rsidRDefault="00000000" w:rsidRPr="00000000" w14:paraId="00000024">
      <w:pPr>
        <w:spacing w:after="0" w:lineRule="auto"/>
        <w:rPr>
          <w:sz w:val="15"/>
          <w:szCs w:val="15"/>
        </w:rPr>
      </w:pPr>
      <w:r w:rsidDel="00000000" w:rsidR="00000000" w:rsidRPr="00000000">
        <w:rPr>
          <w:sz w:val="15"/>
          <w:szCs w:val="15"/>
          <w:rtl w:val="0"/>
        </w:rPr>
        <w:t xml:space="preserve">•During an IO transaction, the start IO address placed on the AD bus during the address phase has the following format:  •AD[31:2] identify the target dword of IO space.  • AD[1:0] identify the least‐significant byte (i.e.. the start byte) within the target dword that the indicator wishes to perform a transfer with  • At the end of the address phase, all IO targets latch the start address  and the IO read or write command and begin the address decode.</w:t>
      </w:r>
    </w:p>
    <w:p w:rsidR="00000000" w:rsidDel="00000000" w:rsidP="00000000" w:rsidRDefault="00000000" w:rsidRPr="00000000" w14:paraId="00000025">
      <w:pPr>
        <w:spacing w:after="0" w:lineRule="auto"/>
        <w:rPr>
          <w:b w:val="1"/>
          <w:color w:val="c00000"/>
          <w:sz w:val="15"/>
          <w:szCs w:val="15"/>
          <w:u w:val="single"/>
        </w:rPr>
      </w:pPr>
      <w:r w:rsidDel="00000000" w:rsidR="00000000" w:rsidRPr="00000000">
        <w:rPr>
          <w:b w:val="1"/>
          <w:color w:val="c00000"/>
          <w:sz w:val="15"/>
          <w:szCs w:val="15"/>
          <w:u w:val="single"/>
          <w:rtl w:val="0"/>
        </w:rPr>
        <w:t xml:space="preserve">Reflected Wave switching </w:t>
      </w:r>
    </w:p>
    <w:p w:rsidR="00000000" w:rsidDel="00000000" w:rsidP="00000000" w:rsidRDefault="00000000" w:rsidRPr="00000000" w14:paraId="00000026">
      <w:pPr>
        <w:spacing w:after="0" w:lineRule="auto"/>
        <w:rPr>
          <w:sz w:val="15"/>
          <w:szCs w:val="15"/>
        </w:rPr>
      </w:pPr>
      <w:r w:rsidDel="00000000" w:rsidR="00000000" w:rsidRPr="00000000">
        <w:rPr>
          <w:sz w:val="15"/>
          <w:szCs w:val="15"/>
          <w:rtl w:val="0"/>
        </w:rPr>
        <w:t xml:space="preserve">The PC1 bus is unterminated and uses wavefront reflection to advantage. A carefully selected, relatively weak output driver is used to drive the signal he partially towards the desired logic state (as illustrated at point A in Figure 3-2 on page 27). The driver only has to drive the signal line partially towards its final state, rather than completely (as a strong incident-wave driver would). No inputs along the trace will sample the signal until the next rising-edge of the clock.</w:t>
      </w:r>
    </w:p>
    <w:p w:rsidR="00000000" w:rsidDel="00000000" w:rsidP="00000000" w:rsidRDefault="00000000" w:rsidRPr="00000000" w14:paraId="00000027">
      <w:pPr>
        <w:spacing w:after="0" w:lineRule="auto"/>
        <w:rPr>
          <w:color w:val="7030a0"/>
          <w:sz w:val="15"/>
          <w:szCs w:val="15"/>
        </w:rPr>
      </w:pPr>
      <w:r w:rsidDel="00000000" w:rsidR="00000000" w:rsidRPr="00000000">
        <w:rPr>
          <w:sz w:val="15"/>
          <w:szCs w:val="15"/>
          <w:rtl w:val="0"/>
        </w:rPr>
        <w:t xml:space="preserve">When the wavefmnt arrives at the unterminated end of the bus, it is reflected back and doubled (see point B in Figure 3-2 on page 27). Upon passing each device input again during the wavefront's return trip down the trace, a valid logic level registers at the input on each device. The signal is not sampled, however, until the next risingedge of the PC1 clock (point C in the figure). Finally, the wavefront is absorbed by the low-impedance within the driver. This method cuts driver size and surge current in half. There are three timing parameters associated with PC1 signal timing: </w:t>
      </w:r>
      <w:r w:rsidDel="00000000" w:rsidR="00000000" w:rsidRPr="00000000">
        <w:rPr>
          <w:color w:val="7030a0"/>
          <w:sz w:val="15"/>
          <w:szCs w:val="15"/>
          <w:rtl w:val="0"/>
        </w:rPr>
        <w:t xml:space="preserve">TVAL, Tprop, Tsu</w:t>
      </w:r>
    </w:p>
    <w:p w:rsidR="00000000" w:rsidDel="00000000" w:rsidP="00000000" w:rsidRDefault="00000000" w:rsidRPr="00000000" w14:paraId="00000028">
      <w:pPr>
        <w:spacing w:after="0" w:lineRule="auto"/>
        <w:rPr>
          <w:color w:val="7030a0"/>
          <w:sz w:val="15"/>
          <w:szCs w:val="15"/>
        </w:rPr>
      </w:pPr>
      <w:r w:rsidDel="00000000" w:rsidR="00000000" w:rsidRPr="00000000">
        <w:rPr>
          <w:color w:val="7030a0"/>
          <w:sz w:val="15"/>
          <w:szCs w:val="15"/>
        </w:rPr>
        <w:drawing>
          <wp:inline distB="0" distT="0" distL="0" distR="0">
            <wp:extent cx="1577340" cy="1588135"/>
            <wp:effectExtent b="0" l="0" r="0" t="0"/>
            <wp:docPr descr="A close up of a map&#10;&#10;Description automatically generated" id="20" name="image16.png"/>
            <a:graphic>
              <a:graphicData uri="http://schemas.openxmlformats.org/drawingml/2006/picture">
                <pic:pic>
                  <pic:nvPicPr>
                    <pic:cNvPr descr="A close up of a map&#10;&#10;Description automatically generated" id="0" name="image16.png"/>
                    <pic:cNvPicPr preferRelativeResize="0"/>
                  </pic:nvPicPr>
                  <pic:blipFill>
                    <a:blip r:embed="rId11"/>
                    <a:srcRect b="0" l="0" r="0" t="0"/>
                    <a:stretch>
                      <a:fillRect/>
                    </a:stretch>
                  </pic:blipFill>
                  <pic:spPr>
                    <a:xfrm>
                      <a:off x="0" y="0"/>
                      <a:ext cx="1577340" cy="158813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-67309</wp:posOffset>
            </wp:positionH>
            <wp:positionV relativeFrom="paragraph">
              <wp:posOffset>1622425</wp:posOffset>
            </wp:positionV>
            <wp:extent cx="1699260" cy="984250"/>
            <wp:effectExtent b="0" l="0" r="0" t="0"/>
            <wp:wrapSquare wrapText="bothSides" distB="0" distT="0" distL="114300" distR="114300"/>
            <wp:docPr descr="A screenshot of a cell phone&#10;&#10;Description automatically generated" id="15" name="image9.png"/>
            <a:graphic>
              <a:graphicData uri="http://schemas.openxmlformats.org/drawingml/2006/picture">
                <pic:pic>
                  <pic:nvPicPr>
                    <pic:cNvPr descr="A screenshot of a cell phone&#10;&#10;Description automatically generated" id="0" name="image9.png"/>
                    <pic:cNvPicPr preferRelativeResize="0"/>
                  </pic:nvPicPr>
                  <pic:blipFill>
                    <a:blip r:embed="rId12"/>
                    <a:srcRect b="0" l="0" r="0" t="0"/>
                    <a:stretch>
                      <a:fillRect/>
                    </a:stretch>
                  </pic:blipFill>
                  <pic:spPr>
                    <a:xfrm>
                      <a:off x="0" y="0"/>
                      <a:ext cx="1699260" cy="984250"/>
                    </a:xfrm>
                    <a:prstGeom prst="rect"/>
                    <a:ln/>
                  </pic:spPr>
                </pic:pic>
              </a:graphicData>
            </a:graphic>
          </wp:anchor>
        </w:drawing>
      </w:r>
    </w:p>
    <w:p w:rsidR="00000000" w:rsidDel="00000000" w:rsidP="00000000" w:rsidRDefault="00000000" w:rsidRPr="00000000" w14:paraId="00000029">
      <w:pPr>
        <w:spacing w:after="0" w:lineRule="auto"/>
        <w:rPr>
          <w:sz w:val="15"/>
          <w:szCs w:val="15"/>
        </w:rPr>
      </w:pPr>
      <w:r w:rsidDel="00000000" w:rsidR="00000000" w:rsidRPr="00000000">
        <w:rPr>
          <w:rtl w:val="0"/>
        </w:rPr>
      </w:r>
    </w:p>
    <w:p w:rsidR="00000000" w:rsidDel="00000000" w:rsidP="00000000" w:rsidRDefault="00000000" w:rsidRPr="00000000" w14:paraId="0000002A">
      <w:pPr>
        <w:spacing w:after="0" w:lineRule="auto"/>
        <w:rPr>
          <w:color w:val="7030a0"/>
          <w:sz w:val="15"/>
          <w:szCs w:val="15"/>
        </w:rPr>
      </w:pPr>
      <w:r w:rsidDel="00000000" w:rsidR="00000000" w:rsidRPr="00000000">
        <w:rPr>
          <w:color w:val="7030a0"/>
          <w:sz w:val="15"/>
          <w:szCs w:val="15"/>
        </w:rPr>
        <w:drawing>
          <wp:inline distB="0" distT="0" distL="0" distR="0">
            <wp:extent cx="1577340" cy="1680210"/>
            <wp:effectExtent b="0" l="0" r="0" t="0"/>
            <wp:docPr descr="A close up of a map&#10;&#10;Description automatically generated" id="23" name="image20.png"/>
            <a:graphic>
              <a:graphicData uri="http://schemas.openxmlformats.org/drawingml/2006/picture">
                <pic:pic>
                  <pic:nvPicPr>
                    <pic:cNvPr descr="A close up of a map&#10;&#10;Description automatically generated" id="0" name="image20.png"/>
                    <pic:cNvPicPr preferRelativeResize="0"/>
                  </pic:nvPicPr>
                  <pic:blipFill>
                    <a:blip r:embed="rId13"/>
                    <a:srcRect b="0" l="0" r="0" t="0"/>
                    <a:stretch>
                      <a:fillRect/>
                    </a:stretch>
                  </pic:blipFill>
                  <pic:spPr>
                    <a:xfrm>
                      <a:off x="0" y="0"/>
                      <a:ext cx="1577340" cy="16802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Rule="auto"/>
        <w:rPr>
          <w:b w:val="1"/>
          <w:color w:val="c00000"/>
          <w:sz w:val="15"/>
          <w:szCs w:val="15"/>
          <w:u w:val="single"/>
        </w:rPr>
      </w:pPr>
      <w:r w:rsidDel="00000000" w:rsidR="00000000" w:rsidRPr="00000000">
        <w:rPr>
          <w:b w:val="1"/>
          <w:color w:val="c00000"/>
          <w:sz w:val="15"/>
          <w:szCs w:val="15"/>
          <w:u w:val="single"/>
          <w:rtl w:val="0"/>
        </w:rPr>
        <w:t xml:space="preserve">Cache Handout </w:t>
      </w:r>
    </w:p>
    <w:p w:rsidR="00000000" w:rsidDel="00000000" w:rsidP="00000000" w:rsidRDefault="00000000" w:rsidRPr="00000000" w14:paraId="0000002C">
      <w:pPr>
        <w:spacing w:after="0" w:lineRule="auto"/>
        <w:rPr>
          <w:sz w:val="15"/>
          <w:szCs w:val="15"/>
        </w:rPr>
      </w:pPr>
      <w:r w:rsidDel="00000000" w:rsidR="00000000" w:rsidRPr="00000000">
        <w:rPr/>
        <w:drawing>
          <wp:inline distB="0" distT="0" distL="0" distR="0">
            <wp:extent cx="2012821" cy="1293194"/>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012821" cy="129319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rPr>
          <w:sz w:val="15"/>
          <w:szCs w:val="15"/>
        </w:rPr>
      </w:pPr>
      <w:r w:rsidDel="00000000" w:rsidR="00000000" w:rsidRPr="00000000">
        <w:rPr/>
        <w:drawing>
          <wp:inline distB="0" distT="0" distL="0" distR="0">
            <wp:extent cx="1789256" cy="1100061"/>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789256" cy="110006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Rule="auto"/>
        <w:rPr>
          <w:sz w:val="15"/>
          <w:szCs w:val="15"/>
        </w:rPr>
      </w:pPr>
      <w:r w:rsidDel="00000000" w:rsidR="00000000" w:rsidRPr="00000000">
        <w:rPr>
          <w:sz w:val="15"/>
          <w:szCs w:val="15"/>
          <w:rtl w:val="0"/>
        </w:rPr>
        <w:t xml:space="preserve">Question 2)</w:t>
      </w:r>
    </w:p>
    <w:p w:rsidR="00000000" w:rsidDel="00000000" w:rsidP="00000000" w:rsidRDefault="00000000" w:rsidRPr="00000000" w14:paraId="0000002F">
      <w:pPr>
        <w:spacing w:after="0" w:lineRule="auto"/>
        <w:rPr>
          <w:sz w:val="15"/>
          <w:szCs w:val="15"/>
        </w:rPr>
      </w:pPr>
      <w:r w:rsidDel="00000000" w:rsidR="00000000" w:rsidRPr="00000000">
        <w:rPr/>
        <w:drawing>
          <wp:inline distB="0" distT="0" distL="0" distR="0">
            <wp:extent cx="1957847" cy="2637840"/>
            <wp:effectExtent b="0" l="0" r="0" t="0"/>
            <wp:docPr id="2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1957847" cy="26378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rPr>
          <w:sz w:val="15"/>
          <w:szCs w:val="15"/>
        </w:rPr>
      </w:pPr>
      <w:r w:rsidDel="00000000" w:rsidR="00000000" w:rsidRPr="00000000">
        <w:rPr>
          <w:sz w:val="15"/>
          <w:szCs w:val="15"/>
          <w:rtl w:val="0"/>
        </w:rPr>
        <w:t xml:space="preserve">Question 3)</w:t>
      </w:r>
    </w:p>
    <w:p w:rsidR="00000000" w:rsidDel="00000000" w:rsidP="00000000" w:rsidRDefault="00000000" w:rsidRPr="00000000" w14:paraId="00000031">
      <w:pPr>
        <w:spacing w:after="0" w:lineRule="auto"/>
        <w:rPr>
          <w:sz w:val="15"/>
          <w:szCs w:val="1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5236845</wp:posOffset>
            </wp:positionH>
            <wp:positionV relativeFrom="paragraph">
              <wp:posOffset>132715</wp:posOffset>
            </wp:positionV>
            <wp:extent cx="1978025" cy="1081405"/>
            <wp:effectExtent b="0" l="0" r="0" t="0"/>
            <wp:wrapSquare wrapText="bothSides" distB="0" distT="0" distL="114300" distR="11430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978025" cy="1081405"/>
                    </a:xfrm>
                    <a:prstGeom prst="rect"/>
                    <a:ln/>
                  </pic:spPr>
                </pic:pic>
              </a:graphicData>
            </a:graphic>
          </wp:anchor>
        </w:drawing>
      </w:r>
    </w:p>
    <w:p w:rsidR="00000000" w:rsidDel="00000000" w:rsidP="00000000" w:rsidRDefault="00000000" w:rsidRPr="00000000" w14:paraId="00000032">
      <w:pPr>
        <w:spacing w:after="0" w:lineRule="auto"/>
        <w:rPr>
          <w:sz w:val="15"/>
          <w:szCs w:val="15"/>
        </w:rPr>
      </w:pPr>
      <w:r w:rsidDel="00000000" w:rsidR="00000000" w:rsidRPr="00000000">
        <w:rPr>
          <w:sz w:val="15"/>
          <w:szCs w:val="15"/>
          <w:rtl w:val="0"/>
        </w:rPr>
        <w:t xml:space="preserve">Question 5)</w:t>
      </w:r>
    </w:p>
    <w:p w:rsidR="00000000" w:rsidDel="00000000" w:rsidP="00000000" w:rsidRDefault="00000000" w:rsidRPr="00000000" w14:paraId="00000033">
      <w:pPr>
        <w:spacing w:after="0" w:lineRule="auto"/>
        <w:rPr>
          <w:sz w:val="15"/>
          <w:szCs w:val="15"/>
        </w:rPr>
      </w:pPr>
      <w:r w:rsidDel="00000000" w:rsidR="00000000" w:rsidRPr="00000000">
        <w:rPr>
          <w:rtl w:val="0"/>
        </w:rPr>
      </w:r>
    </w:p>
    <w:p w:rsidR="00000000" w:rsidDel="00000000" w:rsidP="00000000" w:rsidRDefault="00000000" w:rsidRPr="00000000" w14:paraId="00000034">
      <w:pPr>
        <w:spacing w:after="0" w:line="240" w:lineRule="auto"/>
        <w:rPr>
          <w:color w:val="000000"/>
          <w:sz w:val="15"/>
          <w:szCs w:val="15"/>
          <w:shd w:fill="f5f5f5" w:val="clear"/>
        </w:rPr>
      </w:pPr>
      <w:r w:rsidDel="00000000" w:rsidR="00000000" w:rsidRPr="00000000">
        <w:rPr>
          <w:color w:val="000000"/>
          <w:sz w:val="15"/>
          <w:szCs w:val="15"/>
          <w:shd w:fill="f5f5f5" w:val="clear"/>
          <w:rtl w:val="0"/>
        </w:rPr>
        <w:t xml:space="preserve">Explain the difference between </w:t>
      </w:r>
      <w:r w:rsidDel="00000000" w:rsidR="00000000" w:rsidRPr="00000000">
        <w:rPr>
          <w:i w:val="1"/>
          <w:color w:val="000000"/>
          <w:sz w:val="15"/>
          <w:szCs w:val="15"/>
          <w:shd w:fill="f5f5f5" w:val="clear"/>
          <w:rtl w:val="0"/>
        </w:rPr>
        <w:t xml:space="preserve">direct-mapped</w:t>
      </w:r>
      <w:r w:rsidDel="00000000" w:rsidR="00000000" w:rsidRPr="00000000">
        <w:rPr>
          <w:color w:val="000000"/>
          <w:sz w:val="15"/>
          <w:szCs w:val="15"/>
          <w:shd w:fill="f5f5f5" w:val="clear"/>
          <w:rtl w:val="0"/>
        </w:rPr>
        <w:t xml:space="preserve">, </w:t>
      </w:r>
      <w:r w:rsidDel="00000000" w:rsidR="00000000" w:rsidRPr="00000000">
        <w:rPr>
          <w:i w:val="1"/>
          <w:color w:val="000000"/>
          <w:sz w:val="15"/>
          <w:szCs w:val="15"/>
          <w:shd w:fill="f5f5f5" w:val="clear"/>
          <w:rtl w:val="0"/>
        </w:rPr>
        <w:t xml:space="preserve">set-associative</w:t>
      </w:r>
      <w:r w:rsidDel="00000000" w:rsidR="00000000" w:rsidRPr="00000000">
        <w:rPr>
          <w:color w:val="000000"/>
          <w:sz w:val="15"/>
          <w:szCs w:val="15"/>
          <w:shd w:fill="f5f5f5" w:val="clear"/>
          <w:rtl w:val="0"/>
        </w:rPr>
        <w:t xml:space="preserve">, and </w:t>
      </w:r>
      <w:r w:rsidDel="00000000" w:rsidR="00000000" w:rsidRPr="00000000">
        <w:rPr>
          <w:i w:val="1"/>
          <w:color w:val="000000"/>
          <w:sz w:val="15"/>
          <w:szCs w:val="15"/>
          <w:shd w:fill="f5f5f5" w:val="clear"/>
          <w:rtl w:val="0"/>
        </w:rPr>
        <w:t xml:space="preserve">fully associative</w:t>
      </w:r>
      <w:r w:rsidDel="00000000" w:rsidR="00000000" w:rsidRPr="00000000">
        <w:rPr>
          <w:color w:val="000000"/>
          <w:sz w:val="15"/>
          <w:szCs w:val="15"/>
          <w:shd w:fill="f5f5f5" w:val="clear"/>
          <w:rtl w:val="0"/>
        </w:rPr>
        <w:t xml:space="preserve"> cache designs.</w:t>
      </w:r>
    </w:p>
    <w:p w:rsidR="00000000" w:rsidDel="00000000" w:rsidP="00000000" w:rsidRDefault="00000000" w:rsidRPr="00000000" w14:paraId="00000035">
      <w:pPr>
        <w:spacing w:after="0" w:line="240" w:lineRule="auto"/>
        <w:rPr>
          <w:color w:val="000000"/>
          <w:sz w:val="15"/>
          <w:szCs w:val="15"/>
          <w:shd w:fill="f5f5f5" w:val="clear"/>
        </w:rPr>
      </w:pPr>
      <w:r w:rsidDel="00000000" w:rsidR="00000000" w:rsidRPr="00000000">
        <w:rPr>
          <w:color w:val="0000ff"/>
          <w:sz w:val="15"/>
          <w:szCs w:val="15"/>
          <w:rtl w:val="0"/>
        </w:rPr>
        <w:t xml:space="preserve">In a direct-mapped cache a memory address maps to only one cache block. In a fully-associative cache a memory address maps to any cache block. In a set-associative cache a memory address maps to a particular set of cache blocks.</w:t>
      </w:r>
      <w:r w:rsidDel="00000000" w:rsidR="00000000" w:rsidRPr="00000000">
        <w:rPr>
          <w:rtl w:val="0"/>
        </w:rPr>
      </w:r>
    </w:p>
    <w:p w:rsidR="00000000" w:rsidDel="00000000" w:rsidP="00000000" w:rsidRDefault="00000000" w:rsidRPr="00000000" w14:paraId="00000036">
      <w:pPr>
        <w:spacing w:after="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Question 6)</w:t>
      </w:r>
    </w:p>
    <w:p w:rsidR="00000000" w:rsidDel="00000000" w:rsidP="00000000" w:rsidRDefault="00000000" w:rsidRPr="00000000" w14:paraId="00000037">
      <w:pPr>
        <w:spacing w:after="0" w:lineRule="auto"/>
        <w:rPr>
          <w:sz w:val="15"/>
          <w:szCs w:val="15"/>
        </w:rPr>
      </w:pPr>
      <w:r w:rsidDel="00000000" w:rsidR="00000000" w:rsidRPr="00000000">
        <w:rPr>
          <w:sz w:val="15"/>
          <w:szCs w:val="15"/>
          <w:rtl w:val="0"/>
        </w:rPr>
        <w:t xml:space="preserve">Show how 32-bit addresses are divided into tag, index, and offset given the following cache descriptions:</w:t>
      </w:r>
    </w:p>
    <w:p w:rsidR="00000000" w:rsidDel="00000000" w:rsidP="00000000" w:rsidRDefault="00000000" w:rsidRPr="00000000" w14:paraId="00000038">
      <w:pPr>
        <w:spacing w:after="0" w:lineRule="auto"/>
        <w:rPr>
          <w:color w:val="0070c0"/>
          <w:sz w:val="15"/>
          <w:szCs w:val="15"/>
        </w:rPr>
      </w:pPr>
      <w:r w:rsidDel="00000000" w:rsidR="00000000" w:rsidRPr="00000000">
        <w:rPr>
          <w:color w:val="0070c0"/>
          <w:sz w:val="15"/>
          <w:szCs w:val="15"/>
          <w:rtl w:val="0"/>
        </w:rPr>
        <w:t xml:space="preserve">32KB, byte addressable, 8-way set </w:t>
      </w:r>
    </w:p>
    <w:p w:rsidR="00000000" w:rsidDel="00000000" w:rsidP="00000000" w:rsidRDefault="00000000" w:rsidRPr="00000000" w14:paraId="00000039">
      <w:pPr>
        <w:spacing w:after="0" w:lineRule="auto"/>
        <w:rPr>
          <w:color w:val="0070c0"/>
          <w:sz w:val="15"/>
          <w:szCs w:val="15"/>
        </w:rPr>
      </w:pPr>
      <w:r w:rsidDel="00000000" w:rsidR="00000000" w:rsidRPr="00000000">
        <w:rPr>
          <w:color w:val="0070c0"/>
          <w:sz w:val="15"/>
          <w:szCs w:val="15"/>
          <w:rtl w:val="0"/>
        </w:rPr>
        <w:t xml:space="preserve">associative cache with 4 byte blocks.</w:t>
      </w:r>
    </w:p>
    <w:p w:rsidR="00000000" w:rsidDel="00000000" w:rsidP="00000000" w:rsidRDefault="00000000" w:rsidRPr="00000000" w14:paraId="0000003A">
      <w:pPr>
        <w:spacing w:after="0" w:lineRule="auto"/>
        <w:rPr>
          <w:sz w:val="15"/>
          <w:szCs w:val="15"/>
        </w:rPr>
      </w:pPr>
      <w:r w:rsidDel="00000000" w:rsidR="00000000" w:rsidRPr="00000000">
        <w:rPr/>
        <w:drawing>
          <wp:inline distB="0" distT="0" distL="0" distR="0">
            <wp:extent cx="1778139" cy="402585"/>
            <wp:effectExtent b="0" l="0" r="0" t="0"/>
            <wp:docPr id="2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778139" cy="40258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Rule="auto"/>
        <w:rPr>
          <w:sz w:val="15"/>
          <w:szCs w:val="15"/>
        </w:rPr>
      </w:pPr>
      <w:r w:rsidDel="00000000" w:rsidR="00000000" w:rsidRPr="00000000">
        <w:rPr>
          <w:sz w:val="15"/>
          <w:szCs w:val="15"/>
          <w:rtl w:val="0"/>
        </w:rPr>
        <w:t xml:space="preserve">2 : offset bits</w:t>
      </w:r>
    </w:p>
    <w:p w:rsidR="00000000" w:rsidDel="00000000" w:rsidP="00000000" w:rsidRDefault="00000000" w:rsidRPr="00000000" w14:paraId="0000003C">
      <w:pPr>
        <w:spacing w:after="0" w:lineRule="auto"/>
        <w:rPr>
          <w:sz w:val="15"/>
          <w:szCs w:val="15"/>
        </w:rPr>
      </w:pPr>
      <w:r w:rsidDel="00000000" w:rsidR="00000000" w:rsidRPr="00000000">
        <w:rPr>
          <w:sz w:val="15"/>
          <w:szCs w:val="15"/>
          <w:rtl w:val="0"/>
        </w:rPr>
        <w:t xml:space="preserve">10 : index bits</w:t>
      </w:r>
    </w:p>
    <w:p w:rsidR="00000000" w:rsidDel="00000000" w:rsidP="00000000" w:rsidRDefault="00000000" w:rsidRPr="00000000" w14:paraId="0000003D">
      <w:pPr>
        <w:spacing w:after="0" w:lineRule="auto"/>
        <w:rPr>
          <w:sz w:val="15"/>
          <w:szCs w:val="15"/>
        </w:rPr>
      </w:pPr>
      <w:r w:rsidDel="00000000" w:rsidR="00000000" w:rsidRPr="00000000">
        <w:rPr>
          <w:sz w:val="15"/>
          <w:szCs w:val="15"/>
          <w:rtl w:val="0"/>
        </w:rPr>
        <w:t xml:space="preserve">20 : tag bits</w:t>
      </w:r>
    </w:p>
    <w:p w:rsidR="00000000" w:rsidDel="00000000" w:rsidP="00000000" w:rsidRDefault="00000000" w:rsidRPr="00000000" w14:paraId="0000003E">
      <w:pPr>
        <w:spacing w:after="0" w:lineRule="auto"/>
        <w:rPr>
          <w:b w:val="1"/>
          <w:color w:val="385623"/>
          <w:sz w:val="15"/>
          <w:szCs w:val="15"/>
        </w:rPr>
      </w:pPr>
      <w:r w:rsidDel="00000000" w:rsidR="00000000" w:rsidRPr="00000000">
        <w:rPr>
          <w:b w:val="1"/>
          <w:color w:val="385623"/>
          <w:sz w:val="15"/>
          <w:szCs w:val="15"/>
          <w:rtl w:val="0"/>
        </w:rPr>
        <w:t xml:space="preserve">33MHz vs 66 MHz timing </w:t>
      </w:r>
    </w:p>
    <w:p w:rsidR="00000000" w:rsidDel="00000000" w:rsidP="00000000" w:rsidRDefault="00000000" w:rsidRPr="00000000" w14:paraId="0000003F">
      <w:pPr>
        <w:spacing w:after="0" w:lineRule="auto"/>
        <w:rPr>
          <w:sz w:val="15"/>
          <w:szCs w:val="15"/>
        </w:rPr>
      </w:pPr>
      <w:r w:rsidDel="00000000" w:rsidR="00000000" w:rsidRPr="00000000">
        <w:rPr>
          <w:sz w:val="15"/>
          <w:szCs w:val="15"/>
        </w:rPr>
        <w:drawing>
          <wp:inline distB="0" distT="0" distL="0" distR="0">
            <wp:extent cx="2559066" cy="1182379"/>
            <wp:effectExtent b="688343" l="-688343" r="-688343" t="688343"/>
            <wp:docPr descr="A screenshot of a cell phone&#10;&#10;Description automatically generated" id="29" name="image29.png"/>
            <a:graphic>
              <a:graphicData uri="http://schemas.openxmlformats.org/drawingml/2006/picture">
                <pic:pic>
                  <pic:nvPicPr>
                    <pic:cNvPr descr="A screenshot of a cell phone&#10;&#10;Description automatically generated" id="0" name="image29.png"/>
                    <pic:cNvPicPr preferRelativeResize="0"/>
                  </pic:nvPicPr>
                  <pic:blipFill>
                    <a:blip r:embed="rId19"/>
                    <a:srcRect b="0" l="0" r="0" t="0"/>
                    <a:stretch>
                      <a:fillRect/>
                    </a:stretch>
                  </pic:blipFill>
                  <pic:spPr>
                    <a:xfrm rot="5400000">
                      <a:off x="0" y="0"/>
                      <a:ext cx="2559066" cy="118237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rPr>
          <w:b w:val="1"/>
          <w:color w:val="385623"/>
          <w:sz w:val="15"/>
          <w:szCs w:val="15"/>
        </w:rPr>
      </w:pPr>
      <w:r w:rsidDel="00000000" w:rsidR="00000000" w:rsidRPr="00000000">
        <w:rPr>
          <w:b w:val="1"/>
          <w:color w:val="385623"/>
          <w:sz w:val="15"/>
          <w:szCs w:val="15"/>
          <w:rtl w:val="0"/>
        </w:rPr>
        <w:t xml:space="preserve">back to back Transaction </w:t>
      </w:r>
    </w:p>
    <w:p w:rsidR="00000000" w:rsidDel="00000000" w:rsidP="00000000" w:rsidRDefault="00000000" w:rsidRPr="00000000" w14:paraId="00000041">
      <w:pPr>
        <w:spacing w:after="0" w:lineRule="auto"/>
        <w:rPr>
          <w:sz w:val="15"/>
          <w:szCs w:val="15"/>
        </w:rPr>
      </w:pPr>
      <w:r w:rsidDel="00000000" w:rsidR="00000000" w:rsidRPr="00000000">
        <w:rPr>
          <w:sz w:val="15"/>
          <w:szCs w:val="15"/>
          <w:rtl w:val="0"/>
        </w:rPr>
        <w:t xml:space="preserve">•If a bus master desires another access, it should continue to assert its REQ# after it has asserted FRAME# for the First transaction.  </w:t>
      </w:r>
    </w:p>
    <w:p w:rsidR="00000000" w:rsidDel="00000000" w:rsidP="00000000" w:rsidRDefault="00000000" w:rsidRPr="00000000" w14:paraId="00000042">
      <w:pPr>
        <w:spacing w:after="0" w:lineRule="auto"/>
        <w:rPr>
          <w:sz w:val="15"/>
          <w:szCs w:val="15"/>
        </w:rPr>
      </w:pPr>
      <w:r w:rsidDel="00000000" w:rsidR="00000000" w:rsidRPr="00000000">
        <w:rPr>
          <w:sz w:val="15"/>
          <w:szCs w:val="15"/>
          <w:rtl w:val="0"/>
        </w:rPr>
        <w:t xml:space="preserve">•If the arbiter continues to assert GNT# to the master at the end of the first transaction, the master may then immediately initiate a second transaction.  </w:t>
      </w:r>
    </w:p>
    <w:p w:rsidR="00000000" w:rsidDel="00000000" w:rsidP="00000000" w:rsidRDefault="00000000" w:rsidRPr="00000000" w14:paraId="00000043">
      <w:pPr>
        <w:spacing w:after="0" w:lineRule="auto"/>
        <w:rPr>
          <w:sz w:val="15"/>
          <w:szCs w:val="15"/>
        </w:rPr>
      </w:pPr>
      <w:r w:rsidDel="00000000" w:rsidR="00000000" w:rsidRPr="00000000">
        <w:rPr>
          <w:sz w:val="15"/>
          <w:szCs w:val="15"/>
          <w:rtl w:val="0"/>
        </w:rPr>
        <w:t xml:space="preserve">•However, a bus master attempting to perform two, back‐to-back transactions usually must insert an idle cycle between the two transactions.</w:t>
      </w:r>
    </w:p>
    <w:p w:rsidR="00000000" w:rsidDel="00000000" w:rsidP="00000000" w:rsidRDefault="00000000" w:rsidRPr="00000000" w14:paraId="00000044">
      <w:pPr>
        <w:spacing w:after="0" w:lineRule="auto"/>
        <w:rPr>
          <w:sz w:val="15"/>
          <w:szCs w:val="15"/>
        </w:rPr>
      </w:pPr>
      <w:r w:rsidDel="00000000" w:rsidR="00000000" w:rsidRPr="00000000">
        <w:rPr>
          <w:sz w:val="15"/>
          <w:szCs w:val="15"/>
          <w:rtl w:val="0"/>
        </w:rPr>
        <w:t xml:space="preserve">•The designer of a bus master should make an decision as to whether or not it's worth the additional logic it would take to implement the fast back‐to‐back.</w:t>
      </w:r>
    </w:p>
    <w:p w:rsidR="00000000" w:rsidDel="00000000" w:rsidP="00000000" w:rsidRDefault="00000000" w:rsidRPr="00000000" w14:paraId="00000045">
      <w:pPr>
        <w:spacing w:after="0" w:lineRule="auto"/>
        <w:rPr>
          <w:sz w:val="15"/>
          <w:szCs w:val="15"/>
        </w:rPr>
      </w:pPr>
      <w:r w:rsidDel="00000000" w:rsidR="00000000" w:rsidRPr="00000000">
        <w:rPr>
          <w:sz w:val="15"/>
          <w:szCs w:val="15"/>
        </w:rPr>
        <w:drawing>
          <wp:inline distB="0" distT="0" distL="0" distR="0">
            <wp:extent cx="1626673" cy="1877162"/>
            <wp:effectExtent b="0" l="0" r="0" t="0"/>
            <wp:docPr descr="A close up of a map&#10;&#10;Description automatically generated" id="32" name="image34.png"/>
            <a:graphic>
              <a:graphicData uri="http://schemas.openxmlformats.org/drawingml/2006/picture">
                <pic:pic>
                  <pic:nvPicPr>
                    <pic:cNvPr descr="A close up of a map&#10;&#10;Description automatically generated" id="0" name="image34.png"/>
                    <pic:cNvPicPr preferRelativeResize="0"/>
                  </pic:nvPicPr>
                  <pic:blipFill>
                    <a:blip r:embed="rId20"/>
                    <a:srcRect b="0" l="0" r="0" t="0"/>
                    <a:stretch>
                      <a:fillRect/>
                    </a:stretch>
                  </pic:blipFill>
                  <pic:spPr>
                    <a:xfrm>
                      <a:off x="0" y="0"/>
                      <a:ext cx="1626673" cy="18771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Rule="auto"/>
        <w:rPr>
          <w:b w:val="1"/>
          <w:color w:val="385623"/>
          <w:sz w:val="15"/>
          <w:szCs w:val="15"/>
        </w:rPr>
      </w:pPr>
      <w:r w:rsidDel="00000000" w:rsidR="00000000" w:rsidRPr="00000000">
        <w:rPr>
          <w:b w:val="1"/>
          <w:color w:val="385623"/>
          <w:sz w:val="15"/>
          <w:szCs w:val="15"/>
          <w:rtl w:val="0"/>
        </w:rPr>
        <w:t xml:space="preserve">Fast back to back Transactions </w:t>
      </w:r>
    </w:p>
    <w:p w:rsidR="00000000" w:rsidDel="00000000" w:rsidP="00000000" w:rsidRDefault="00000000" w:rsidRPr="00000000" w14:paraId="00000047">
      <w:pPr>
        <w:spacing w:after="0" w:lineRule="auto"/>
        <w:rPr>
          <w:sz w:val="15"/>
          <w:szCs w:val="15"/>
        </w:rPr>
      </w:pPr>
      <w:r w:rsidDel="00000000" w:rsidR="00000000" w:rsidRPr="00000000">
        <w:rPr>
          <w:sz w:val="15"/>
          <w:szCs w:val="15"/>
          <w:rtl w:val="0"/>
        </w:rPr>
        <w:t xml:space="preserve">•If all of the required criteria are met, the master can eliminate the idle cycle between the two bus transactions. These are referred to as Fast Back‐to‐Back transactions.  •This can only occur if there is a guarantee that there will not be contention (on any signal lines) between the masters and/or targets involved in the two transactions.  •There are two scenarios where this is the case. 1. Scenario 1 : Master Guarantees Lack of Contention 2. Scenario 2:  Targets Guarantee Lack of Contention.</w:t>
      </w:r>
    </w:p>
    <w:p w:rsidR="00000000" w:rsidDel="00000000" w:rsidP="00000000" w:rsidRDefault="00000000" w:rsidRPr="00000000" w14:paraId="00000048">
      <w:pPr>
        <w:spacing w:after="0" w:lineRule="auto"/>
        <w:rPr>
          <w:sz w:val="15"/>
          <w:szCs w:val="15"/>
        </w:rPr>
      </w:pPr>
      <w:r w:rsidDel="00000000" w:rsidR="00000000" w:rsidRPr="00000000">
        <w:rPr>
          <w:sz w:val="15"/>
          <w:szCs w:val="15"/>
        </w:rPr>
        <w:drawing>
          <wp:inline distB="0" distT="0" distL="0" distR="0">
            <wp:extent cx="1771958" cy="2323377"/>
            <wp:effectExtent b="0" l="0" r="0" t="0"/>
            <wp:docPr descr="A close up of a map&#10;&#10;Description automatically generated" id="34" name="image27.jpg"/>
            <a:graphic>
              <a:graphicData uri="http://schemas.openxmlformats.org/drawingml/2006/picture">
                <pic:pic>
                  <pic:nvPicPr>
                    <pic:cNvPr descr="A close up of a map&#10;&#10;Description automatically generated" id="0" name="image27.jpg"/>
                    <pic:cNvPicPr preferRelativeResize="0"/>
                  </pic:nvPicPr>
                  <pic:blipFill>
                    <a:blip r:embed="rId21"/>
                    <a:srcRect b="0" l="0" r="0" t="0"/>
                    <a:stretch>
                      <a:fillRect/>
                    </a:stretch>
                  </pic:blipFill>
                  <pic:spPr>
                    <a:xfrm>
                      <a:off x="0" y="0"/>
                      <a:ext cx="1771958" cy="232337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rPr>
          <w:b w:val="1"/>
          <w:color w:val="385623"/>
          <w:sz w:val="15"/>
          <w:szCs w:val="15"/>
        </w:rPr>
      </w:pPr>
      <w:r w:rsidDel="00000000" w:rsidR="00000000" w:rsidRPr="00000000">
        <w:rPr>
          <w:b w:val="1"/>
          <w:color w:val="385623"/>
          <w:sz w:val="15"/>
          <w:szCs w:val="15"/>
          <w:rtl w:val="0"/>
        </w:rPr>
        <w:t xml:space="preserve">Advantages of address/data stepping</w:t>
      </w:r>
    </w:p>
    <w:p w:rsidR="00000000" w:rsidDel="00000000" w:rsidP="00000000" w:rsidRDefault="00000000" w:rsidRPr="00000000" w14:paraId="0000004A">
      <w:pPr>
        <w:spacing w:after="0" w:lineRule="auto"/>
        <w:rPr>
          <w:sz w:val="15"/>
          <w:szCs w:val="15"/>
        </w:rPr>
      </w:pPr>
      <w:r w:rsidDel="00000000" w:rsidR="00000000" w:rsidRPr="00000000">
        <w:rPr>
          <w:sz w:val="15"/>
          <w:szCs w:val="15"/>
          <w:rtl w:val="0"/>
        </w:rPr>
        <w:t xml:space="preserve">•Advantages:  Diminished Current Drain and Crosstalk</w:t>
      </w:r>
    </w:p>
    <w:p w:rsidR="00000000" w:rsidDel="00000000" w:rsidP="00000000" w:rsidRDefault="00000000" w:rsidRPr="00000000" w14:paraId="0000004B">
      <w:pPr>
        <w:spacing w:after="0" w:lineRule="auto"/>
        <w:rPr>
          <w:sz w:val="15"/>
          <w:szCs w:val="15"/>
        </w:rPr>
      </w:pPr>
      <w:r w:rsidDel="00000000" w:rsidR="00000000" w:rsidRPr="00000000">
        <w:rPr>
          <w:color w:val="00b0f0"/>
          <w:sz w:val="15"/>
          <w:szCs w:val="15"/>
          <w:rtl w:val="0"/>
        </w:rPr>
        <w:t xml:space="preserve">DATA Stepping: </w:t>
      </w:r>
      <w:r w:rsidDel="00000000" w:rsidR="00000000" w:rsidRPr="00000000">
        <w:rPr>
          <w:sz w:val="15"/>
          <w:szCs w:val="15"/>
          <w:rtl w:val="0"/>
        </w:rPr>
        <w:t xml:space="preserve">The data presented by the initiator during each data phase of a write transaction is qualified by the assertion of the IRDY# signal by the initiator. The data presented by the target during each data phase of a read transaction is qualified by the assertion of the TRDY# signal by the target. In other words, data can be stepped onto the bus, as well as address.</w:t>
      </w:r>
    </w:p>
    <w:p w:rsidR="00000000" w:rsidDel="00000000" w:rsidP="00000000" w:rsidRDefault="00000000" w:rsidRPr="00000000" w14:paraId="0000004C">
      <w:pPr>
        <w:spacing w:after="0" w:lineRule="auto"/>
        <w:rPr>
          <w:b w:val="1"/>
          <w:color w:val="385623"/>
          <w:sz w:val="15"/>
          <w:szCs w:val="15"/>
        </w:rPr>
      </w:pPr>
      <w:r w:rsidDel="00000000" w:rsidR="00000000" w:rsidRPr="00000000">
        <w:rPr>
          <w:b w:val="1"/>
          <w:color w:val="385623"/>
          <w:sz w:val="15"/>
          <w:szCs w:val="15"/>
          <w:rtl w:val="0"/>
        </w:rPr>
        <w:t xml:space="preserve">Disadvantages of address/data stepping </w:t>
      </w:r>
    </w:p>
    <w:p w:rsidR="00000000" w:rsidDel="00000000" w:rsidP="00000000" w:rsidRDefault="00000000" w:rsidRPr="00000000" w14:paraId="0000004D">
      <w:pPr>
        <w:spacing w:after="0" w:lineRule="auto"/>
        <w:rPr>
          <w:sz w:val="15"/>
          <w:szCs w:val="15"/>
        </w:rPr>
      </w:pPr>
      <w:r w:rsidDel="00000000" w:rsidR="00000000" w:rsidRPr="00000000">
        <w:rPr>
          <w:sz w:val="15"/>
          <w:szCs w:val="15"/>
          <w:rtl w:val="0"/>
        </w:rPr>
        <w:t xml:space="preserve">•Due to the prolonged period it takes to set up the address or data on the bus, there is a performance penalty associated in any address or data phase where stepping is used. •In the midst of stepping the address onto the bus, the arbiter may remove the grant from the stepping master.</w:t>
      </w:r>
    </w:p>
    <w:p w:rsidR="00000000" w:rsidDel="00000000" w:rsidP="00000000" w:rsidRDefault="00000000" w:rsidRPr="00000000" w14:paraId="0000004E">
      <w:pPr>
        <w:spacing w:after="0" w:lineRule="auto"/>
        <w:rPr>
          <w:b w:val="1"/>
          <w:color w:val="385623"/>
          <w:sz w:val="15"/>
          <w:szCs w:val="15"/>
        </w:rPr>
      </w:pPr>
      <w:r w:rsidDel="00000000" w:rsidR="00000000" w:rsidRPr="00000000">
        <w:rPr>
          <w:b w:val="1"/>
          <w:color w:val="385623"/>
          <w:sz w:val="15"/>
          <w:szCs w:val="15"/>
          <w:rtl w:val="0"/>
        </w:rPr>
        <w:t xml:space="preserve">Stepping implementation </w:t>
      </w:r>
    </w:p>
    <w:p w:rsidR="00000000" w:rsidDel="00000000" w:rsidP="00000000" w:rsidRDefault="00000000" w:rsidRPr="00000000" w14:paraId="0000004F">
      <w:pPr>
        <w:spacing w:after="0" w:lineRule="auto"/>
        <w:rPr>
          <w:sz w:val="15"/>
          <w:szCs w:val="15"/>
        </w:rPr>
      </w:pPr>
      <w:r w:rsidDel="00000000" w:rsidR="00000000" w:rsidRPr="00000000">
        <w:rPr>
          <w:sz w:val="15"/>
          <w:szCs w:val="15"/>
          <w:rtl w:val="0"/>
        </w:rPr>
        <w:t xml:space="preserve">Configuration command register stepping control bit:</w:t>
      </w:r>
    </w:p>
    <w:p w:rsidR="00000000" w:rsidDel="00000000" w:rsidP="00000000" w:rsidRDefault="00000000" w:rsidRPr="00000000" w14:paraId="00000050">
      <w:pPr>
        <w:spacing w:after="0" w:lineRule="auto"/>
        <w:rPr>
          <w:sz w:val="15"/>
          <w:szCs w:val="15"/>
        </w:rPr>
      </w:pPr>
      <w:r w:rsidDel="00000000" w:rsidR="00000000" w:rsidRPr="00000000">
        <w:rPr>
          <w:sz w:val="15"/>
          <w:szCs w:val="15"/>
          <w:rtl w:val="0"/>
        </w:rPr>
        <w:t xml:space="preserve">CASE 1: if the device is not capable of stepping, the bit is hardwired to zero</w:t>
      </w:r>
    </w:p>
    <w:p w:rsidR="00000000" w:rsidDel="00000000" w:rsidP="00000000" w:rsidRDefault="00000000" w:rsidRPr="00000000" w14:paraId="00000051">
      <w:pPr>
        <w:spacing w:after="0" w:lineRule="auto"/>
        <w:rPr>
          <w:sz w:val="15"/>
          <w:szCs w:val="15"/>
        </w:rPr>
      </w:pPr>
      <w:r w:rsidDel="00000000" w:rsidR="00000000" w:rsidRPr="00000000">
        <w:rPr>
          <w:sz w:val="15"/>
          <w:szCs w:val="15"/>
          <w:rtl w:val="0"/>
        </w:rPr>
        <w:t xml:space="preserve">CASE 2: if the device always using stepping, the bit is hardwired to one. </w:t>
      </w:r>
    </w:p>
    <w:p w:rsidR="00000000" w:rsidDel="00000000" w:rsidP="00000000" w:rsidRDefault="00000000" w:rsidRPr="00000000" w14:paraId="00000052">
      <w:pPr>
        <w:spacing w:after="0" w:lineRule="auto"/>
        <w:rPr>
          <w:sz w:val="15"/>
          <w:szCs w:val="15"/>
        </w:rPr>
      </w:pPr>
      <w:r w:rsidDel="00000000" w:rsidR="00000000" w:rsidRPr="00000000">
        <w:rPr>
          <w:sz w:val="15"/>
          <w:szCs w:val="15"/>
          <w:rtl w:val="0"/>
        </w:rPr>
        <w:t xml:space="preserve">CASE3: if the device’s ability to use stepping can be enabled and disabled via software, the bit is implemented as a read/writable bit. And reset sets it to one(i.e stepping is enabled).</w:t>
      </w:r>
    </w:p>
    <w:p w:rsidR="00000000" w:rsidDel="00000000" w:rsidP="00000000" w:rsidRDefault="00000000" w:rsidRPr="00000000" w14:paraId="00000053">
      <w:pPr>
        <w:spacing w:after="0" w:lineRule="auto"/>
        <w:rPr>
          <w:sz w:val="15"/>
          <w:szCs w:val="15"/>
        </w:rPr>
      </w:pPr>
      <w:r w:rsidDel="00000000" w:rsidR="00000000" w:rsidRPr="00000000">
        <w:rPr>
          <w:sz w:val="15"/>
          <w:szCs w:val="15"/>
        </w:rPr>
        <w:drawing>
          <wp:inline distB="0" distT="0" distL="0" distR="0">
            <wp:extent cx="1699395" cy="1994942"/>
            <wp:effectExtent b="0" l="0" r="0" t="0"/>
            <wp:docPr descr="A close up of a map&#10;&#10;Description automatically generated" id="36" name="image28.jpg"/>
            <a:graphic>
              <a:graphicData uri="http://schemas.openxmlformats.org/drawingml/2006/picture">
                <pic:pic>
                  <pic:nvPicPr>
                    <pic:cNvPr descr="A close up of a map&#10;&#10;Description automatically generated" id="0" name="image28.jpg"/>
                    <pic:cNvPicPr preferRelativeResize="0"/>
                  </pic:nvPicPr>
                  <pic:blipFill>
                    <a:blip r:embed="rId22"/>
                    <a:srcRect b="0" l="0" r="0" t="0"/>
                    <a:stretch>
                      <a:fillRect/>
                    </a:stretch>
                  </pic:blipFill>
                  <pic:spPr>
                    <a:xfrm>
                      <a:off x="0" y="0"/>
                      <a:ext cx="1699395" cy="199494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Rule="auto"/>
        <w:rPr>
          <w:b w:val="1"/>
          <w:color w:val="385623"/>
          <w:sz w:val="15"/>
          <w:szCs w:val="15"/>
        </w:rPr>
      </w:pPr>
      <w:r w:rsidDel="00000000" w:rsidR="00000000" w:rsidRPr="00000000">
        <w:rPr>
          <w:b w:val="1"/>
          <w:color w:val="385623"/>
          <w:sz w:val="15"/>
          <w:szCs w:val="15"/>
          <w:rtl w:val="0"/>
        </w:rPr>
        <w:t xml:space="preserve">Master initiates termination</w:t>
      </w:r>
    </w:p>
    <w:p w:rsidR="00000000" w:rsidDel="00000000" w:rsidP="00000000" w:rsidRDefault="00000000" w:rsidRPr="00000000" w14:paraId="00000055">
      <w:pPr>
        <w:spacing w:after="0" w:lineRule="auto"/>
        <w:rPr>
          <w:sz w:val="15"/>
          <w:szCs w:val="15"/>
        </w:rPr>
      </w:pPr>
      <w:r w:rsidDel="00000000" w:rsidR="00000000" w:rsidRPr="00000000">
        <w:rPr>
          <w:sz w:val="15"/>
          <w:szCs w:val="15"/>
          <w:rtl w:val="0"/>
        </w:rPr>
        <w:t xml:space="preserve">The initiator terminates a transaction for one of four reasons: </w:t>
      </w:r>
    </w:p>
    <w:p w:rsidR="00000000" w:rsidDel="00000000" w:rsidP="00000000" w:rsidRDefault="00000000" w:rsidRPr="00000000" w14:paraId="00000056">
      <w:pPr>
        <w:spacing w:after="0" w:lineRule="auto"/>
        <w:rPr>
          <w:sz w:val="15"/>
          <w:szCs w:val="15"/>
        </w:rPr>
      </w:pPr>
      <w:r w:rsidDel="00000000" w:rsidR="00000000" w:rsidRPr="00000000">
        <w:rPr>
          <w:sz w:val="15"/>
          <w:szCs w:val="15"/>
          <w:rtl w:val="0"/>
        </w:rPr>
        <w:t xml:space="preserve">• 1. The transaction has completed normally.</w:t>
      </w:r>
    </w:p>
    <w:p w:rsidR="00000000" w:rsidDel="00000000" w:rsidP="00000000" w:rsidRDefault="00000000" w:rsidRPr="00000000" w14:paraId="00000057">
      <w:pPr>
        <w:spacing w:after="0" w:lineRule="auto"/>
        <w:rPr>
          <w:sz w:val="15"/>
          <w:szCs w:val="15"/>
        </w:rPr>
      </w:pPr>
      <w:r w:rsidDel="00000000" w:rsidR="00000000" w:rsidRPr="00000000">
        <w:rPr>
          <w:sz w:val="15"/>
          <w:szCs w:val="15"/>
          <w:rtl w:val="0"/>
        </w:rPr>
        <w:t xml:space="preserve"> • 2. The initiator has already used up its the slice and has been living on borrowed time and is then preempted by the arbiter (because one or more other bus masters are requesting the bus) before it completes its burst transfer. • The initiator's Latency Timer expired some time ago and the arbiter has now removed the initiator's bus grant signal (GNT#).</w:t>
      </w:r>
    </w:p>
    <w:p w:rsidR="00000000" w:rsidDel="00000000" w:rsidP="00000000" w:rsidRDefault="00000000" w:rsidRPr="00000000" w14:paraId="00000058">
      <w:pPr>
        <w:spacing w:after="0" w:lineRule="auto"/>
        <w:rPr>
          <w:sz w:val="15"/>
          <w:szCs w:val="15"/>
        </w:rPr>
      </w:pPr>
      <w:r w:rsidDel="00000000" w:rsidR="00000000" w:rsidRPr="00000000">
        <w:rPr>
          <w:sz w:val="15"/>
          <w:szCs w:val="15"/>
          <w:rtl w:val="0"/>
        </w:rPr>
        <w:t xml:space="preserve">•3. The Initiator is preempted during its time slice and then uses up its allotted time slice before completing its overall transfer.  </w:t>
      </w:r>
    </w:p>
    <w:p w:rsidR="00000000" w:rsidDel="00000000" w:rsidP="00000000" w:rsidRDefault="00000000" w:rsidRPr="00000000" w14:paraId="00000059">
      <w:pPr>
        <w:spacing w:after="0" w:lineRule="auto"/>
        <w:rPr>
          <w:sz w:val="15"/>
          <w:szCs w:val="15"/>
        </w:rPr>
      </w:pPr>
      <w:r w:rsidDel="00000000" w:rsidR="00000000" w:rsidRPr="00000000">
        <w:rPr>
          <w:sz w:val="15"/>
          <w:szCs w:val="15"/>
          <w:rtl w:val="0"/>
        </w:rPr>
        <w:t xml:space="preserve">•4. The initiator has aborted the transaction because no target has responded to the address. This is referred to as a Master Abort. </w:t>
      </w:r>
    </w:p>
    <w:p w:rsidR="00000000" w:rsidDel="00000000" w:rsidP="00000000" w:rsidRDefault="00000000" w:rsidRPr="00000000" w14:paraId="0000005A">
      <w:pPr>
        <w:spacing w:after="0" w:lineRule="auto"/>
        <w:rPr>
          <w:sz w:val="15"/>
          <w:szCs w:val="15"/>
        </w:rPr>
      </w:pPr>
      <w:r w:rsidDel="00000000" w:rsidR="00000000" w:rsidRPr="00000000">
        <w:rPr>
          <w:sz w:val="15"/>
          <w:szCs w:val="15"/>
          <w:rtl w:val="0"/>
        </w:rPr>
        <w:t xml:space="preserve">Preemption During Time slice =&gt; preemption example</w:t>
      </w:r>
    </w:p>
    <w:p w:rsidR="00000000" w:rsidDel="00000000" w:rsidP="00000000" w:rsidRDefault="00000000" w:rsidRPr="00000000" w14:paraId="0000005B">
      <w:pPr>
        <w:spacing w:after="0" w:lineRule="auto"/>
        <w:rPr>
          <w:sz w:val="15"/>
          <w:szCs w:val="15"/>
        </w:rPr>
      </w:pPr>
      <w:r w:rsidDel="00000000" w:rsidR="00000000" w:rsidRPr="00000000">
        <w:rPr>
          <w:sz w:val="15"/>
          <w:szCs w:val="15"/>
          <w:rtl w:val="0"/>
        </w:rPr>
        <w:t xml:space="preserve">Timeslice expiration followed by preemption =&gt; timer example</w:t>
      </w:r>
    </w:p>
    <w:p w:rsidR="00000000" w:rsidDel="00000000" w:rsidP="00000000" w:rsidRDefault="00000000" w:rsidRPr="00000000" w14:paraId="0000005C">
      <w:pPr>
        <w:spacing w:after="0" w:lineRule="auto"/>
        <w:rPr>
          <w:sz w:val="15"/>
          <w:szCs w:val="15"/>
        </w:rPr>
      </w:pPr>
      <w:r w:rsidDel="00000000" w:rsidR="00000000" w:rsidRPr="00000000">
        <w:rPr>
          <w:sz w:val="15"/>
          <w:szCs w:val="15"/>
        </w:rPr>
        <w:drawing>
          <wp:inline distB="0" distT="0" distL="0" distR="0">
            <wp:extent cx="1697421" cy="2073260"/>
            <wp:effectExtent b="0" l="0" r="0" t="0"/>
            <wp:docPr id="37" name="image37.jpg"/>
            <a:graphic>
              <a:graphicData uri="http://schemas.openxmlformats.org/drawingml/2006/picture">
                <pic:pic>
                  <pic:nvPicPr>
                    <pic:cNvPr id="0" name="image37.jpg"/>
                    <pic:cNvPicPr preferRelativeResize="0"/>
                  </pic:nvPicPr>
                  <pic:blipFill>
                    <a:blip r:embed="rId23"/>
                    <a:srcRect b="0" l="0" r="0" t="0"/>
                    <a:stretch>
                      <a:fillRect/>
                    </a:stretch>
                  </pic:blipFill>
                  <pic:spPr>
                    <a:xfrm>
                      <a:off x="0" y="0"/>
                      <a:ext cx="1697421" cy="207326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Rule="auto"/>
        <w:rPr>
          <w:b w:val="1"/>
          <w:color w:val="385623"/>
          <w:sz w:val="15"/>
          <w:szCs w:val="15"/>
        </w:rPr>
      </w:pPr>
      <w:r w:rsidDel="00000000" w:rsidR="00000000" w:rsidRPr="00000000">
        <w:rPr>
          <w:b w:val="1"/>
          <w:color w:val="385623"/>
          <w:sz w:val="15"/>
          <w:szCs w:val="15"/>
          <w:rtl w:val="0"/>
        </w:rPr>
        <w:t xml:space="preserve">Master abort on single vs. multiple-data phase transactions </w:t>
      </w:r>
    </w:p>
    <w:p w:rsidR="00000000" w:rsidDel="00000000" w:rsidP="00000000" w:rsidRDefault="00000000" w:rsidRPr="00000000" w14:paraId="0000005E">
      <w:pPr>
        <w:spacing w:after="0" w:lineRule="auto"/>
        <w:rPr>
          <w:sz w:val="15"/>
          <w:szCs w:val="15"/>
        </w:rPr>
      </w:pPr>
      <w:r w:rsidDel="00000000" w:rsidR="00000000" w:rsidRPr="00000000">
        <w:rPr>
          <w:sz w:val="15"/>
          <w:szCs w:val="15"/>
          <w:rtl w:val="0"/>
        </w:rPr>
        <w:t xml:space="preserve">Two possible cases: • CASE 1. The initiator starts a single data phase transaction and aborts it due to DEVSEL# not detected.  • CASE 2. The initiator starts a multi‐data phase transaction and aborts it due to DEVSEL# not detected. </w:t>
      </w:r>
    </w:p>
    <w:p w:rsidR="00000000" w:rsidDel="00000000" w:rsidP="00000000" w:rsidRDefault="00000000" w:rsidRPr="00000000" w14:paraId="0000005F">
      <w:pPr>
        <w:spacing w:after="0" w:lineRule="auto"/>
        <w:rPr>
          <w:sz w:val="15"/>
          <w:szCs w:val="15"/>
        </w:rPr>
      </w:pPr>
      <w:r w:rsidDel="00000000" w:rsidR="00000000" w:rsidRPr="00000000">
        <w:rPr/>
        <w:drawing>
          <wp:inline distB="0" distT="0" distL="0" distR="0">
            <wp:extent cx="2197595" cy="1946340"/>
            <wp:effectExtent b="125627" l="-125627" r="-125627" t="125627"/>
            <wp:docPr id="39"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rot="5400000">
                      <a:off x="0" y="0"/>
                      <a:ext cx="2197595" cy="194634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rPr>
          <w:sz w:val="15"/>
          <w:szCs w:val="15"/>
        </w:rPr>
      </w:pPr>
      <w:r w:rsidDel="00000000" w:rsidR="00000000" w:rsidRPr="00000000">
        <w:rPr>
          <w:sz w:val="15"/>
          <w:szCs w:val="15"/>
        </w:rPr>
        <w:drawing>
          <wp:inline distB="0" distT="0" distL="0" distR="0">
            <wp:extent cx="2303467" cy="1849080"/>
            <wp:effectExtent b="227193" l="-227193" r="-227193" t="227193"/>
            <wp:docPr id="40" name="image39.jpg"/>
            <a:graphic>
              <a:graphicData uri="http://schemas.openxmlformats.org/drawingml/2006/picture">
                <pic:pic>
                  <pic:nvPicPr>
                    <pic:cNvPr id="0" name="image39.jpg"/>
                    <pic:cNvPicPr preferRelativeResize="0"/>
                  </pic:nvPicPr>
                  <pic:blipFill>
                    <a:blip r:embed="rId25"/>
                    <a:srcRect b="0" l="0" r="0" t="0"/>
                    <a:stretch>
                      <a:fillRect/>
                    </a:stretch>
                  </pic:blipFill>
                  <pic:spPr>
                    <a:xfrm rot="5400000">
                      <a:off x="0" y="0"/>
                      <a:ext cx="2303467" cy="18490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rPr>
          <w:b w:val="1"/>
          <w:color w:val="385623"/>
          <w:sz w:val="15"/>
          <w:szCs w:val="15"/>
        </w:rPr>
      </w:pPr>
      <w:r w:rsidDel="00000000" w:rsidR="00000000" w:rsidRPr="00000000">
        <w:rPr>
          <w:b w:val="1"/>
          <w:color w:val="385623"/>
          <w:sz w:val="15"/>
          <w:szCs w:val="15"/>
          <w:rtl w:val="0"/>
        </w:rPr>
        <w:t xml:space="preserve">Action taken by master in response to master abort </w:t>
      </w:r>
    </w:p>
    <w:p w:rsidR="00000000" w:rsidDel="00000000" w:rsidP="00000000" w:rsidRDefault="00000000" w:rsidRPr="00000000" w14:paraId="00000062">
      <w:pPr>
        <w:spacing w:after="0" w:lineRule="auto"/>
        <w:rPr>
          <w:sz w:val="15"/>
          <w:szCs w:val="15"/>
        </w:rPr>
      </w:pPr>
      <w:r w:rsidDel="00000000" w:rsidR="00000000" w:rsidRPr="00000000">
        <w:rPr>
          <w:b w:val="1"/>
          <w:sz w:val="15"/>
          <w:szCs w:val="15"/>
          <w:rtl w:val="0"/>
        </w:rPr>
        <w:t xml:space="preserve">General </w:t>
      </w:r>
      <w:r w:rsidDel="00000000" w:rsidR="00000000" w:rsidRPr="00000000">
        <w:rPr>
          <w:sz w:val="15"/>
          <w:szCs w:val="15"/>
          <w:rtl w:val="0"/>
        </w:rPr>
        <w:t xml:space="preserve">•Set the Received Master Abort bit in its configuration Status register •Report the error back to the device driver (typically, via an interrupt request).  </w:t>
      </w:r>
      <w:r w:rsidDel="00000000" w:rsidR="00000000" w:rsidRPr="00000000">
        <w:rPr>
          <w:b w:val="1"/>
          <w:sz w:val="15"/>
          <w:szCs w:val="15"/>
          <w:rtl w:val="0"/>
        </w:rPr>
        <w:t xml:space="preserve">Master Abort on Special Cycle Transaction</w:t>
      </w:r>
      <w:r w:rsidDel="00000000" w:rsidR="00000000" w:rsidRPr="00000000">
        <w:rPr>
          <w:sz w:val="15"/>
          <w:szCs w:val="15"/>
          <w:rtl w:val="0"/>
        </w:rPr>
        <w:t xml:space="preserve"> •The Received Master Abort status bit should not be set.  •No target is expected to assert DEVSEL# during a Special Cycle and it would be a protocol violation if one did.  </w:t>
      </w:r>
      <w:r w:rsidDel="00000000" w:rsidR="00000000" w:rsidRPr="00000000">
        <w:rPr>
          <w:b w:val="1"/>
          <w:sz w:val="15"/>
          <w:szCs w:val="15"/>
          <w:rtl w:val="0"/>
        </w:rPr>
        <w:t xml:space="preserve">Master Abort on Configuration Access </w:t>
      </w:r>
      <w:r w:rsidDel="00000000" w:rsidR="00000000" w:rsidRPr="00000000">
        <w:rPr>
          <w:sz w:val="15"/>
          <w:szCs w:val="15"/>
          <w:rtl w:val="0"/>
        </w:rPr>
        <w:t xml:space="preserve">• When a Master Abort occurs on a configuration read, the host/PCI bridge must return all ones to the processor.  •On a configuration write, the processor write is permitted to terminate normally (i.e.. as if the data were successfully written).  •This is considered to be an error and the master must set the Received Master Abort bit in its Status register. </w:t>
      </w:r>
    </w:p>
    <w:p w:rsidR="00000000" w:rsidDel="00000000" w:rsidP="00000000" w:rsidRDefault="00000000" w:rsidRPr="00000000" w14:paraId="00000063">
      <w:pPr>
        <w:spacing w:after="0" w:lineRule="auto"/>
        <w:rPr>
          <w:b w:val="1"/>
          <w:color w:val="385623"/>
          <w:sz w:val="15"/>
          <w:szCs w:val="15"/>
        </w:rPr>
      </w:pPr>
      <w:r w:rsidDel="00000000" w:rsidR="00000000" w:rsidRPr="00000000">
        <w:rPr>
          <w:b w:val="1"/>
          <w:color w:val="385623"/>
          <w:sz w:val="15"/>
          <w:szCs w:val="15"/>
          <w:rtl w:val="0"/>
        </w:rPr>
        <w:t xml:space="preserve">Target Initiated termination</w:t>
      </w:r>
    </w:p>
    <w:p w:rsidR="00000000" w:rsidDel="00000000" w:rsidP="00000000" w:rsidRDefault="00000000" w:rsidRPr="00000000" w14:paraId="00000064">
      <w:pPr>
        <w:spacing w:after="0" w:lineRule="auto"/>
        <w:rPr>
          <w:sz w:val="15"/>
          <w:szCs w:val="15"/>
        </w:rPr>
      </w:pPr>
      <w:r w:rsidDel="00000000" w:rsidR="00000000" w:rsidRPr="00000000">
        <w:rPr>
          <w:sz w:val="15"/>
          <w:szCs w:val="15"/>
          <w:rtl w:val="0"/>
        </w:rPr>
        <w:t xml:space="preserve">A target may use STOP# to tell the initiator to end the transaction on the current data phase.  </w:t>
      </w:r>
      <w:r w:rsidDel="00000000" w:rsidR="00000000" w:rsidRPr="00000000">
        <w:rPr>
          <w:color w:val="ff0000"/>
          <w:sz w:val="15"/>
          <w:szCs w:val="15"/>
          <w:rtl w:val="0"/>
        </w:rPr>
        <w:t xml:space="preserve">Using DEVSEL# and TRDY# in conjunction with STOP#, the target can indicate one of four different termination cases to the initiator.</w:t>
      </w:r>
      <w:r w:rsidDel="00000000" w:rsidR="00000000" w:rsidRPr="00000000">
        <w:rPr>
          <w:rtl w:val="0"/>
        </w:rPr>
      </w:r>
    </w:p>
    <w:p w:rsidR="00000000" w:rsidDel="00000000" w:rsidP="00000000" w:rsidRDefault="00000000" w:rsidRPr="00000000" w14:paraId="00000065">
      <w:pPr>
        <w:spacing w:after="0" w:lineRule="auto"/>
        <w:rPr>
          <w:sz w:val="15"/>
          <w:szCs w:val="15"/>
        </w:rPr>
      </w:pPr>
      <w:r w:rsidDel="00000000" w:rsidR="00000000" w:rsidRPr="00000000">
        <w:rPr>
          <w:b w:val="1"/>
          <w:sz w:val="15"/>
          <w:szCs w:val="15"/>
          <w:rtl w:val="0"/>
        </w:rPr>
        <w:t xml:space="preserve">1</w:t>
      </w:r>
      <w:r w:rsidDel="00000000" w:rsidR="00000000" w:rsidRPr="00000000">
        <w:rPr>
          <w:sz w:val="15"/>
          <w:szCs w:val="15"/>
          <w:rtl w:val="0"/>
        </w:rPr>
        <w:t xml:space="preserve">. </w:t>
      </w:r>
      <w:r w:rsidDel="00000000" w:rsidR="00000000" w:rsidRPr="00000000">
        <w:rPr>
          <w:b w:val="1"/>
          <w:sz w:val="15"/>
          <w:szCs w:val="15"/>
          <w:u w:val="single"/>
          <w:rtl w:val="0"/>
        </w:rPr>
        <w:t xml:space="preserve">Disconnect With Data Transfer:</w:t>
      </w:r>
      <w:r w:rsidDel="00000000" w:rsidR="00000000" w:rsidRPr="00000000">
        <w:rPr>
          <w:sz w:val="15"/>
          <w:szCs w:val="15"/>
          <w:rtl w:val="0"/>
        </w:rPr>
        <w:t xml:space="preserve">  • The target is ready and willing to transfer the current dword, but instructs the master to Disconnect upon completion of the current data phase (current dword is transferred). This is referred to as a Disconnect with Data Transfer.  • There are two variants: </w:t>
      </w:r>
      <w:r w:rsidDel="00000000" w:rsidR="00000000" w:rsidRPr="00000000">
        <w:rPr>
          <w:b w:val="1"/>
          <w:sz w:val="15"/>
          <w:szCs w:val="15"/>
          <w:rtl w:val="0"/>
        </w:rPr>
        <w:t xml:space="preserve">Disconnect A and B</w:t>
      </w:r>
      <w:r w:rsidDel="00000000" w:rsidR="00000000" w:rsidRPr="00000000">
        <w:rPr>
          <w:sz w:val="15"/>
          <w:szCs w:val="15"/>
          <w:rtl w:val="0"/>
        </w:rPr>
        <w:t xml:space="preserve">.  a). The initiator may continue the transfer (starting with next dword) at a later time,  b). Or the initiator may choose not to resume the transaction</w:t>
      </w:r>
    </w:p>
    <w:p w:rsidR="00000000" w:rsidDel="00000000" w:rsidP="00000000" w:rsidRDefault="00000000" w:rsidRPr="00000000" w14:paraId="00000066">
      <w:pPr>
        <w:spacing w:after="0" w:lineRule="auto"/>
        <w:rPr>
          <w:sz w:val="15"/>
          <w:szCs w:val="15"/>
        </w:rPr>
      </w:pPr>
      <w:r w:rsidDel="00000000" w:rsidR="00000000" w:rsidRPr="00000000">
        <w:rPr>
          <w:b w:val="1"/>
          <w:sz w:val="15"/>
          <w:szCs w:val="15"/>
          <w:rtl w:val="0"/>
        </w:rPr>
        <w:t xml:space="preserve">2</w:t>
      </w:r>
      <w:r w:rsidDel="00000000" w:rsidR="00000000" w:rsidRPr="00000000">
        <w:rPr>
          <w:sz w:val="15"/>
          <w:szCs w:val="15"/>
          <w:u w:val="single"/>
          <w:rtl w:val="0"/>
        </w:rPr>
        <w:t xml:space="preserve">. </w:t>
      </w:r>
      <w:r w:rsidDel="00000000" w:rsidR="00000000" w:rsidRPr="00000000">
        <w:rPr>
          <w:b w:val="1"/>
          <w:sz w:val="15"/>
          <w:szCs w:val="15"/>
          <w:u w:val="single"/>
          <w:rtl w:val="0"/>
        </w:rPr>
        <w:t xml:space="preserve">Disconnect Without Data Transfer</w:t>
      </w:r>
      <w:r w:rsidDel="00000000" w:rsidR="00000000" w:rsidRPr="00000000">
        <w:rPr>
          <w:sz w:val="15"/>
          <w:szCs w:val="15"/>
          <w:rtl w:val="0"/>
        </w:rPr>
        <w:t xml:space="preserve">:  • The target refuses to transfer the current dword and instructs the master to disconnect from it without transferring the dword. This is referred to as a Disconnect Without Data Transfer.  • There are two variants: </w:t>
      </w:r>
      <w:r w:rsidDel="00000000" w:rsidR="00000000" w:rsidRPr="00000000">
        <w:rPr>
          <w:b w:val="1"/>
          <w:sz w:val="15"/>
          <w:szCs w:val="15"/>
          <w:rtl w:val="0"/>
        </w:rPr>
        <w:t xml:space="preserve">Disconnect 1 and Disconnect 2 Without Data transfer</w:t>
      </w:r>
      <w:r w:rsidDel="00000000" w:rsidR="00000000" w:rsidRPr="00000000">
        <w:rPr>
          <w:sz w:val="15"/>
          <w:szCs w:val="15"/>
          <w:rtl w:val="0"/>
        </w:rPr>
        <w:t xml:space="preserve">.  1). The initiator may choose to continue the transfer (starting with the current dword) at a later time 2). Or the initiator may choose not to resume the transaction (this might occur if it were prefetching and did not really need the data). </w:t>
      </w:r>
    </w:p>
    <w:p w:rsidR="00000000" w:rsidDel="00000000" w:rsidP="00000000" w:rsidRDefault="00000000" w:rsidRPr="00000000" w14:paraId="00000067">
      <w:pPr>
        <w:spacing w:after="0" w:lineRule="auto"/>
        <w:rPr>
          <w:sz w:val="15"/>
          <w:szCs w:val="15"/>
        </w:rPr>
      </w:pPr>
      <w:r w:rsidDel="00000000" w:rsidR="00000000" w:rsidRPr="00000000">
        <w:rPr>
          <w:b w:val="1"/>
          <w:sz w:val="15"/>
          <w:szCs w:val="15"/>
          <w:u w:val="single"/>
          <w:rtl w:val="0"/>
        </w:rPr>
        <w:t xml:space="preserve">3. Retry</w:t>
      </w:r>
      <w:r w:rsidDel="00000000" w:rsidR="00000000" w:rsidRPr="00000000">
        <w:rPr>
          <w:sz w:val="15"/>
          <w:szCs w:val="15"/>
          <w:rtl w:val="0"/>
        </w:rPr>
        <w:t xml:space="preserve">:  Issue a Retry during the first data phase. No data is transferred during the transaction and the initiator is obliged to Retry the transaction  later.  </w:t>
      </w:r>
    </w:p>
    <w:p w:rsidR="00000000" w:rsidDel="00000000" w:rsidP="00000000" w:rsidRDefault="00000000" w:rsidRPr="00000000" w14:paraId="00000068">
      <w:pPr>
        <w:spacing w:after="0" w:lineRule="auto"/>
        <w:rPr>
          <w:sz w:val="15"/>
          <w:szCs w:val="15"/>
        </w:rPr>
      </w:pPr>
      <w:r w:rsidDel="00000000" w:rsidR="00000000" w:rsidRPr="00000000">
        <w:rPr>
          <w:b w:val="1"/>
          <w:sz w:val="15"/>
          <w:szCs w:val="15"/>
          <w:u w:val="single"/>
          <w:rtl w:val="0"/>
        </w:rPr>
        <w:t xml:space="preserve">4. Target Abort:</w:t>
      </w:r>
      <w:r w:rsidDel="00000000" w:rsidR="00000000" w:rsidRPr="00000000">
        <w:rPr>
          <w:sz w:val="15"/>
          <w:szCs w:val="15"/>
          <w:rtl w:val="0"/>
        </w:rPr>
        <w:t xml:space="preserve">  Target Abort the transaction and do not Retry (no data is transferred).</w:t>
      </w:r>
    </w:p>
    <w:p w:rsidR="00000000" w:rsidDel="00000000" w:rsidP="00000000" w:rsidRDefault="00000000" w:rsidRPr="00000000" w14:paraId="00000069">
      <w:pPr>
        <w:spacing w:after="0" w:lineRule="auto"/>
        <w:rPr>
          <w:b w:val="1"/>
          <w:color w:val="385623"/>
          <w:sz w:val="15"/>
          <w:szCs w:val="15"/>
        </w:rPr>
      </w:pPr>
      <w:r w:rsidDel="00000000" w:rsidR="00000000" w:rsidRPr="00000000">
        <w:rPr>
          <w:b w:val="1"/>
          <w:color w:val="385623"/>
          <w:sz w:val="15"/>
          <w:szCs w:val="15"/>
          <w:rtl w:val="0"/>
        </w:rPr>
        <w:t xml:space="preserve">Disconnect with data transfer-disconnect A and B </w:t>
      </w:r>
    </w:p>
    <w:p w:rsidR="00000000" w:rsidDel="00000000" w:rsidP="00000000" w:rsidRDefault="00000000" w:rsidRPr="00000000" w14:paraId="0000006A">
      <w:pPr>
        <w:spacing w:after="0" w:lineRule="auto"/>
        <w:rPr>
          <w:sz w:val="15"/>
          <w:szCs w:val="15"/>
        </w:rPr>
      </w:pPr>
      <w:r w:rsidDel="00000000" w:rsidR="00000000" w:rsidRPr="00000000">
        <w:rPr>
          <w:sz w:val="15"/>
          <w:szCs w:val="15"/>
          <w:rtl w:val="0"/>
        </w:rPr>
        <w:t xml:space="preserve">• The target indicates that it wants to transfer the current data item and then dis‐connect by asserting TRDY# and STOP# while keeping DEVSEL# asserted. This tells the initiator that the target is ready to transfer the current data item (TRDY# asserted) and wishes to stop the transfer (STOP# asserted). • DEVSEL# remaining asserted gives the initiator permission to resume the transaction later (if so desired: resumption is not mandatary) at the point where it was disconnected (on the dword that would have been transferred in the next data phase). • Disconnect A and B differ from each other by the state of IRDY# at the point where the Disconnect is signaled.</w:t>
      </w:r>
    </w:p>
    <w:p w:rsidR="00000000" w:rsidDel="00000000" w:rsidP="00000000" w:rsidRDefault="00000000" w:rsidRPr="00000000" w14:paraId="0000006B">
      <w:pPr>
        <w:spacing w:after="0" w:lineRule="auto"/>
        <w:rPr>
          <w:sz w:val="15"/>
          <w:szCs w:val="15"/>
        </w:rPr>
      </w:pPr>
      <w:r w:rsidDel="00000000" w:rsidR="00000000" w:rsidRPr="00000000">
        <w:rPr>
          <w:sz w:val="15"/>
          <w:szCs w:val="15"/>
        </w:rPr>
        <w:drawing>
          <wp:inline distB="0" distT="0" distL="0" distR="0">
            <wp:extent cx="1770888" cy="1483580"/>
            <wp:effectExtent b="0" l="0" r="0" t="0"/>
            <wp:docPr id="6"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1770888" cy="148358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rPr>
          <w:sz w:val="15"/>
          <w:szCs w:val="15"/>
        </w:rPr>
      </w:pPr>
      <w:r w:rsidDel="00000000" w:rsidR="00000000" w:rsidRPr="00000000">
        <w:rPr>
          <w:sz w:val="15"/>
          <w:szCs w:val="15"/>
        </w:rPr>
        <w:drawing>
          <wp:inline distB="0" distT="0" distL="0" distR="0">
            <wp:extent cx="1750047" cy="1564052"/>
            <wp:effectExtent b="0" l="0" r="0" t="0"/>
            <wp:docPr id="8"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1750047" cy="156405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Rule="auto"/>
        <w:rPr>
          <w:b w:val="1"/>
          <w:color w:val="385623"/>
          <w:sz w:val="15"/>
          <w:szCs w:val="15"/>
        </w:rPr>
      </w:pPr>
      <w:r w:rsidDel="00000000" w:rsidR="00000000" w:rsidRPr="00000000">
        <w:rPr>
          <w:b w:val="1"/>
          <w:color w:val="385623"/>
          <w:sz w:val="15"/>
          <w:szCs w:val="15"/>
          <w:rtl w:val="0"/>
        </w:rPr>
        <w:t xml:space="preserve">Disconnect without data transfer – disconnect 1 and 2 </w:t>
      </w:r>
    </w:p>
    <w:p w:rsidR="00000000" w:rsidDel="00000000" w:rsidP="00000000" w:rsidRDefault="00000000" w:rsidRPr="00000000" w14:paraId="0000006E">
      <w:pPr>
        <w:spacing w:after="0" w:lineRule="auto"/>
        <w:rPr>
          <w:b w:val="1"/>
          <w:sz w:val="12"/>
          <w:szCs w:val="12"/>
        </w:rPr>
      </w:pPr>
      <w:r w:rsidDel="00000000" w:rsidR="00000000" w:rsidRPr="00000000">
        <w:rPr>
          <w:b w:val="1"/>
          <w:sz w:val="12"/>
          <w:szCs w:val="12"/>
          <w:rtl w:val="0"/>
        </w:rPr>
        <w:t xml:space="preserve">Assume that at least one data phase has completed (on the rlsing-edge of clock one) and at</w:t>
      </w:r>
      <w:r w:rsidDel="00000000" w:rsidR="00000000" w:rsidRPr="00000000">
        <w:rPr>
          <w:sz w:val="12"/>
          <w:szCs w:val="12"/>
          <w:rtl w:val="0"/>
        </w:rPr>
        <w:t xml:space="preserve"> </w:t>
      </w:r>
      <w:r w:rsidDel="00000000" w:rsidR="00000000" w:rsidRPr="00000000">
        <w:rPr>
          <w:b w:val="1"/>
          <w:sz w:val="12"/>
          <w:szCs w:val="12"/>
          <w:rtl w:val="0"/>
        </w:rPr>
        <w:t xml:space="preserve">least one dword has therefrom been transferred. When the initiator completed the previous data phase and entered the current one (In clock one), it kept IRDY# asserted to indicate that it is ready to complete the cur- Rnt data phase. It did not however, deassert FRAME# because this Isn't the final data phase. In this data phase, the target asserts STOP# (during clock one) and deasserts TRDYi, Indicating that It warn the initiator to terminate the transaction on this data phase with no data transferred. In response, the initiator keeps IRDY# asserted (in clock two) and deasserts FRAME#. indicating that the final data phase is in progress. No data is transferred in this last "dummy" data phase, however, bemuse the target has TRDY# deasserted. In dock three, the initiator deasserts IRDYt, returning the bus to the idle state. The target deas- serts SMP# and DEVSELb.</w:t>
      </w:r>
    </w:p>
    <w:p w:rsidR="00000000" w:rsidDel="00000000" w:rsidP="00000000" w:rsidRDefault="00000000" w:rsidRPr="00000000" w14:paraId="0000006F">
      <w:pPr>
        <w:spacing w:after="0" w:lineRule="auto"/>
        <w:rPr>
          <w:sz w:val="15"/>
          <w:szCs w:val="15"/>
        </w:rPr>
      </w:pPr>
      <w:r w:rsidDel="00000000" w:rsidR="00000000" w:rsidRPr="00000000">
        <w:rPr>
          <w:sz w:val="15"/>
          <w:szCs w:val="15"/>
        </w:rPr>
        <w:drawing>
          <wp:inline distB="0" distT="0" distL="0" distR="0">
            <wp:extent cx="1778437" cy="1512817"/>
            <wp:effectExtent b="0" l="0" r="0" t="0"/>
            <wp:docPr id="9"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1778437" cy="151281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Rule="auto"/>
        <w:rPr>
          <w:b w:val="1"/>
          <w:color w:val="385623"/>
          <w:sz w:val="15"/>
          <w:szCs w:val="15"/>
        </w:rPr>
      </w:pPr>
      <w:r w:rsidDel="00000000" w:rsidR="00000000" w:rsidRPr="00000000">
        <w:rPr>
          <w:b w:val="1"/>
          <w:color w:val="385623"/>
          <w:sz w:val="15"/>
          <w:szCs w:val="15"/>
          <w:rtl w:val="0"/>
        </w:rPr>
        <w:t xml:space="preserve">Disconnect 2</w:t>
      </w:r>
    </w:p>
    <w:p w:rsidR="00000000" w:rsidDel="00000000" w:rsidP="00000000" w:rsidRDefault="00000000" w:rsidRPr="00000000" w14:paraId="00000071">
      <w:pPr>
        <w:spacing w:after="0" w:lineRule="auto"/>
        <w:rPr>
          <w:b w:val="1"/>
          <w:sz w:val="12"/>
          <w:szCs w:val="12"/>
        </w:rPr>
      </w:pPr>
      <w:r w:rsidDel="00000000" w:rsidR="00000000" w:rsidRPr="00000000">
        <w:rPr>
          <w:b w:val="1"/>
          <w:sz w:val="12"/>
          <w:szCs w:val="12"/>
          <w:rtl w:val="0"/>
        </w:rPr>
        <w:t xml:space="preserve">Fire 12-7 on page 189 also illustrates a Disconnect Without Data Transfer, but the Initiator deasserted IRDYX upon entry to the current data phase (indicating that it isn't ready to transfer the current data item). When the initiator discovers (on the rising-edge of clock two) that the target wants it to stop on this data phase without transfer- ring the current dword, it responds by asserting IRDY# and deasserting FRAME#. This signals the final "dummy" data phase. The initiator deasserts IRDYX one clock later to return the bus to the idle state and the target deasserts STOP# and DEVSELA. </w:t>
      </w:r>
    </w:p>
    <w:p w:rsidR="00000000" w:rsidDel="00000000" w:rsidP="00000000" w:rsidRDefault="00000000" w:rsidRPr="00000000" w14:paraId="00000072">
      <w:pPr>
        <w:spacing w:after="0" w:lineRule="auto"/>
        <w:rPr>
          <w:b w:val="1"/>
          <w:sz w:val="12"/>
          <w:szCs w:val="12"/>
        </w:rPr>
      </w:pPr>
      <w:r w:rsidDel="00000000" w:rsidR="00000000" w:rsidRPr="00000000">
        <w:rPr>
          <w:b w:val="1"/>
          <w:sz w:val="12"/>
          <w:szCs w:val="12"/>
          <w:rtl w:val="0"/>
        </w:rPr>
        <w:t xml:space="preserve">Upon receipt of a Disconnect Without Data Transfer, the initiator has the option of resuming the transaction later or not. If it was prefetching data that wasn't explicitly required, it may choose not to.</w:t>
      </w:r>
    </w:p>
    <w:p w:rsidR="00000000" w:rsidDel="00000000" w:rsidP="00000000" w:rsidRDefault="00000000" w:rsidRPr="00000000" w14:paraId="00000073">
      <w:pPr>
        <w:spacing w:after="0" w:lineRule="auto"/>
        <w:rPr>
          <w:sz w:val="12"/>
          <w:szCs w:val="12"/>
        </w:rPr>
      </w:pPr>
      <w:r w:rsidDel="00000000" w:rsidR="00000000" w:rsidRPr="00000000">
        <w:rPr>
          <w:sz w:val="12"/>
          <w:szCs w:val="12"/>
        </w:rPr>
        <w:drawing>
          <wp:inline distB="0" distT="0" distL="0" distR="0">
            <wp:extent cx="1785250" cy="1540172"/>
            <wp:effectExtent b="0" l="0" r="0" t="0"/>
            <wp:docPr id="10"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1785250" cy="154017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Rule="auto"/>
        <w:rPr>
          <w:b w:val="1"/>
          <w:color w:val="385623"/>
          <w:sz w:val="15"/>
          <w:szCs w:val="15"/>
        </w:rPr>
      </w:pPr>
      <w:r w:rsidDel="00000000" w:rsidR="00000000" w:rsidRPr="00000000">
        <w:rPr>
          <w:b w:val="1"/>
          <w:color w:val="385623"/>
          <w:sz w:val="15"/>
          <w:szCs w:val="15"/>
          <w:rtl w:val="0"/>
        </w:rPr>
        <w:t xml:space="preserve">Retry</w:t>
      </w:r>
    </w:p>
    <w:p w:rsidR="00000000" w:rsidDel="00000000" w:rsidP="00000000" w:rsidRDefault="00000000" w:rsidRPr="00000000" w14:paraId="00000075">
      <w:pPr>
        <w:spacing w:after="0" w:lineRule="auto"/>
        <w:rPr>
          <w:sz w:val="15"/>
          <w:szCs w:val="15"/>
        </w:rPr>
      </w:pPr>
      <w:r w:rsidDel="00000000" w:rsidR="00000000" w:rsidRPr="00000000">
        <w:rPr>
          <w:sz w:val="15"/>
          <w:szCs w:val="15"/>
          <w:rtl w:val="0"/>
        </w:rPr>
        <w:t xml:space="preserve">•A target only issues Retry to the initiator if it cannot permit any data to be transferred. A target only issues Retry to the initiator if it cannot permit any data to be transferred during the current transaction. In other words, it is a rule that if a target is going to issue a Retry to the initiator, it must do it in the first data phase. The signaling for a Retry is identical as that for a Disconnect without Data Transfer except that it occur in the first data phase. Unlike the Disconnect Without Data Transfer, however. the initiator is required to m‐attempt the transaction at a later time (while resumption of the transaction is optional if disconnected).</w:t>
      </w:r>
    </w:p>
    <w:p w:rsidR="00000000" w:rsidDel="00000000" w:rsidP="00000000" w:rsidRDefault="00000000" w:rsidRPr="00000000" w14:paraId="00000076">
      <w:pPr>
        <w:spacing w:after="0" w:lineRule="auto"/>
        <w:rPr>
          <w:sz w:val="15"/>
          <w:szCs w:val="15"/>
        </w:rPr>
      </w:pPr>
      <w:r w:rsidDel="00000000" w:rsidR="00000000" w:rsidRPr="00000000">
        <w:rPr>
          <w:sz w:val="15"/>
          <w:szCs w:val="15"/>
          <w:rtl w:val="0"/>
        </w:rPr>
        <w:t xml:space="preserve">• Retry is indicated to the initiator (by the target) by keeping TRDY# deasserted while asserting STOP# and DEVSEL#. This tells the initiator that the target does not intend to transfer the current (the first) data item (TRDY# deasserted) and that the initiator must stop the transaction on this data phase (STOP# asserted). The transaction must be retried periodically and must be retried identically each time.</w:t>
      </w:r>
    </w:p>
    <w:p w:rsidR="00000000" w:rsidDel="00000000" w:rsidP="00000000" w:rsidRDefault="00000000" w:rsidRPr="00000000" w14:paraId="00000077">
      <w:pPr>
        <w:spacing w:after="0" w:lineRule="auto"/>
        <w:rPr>
          <w:sz w:val="15"/>
          <w:szCs w:val="15"/>
        </w:rPr>
      </w:pPr>
      <w:r w:rsidDel="00000000" w:rsidR="00000000" w:rsidRPr="00000000">
        <w:rPr>
          <w:sz w:val="15"/>
          <w:szCs w:val="15"/>
        </w:rPr>
        <w:drawing>
          <wp:inline distB="0" distT="0" distL="0" distR="0">
            <wp:extent cx="1577340" cy="1781175"/>
            <wp:effectExtent b="0" l="0" r="0" t="0"/>
            <wp:docPr id="11"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157734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rPr>
          <w:sz w:val="15"/>
          <w:szCs w:val="15"/>
        </w:rPr>
      </w:pPr>
      <w:r w:rsidDel="00000000" w:rsidR="00000000" w:rsidRPr="00000000">
        <w:rPr>
          <w:sz w:val="15"/>
          <w:szCs w:val="15"/>
        </w:rPr>
        <w:drawing>
          <wp:inline distB="0" distT="0" distL="0" distR="0">
            <wp:extent cx="1577340" cy="1873250"/>
            <wp:effectExtent b="0" l="0" r="0" t="0"/>
            <wp:docPr id="12"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1577340" cy="18732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rPr>
          <w:b w:val="1"/>
          <w:color w:val="385623"/>
          <w:sz w:val="15"/>
          <w:szCs w:val="15"/>
        </w:rPr>
      </w:pPr>
      <w:r w:rsidDel="00000000" w:rsidR="00000000" w:rsidRPr="00000000">
        <w:rPr>
          <w:b w:val="1"/>
          <w:color w:val="385623"/>
          <w:sz w:val="15"/>
          <w:szCs w:val="15"/>
          <w:rtl w:val="0"/>
        </w:rPr>
        <w:t xml:space="preserve">Target Abort </w:t>
      </w:r>
    </w:p>
    <w:p w:rsidR="00000000" w:rsidDel="00000000" w:rsidP="00000000" w:rsidRDefault="00000000" w:rsidRPr="00000000" w14:paraId="0000007A">
      <w:pPr>
        <w:spacing w:after="0" w:lineRule="auto"/>
        <w:rPr>
          <w:sz w:val="15"/>
          <w:szCs w:val="15"/>
        </w:rPr>
      </w:pPr>
      <w:r w:rsidDel="00000000" w:rsidR="00000000" w:rsidRPr="00000000">
        <w:rPr>
          <w:sz w:val="15"/>
          <w:szCs w:val="15"/>
          <w:rtl w:val="0"/>
        </w:rPr>
        <w:t xml:space="preserve">• If a target detect a fatal error or will never be able to respond to the transaction for some other reason, it may signal a Target Abort. It can occur in the first or any other data phase of the transaction. This instructs the initiator to end the transaction and indicates that the target does not want the transaction resumed. • It also means that any data already transferred during this transaction may be corrupted. The initiator must set the Received Target Abort bit in its configuration Status register and the target must set the Signaled Target Abort bit in its configuration Status register</w:t>
      </w:r>
    </w:p>
    <w:p w:rsidR="00000000" w:rsidDel="00000000" w:rsidP="00000000" w:rsidRDefault="00000000" w:rsidRPr="00000000" w14:paraId="0000007B">
      <w:pPr>
        <w:spacing w:after="0" w:lineRule="auto"/>
        <w:rPr>
          <w:sz w:val="15"/>
          <w:szCs w:val="15"/>
        </w:rPr>
      </w:pPr>
      <w:r w:rsidDel="00000000" w:rsidR="00000000" w:rsidRPr="00000000">
        <w:rPr>
          <w:sz w:val="15"/>
          <w:szCs w:val="15"/>
          <w:rtl w:val="0"/>
        </w:rPr>
        <w:t xml:space="preserve">• Target Abort is indicated to the initiator by simultaneously asserting STOP# and deasserting TRDY# and DEVSEL#. This tells the initiator that the target will not transfer the current data item (TRDY# deasserted) and that the initiator must stop the transaction on the current data phase (STOP# asserted). The early deassertion of DEVSEL# instructs the initiator not to re‐attempt the transaction and differentiates Target Abort from Disconnect Without Data Transfer.</w:t>
      </w:r>
    </w:p>
    <w:p w:rsidR="00000000" w:rsidDel="00000000" w:rsidP="00000000" w:rsidRDefault="00000000" w:rsidRPr="00000000" w14:paraId="0000007C">
      <w:pPr>
        <w:spacing w:after="0" w:lineRule="auto"/>
        <w:rPr>
          <w:sz w:val="12"/>
          <w:szCs w:val="12"/>
        </w:rPr>
      </w:pPr>
      <w:r w:rsidDel="00000000" w:rsidR="00000000" w:rsidRPr="00000000">
        <w:rPr>
          <w:sz w:val="12"/>
          <w:szCs w:val="12"/>
        </w:rPr>
        <w:drawing>
          <wp:inline distB="0" distT="0" distL="0" distR="0">
            <wp:extent cx="1666434" cy="1432971"/>
            <wp:effectExtent b="0" l="0" r="0" t="0"/>
            <wp:docPr id="13"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1666434" cy="143297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Rule="auto"/>
        <w:rPr>
          <w:sz w:val="12"/>
          <w:szCs w:val="12"/>
        </w:rPr>
      </w:pPr>
      <w:r w:rsidDel="00000000" w:rsidR="00000000" w:rsidRPr="00000000">
        <w:rPr>
          <w:sz w:val="12"/>
          <w:szCs w:val="12"/>
        </w:rPr>
        <w:drawing>
          <wp:inline distB="0" distT="0" distL="0" distR="0">
            <wp:extent cx="2340887" cy="1520068"/>
            <wp:effectExtent b="410409" l="-410409" r="-410409" t="410409"/>
            <wp:docPr id="14"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rot="5400000">
                      <a:off x="0" y="0"/>
                      <a:ext cx="2340887" cy="152006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Rule="auto"/>
        <w:rPr>
          <w:b w:val="1"/>
          <w:color w:val="385623"/>
          <w:sz w:val="12"/>
          <w:szCs w:val="12"/>
        </w:rPr>
      </w:pPr>
      <w:r w:rsidDel="00000000" w:rsidR="00000000" w:rsidRPr="00000000">
        <w:rPr>
          <w:b w:val="1"/>
          <w:color w:val="385623"/>
          <w:sz w:val="12"/>
          <w:szCs w:val="12"/>
          <w:rtl w:val="0"/>
        </w:rPr>
        <w:t xml:space="preserve">STOP# not permitted during turn-around cycle</w:t>
      </w:r>
    </w:p>
    <w:p w:rsidR="00000000" w:rsidDel="00000000" w:rsidP="00000000" w:rsidRDefault="00000000" w:rsidRPr="00000000" w14:paraId="0000007F">
      <w:pPr>
        <w:spacing w:after="0" w:lineRule="auto"/>
        <w:rPr>
          <w:color w:val="ff0000"/>
          <w:sz w:val="15"/>
          <w:szCs w:val="15"/>
        </w:rPr>
      </w:pPr>
      <w:r w:rsidDel="00000000" w:rsidR="00000000" w:rsidRPr="00000000">
        <w:rPr>
          <w:color w:val="ff0000"/>
          <w:sz w:val="15"/>
          <w:szCs w:val="15"/>
          <w:rtl w:val="0"/>
        </w:rPr>
        <w:t xml:space="preserve">STOP# MUST NOT BE ASSERTED DURING THE TURN AROUND CYCLE THAT IMMEDIAEIY FQLLOWS THE ADDRESS PHASE OF A READ TRANSACTION.</w:t>
      </w:r>
    </w:p>
    <w:p w:rsidR="00000000" w:rsidDel="00000000" w:rsidP="00000000" w:rsidRDefault="00000000" w:rsidRPr="00000000" w14:paraId="00000080">
      <w:pPr>
        <w:spacing w:after="0" w:lineRule="auto"/>
        <w:rPr>
          <w:b w:val="1"/>
          <w:color w:val="385623"/>
          <w:sz w:val="15"/>
          <w:szCs w:val="15"/>
        </w:rPr>
      </w:pPr>
      <w:r w:rsidDel="00000000" w:rsidR="00000000" w:rsidRPr="00000000">
        <w:rPr>
          <w:b w:val="1"/>
          <w:color w:val="385623"/>
          <w:sz w:val="15"/>
          <w:szCs w:val="15"/>
          <w:rtl w:val="0"/>
        </w:rPr>
        <w:t xml:space="preserve">Resumption of disconnected transaction  FOR DISCONNECT</w:t>
      </w:r>
    </w:p>
    <w:p w:rsidR="00000000" w:rsidDel="00000000" w:rsidP="00000000" w:rsidRDefault="00000000" w:rsidRPr="00000000" w14:paraId="00000081">
      <w:pPr>
        <w:spacing w:after="0" w:lineRule="auto"/>
        <w:rPr>
          <w:sz w:val="15"/>
          <w:szCs w:val="15"/>
        </w:rPr>
      </w:pPr>
      <w:r w:rsidDel="00000000" w:rsidR="00000000" w:rsidRPr="00000000">
        <w:rPr>
          <w:sz w:val="15"/>
          <w:szCs w:val="15"/>
          <w:rtl w:val="0"/>
        </w:rPr>
        <w:t xml:space="preserve">Resumption of Disconnected Transaction is Optional Unlike a Retry, upon receipt of a Disconnect the master may or may not choose to rearbitrate for the bus and continue the transaction at the point of disconnection. As an example, a bridge might continue a memory read transaction past the first data phase to fill up a read‐ahead buffer (i.e. a prefetch buffer) in case the originating master on the other side of the bridge wanted to read additional information. If the memory target that it's reading from disconnects from it at some point, the master would probably choose not to resume the transaction at the point of disconnection.</w:t>
      </w:r>
    </w:p>
    <w:p w:rsidR="00000000" w:rsidDel="00000000" w:rsidP="00000000" w:rsidRDefault="00000000" w:rsidRPr="00000000" w14:paraId="00000082">
      <w:pPr>
        <w:spacing w:after="0" w:lineRule="auto"/>
        <w:rPr>
          <w:b w:val="1"/>
          <w:color w:val="385623"/>
          <w:sz w:val="14"/>
          <w:szCs w:val="14"/>
        </w:rPr>
      </w:pPr>
      <w:r w:rsidDel="00000000" w:rsidR="00000000" w:rsidRPr="00000000">
        <w:rPr>
          <w:b w:val="1"/>
          <w:color w:val="385623"/>
          <w:sz w:val="14"/>
          <w:szCs w:val="14"/>
          <w:rtl w:val="0"/>
        </w:rPr>
        <w:t xml:space="preserve">Reasons Target Issues disconnect </w:t>
      </w:r>
    </w:p>
    <w:p w:rsidR="00000000" w:rsidDel="00000000" w:rsidP="00000000" w:rsidRDefault="00000000" w:rsidRPr="00000000" w14:paraId="00000083">
      <w:pPr>
        <w:spacing w:after="0" w:lineRule="auto"/>
        <w:rPr>
          <w:b w:val="1"/>
          <w:color w:val="385623"/>
          <w:sz w:val="14"/>
          <w:szCs w:val="14"/>
        </w:rPr>
      </w:pPr>
      <w:r w:rsidDel="00000000" w:rsidR="00000000" w:rsidRPr="00000000">
        <w:rPr>
          <w:b w:val="1"/>
          <w:sz w:val="14"/>
          <w:szCs w:val="14"/>
          <w:rtl w:val="0"/>
        </w:rPr>
        <w:t xml:space="preserve">Target Slow to Complete Subsequent Data Phase</w:t>
      </w:r>
      <w:r w:rsidDel="00000000" w:rsidR="00000000" w:rsidRPr="00000000">
        <w:rPr>
          <w:sz w:val="14"/>
          <w:szCs w:val="14"/>
          <w:rtl w:val="0"/>
        </w:rPr>
        <w:t xml:space="preserve">. Assume that the target determines that the latency to complete a data phase (except the first. which must adhere to the 16 clock rule) will be longer than eight PCI clocks. There are two cases:  </w:t>
      </w:r>
      <w:r w:rsidDel="00000000" w:rsidR="00000000" w:rsidRPr="00000000">
        <w:rPr>
          <w:b w:val="1"/>
          <w:sz w:val="14"/>
          <w:szCs w:val="14"/>
          <w:rtl w:val="0"/>
        </w:rPr>
        <w:t xml:space="preserve">CASE 1.</w:t>
      </w:r>
      <w:r w:rsidDel="00000000" w:rsidR="00000000" w:rsidRPr="00000000">
        <w:rPr>
          <w:sz w:val="14"/>
          <w:szCs w:val="14"/>
          <w:rtl w:val="0"/>
        </w:rPr>
        <w:t xml:space="preserve"> The target determines that it can transfer the current data item within eight clocks and also knows that the master intends to perform another data phase (the master kept FRAME# asserted when it asserted IRDY#). The target has determined that it will not be able to transfer the next data item within eight clocks after entering the next data phase. The target t must assert TRDY# and STOP#, thereby forcing the master to disconnect from it upon completing the transfer of the current data item.</w:t>
      </w:r>
      <w:r w:rsidDel="00000000" w:rsidR="00000000" w:rsidRPr="00000000">
        <w:rPr>
          <w:rtl w:val="0"/>
        </w:rPr>
      </w:r>
    </w:p>
    <w:p w:rsidR="00000000" w:rsidDel="00000000" w:rsidP="00000000" w:rsidRDefault="00000000" w:rsidRPr="00000000" w14:paraId="00000084">
      <w:pPr>
        <w:spacing w:after="0" w:lineRule="auto"/>
        <w:rPr>
          <w:sz w:val="14"/>
          <w:szCs w:val="14"/>
        </w:rPr>
      </w:pPr>
      <w:r w:rsidDel="00000000" w:rsidR="00000000" w:rsidRPr="00000000">
        <w:rPr>
          <w:b w:val="1"/>
          <w:sz w:val="14"/>
          <w:szCs w:val="14"/>
          <w:rtl w:val="0"/>
        </w:rPr>
        <w:t xml:space="preserve">• CASE 2.</w:t>
      </w:r>
      <w:r w:rsidDel="00000000" w:rsidR="00000000" w:rsidRPr="00000000">
        <w:rPr>
          <w:sz w:val="14"/>
          <w:szCs w:val="14"/>
          <w:rtl w:val="0"/>
        </w:rPr>
        <w:t xml:space="preserve"> In this case, the target enters a data phase before determining that it cannot transfer a data item within eight clocks. The target must keep TRDY# deasserted and assert STOP# as soon as it determines that it cannot meet the eight clock rule. This forces the master to disconnect from the target without transferring the current data item. • It should be noted that this rule was added in revision 2.1 of the specification. This rule ensures that a slow target will not tie up the bus for extended periods of time.</w:t>
      </w:r>
    </w:p>
    <w:p w:rsidR="00000000" w:rsidDel="00000000" w:rsidP="00000000" w:rsidRDefault="00000000" w:rsidRPr="00000000" w14:paraId="00000085">
      <w:pPr>
        <w:spacing w:after="0" w:lineRule="auto"/>
        <w:rPr>
          <w:b w:val="1"/>
          <w:color w:val="385623"/>
          <w:sz w:val="14"/>
          <w:szCs w:val="14"/>
        </w:rPr>
      </w:pPr>
      <w:r w:rsidDel="00000000" w:rsidR="00000000" w:rsidRPr="00000000">
        <w:rPr>
          <w:b w:val="1"/>
          <w:color w:val="385623"/>
          <w:sz w:val="14"/>
          <w:szCs w:val="14"/>
          <w:rtl w:val="0"/>
        </w:rPr>
        <w:t xml:space="preserve">Reasons target issues retry </w:t>
      </w:r>
      <w:r w:rsidDel="00000000" w:rsidR="00000000" w:rsidRPr="00000000">
        <w:drawing>
          <wp:anchor allowOverlap="1" behindDoc="0" distB="0" distT="0" distL="114300" distR="114300" hidden="0" layoutInCell="1" locked="0" relativeHeight="0" simplePos="0">
            <wp:simplePos x="0" y="0"/>
            <wp:positionH relativeFrom="column">
              <wp:posOffset>1757679</wp:posOffset>
            </wp:positionH>
            <wp:positionV relativeFrom="paragraph">
              <wp:posOffset>115570</wp:posOffset>
            </wp:positionV>
            <wp:extent cx="2040890" cy="2253615"/>
            <wp:effectExtent b="0" l="0" r="0" t="0"/>
            <wp:wrapSquare wrapText="bothSides" distB="0" distT="0" distL="114300" distR="114300"/>
            <wp:docPr descr="A close up of a map&#10;&#10;Description automatically generated" id="2" name="image17.jpg"/>
            <a:graphic>
              <a:graphicData uri="http://schemas.openxmlformats.org/drawingml/2006/picture">
                <pic:pic>
                  <pic:nvPicPr>
                    <pic:cNvPr descr="A close up of a map&#10;&#10;Description automatically generated" id="0" name="image17.jpg"/>
                    <pic:cNvPicPr preferRelativeResize="0"/>
                  </pic:nvPicPr>
                  <pic:blipFill>
                    <a:blip r:embed="rId34"/>
                    <a:srcRect b="0" l="0" r="0" t="0"/>
                    <a:stretch>
                      <a:fillRect/>
                    </a:stretch>
                  </pic:blipFill>
                  <pic:spPr>
                    <a:xfrm>
                      <a:off x="0" y="0"/>
                      <a:ext cx="2040890" cy="2253615"/>
                    </a:xfrm>
                    <a:prstGeom prst="rect"/>
                    <a:ln/>
                  </pic:spPr>
                </pic:pic>
              </a:graphicData>
            </a:graphic>
          </wp:anchor>
        </w:drawing>
      </w:r>
    </w:p>
    <w:p w:rsidR="00000000" w:rsidDel="00000000" w:rsidP="00000000" w:rsidRDefault="00000000" w:rsidRPr="00000000" w14:paraId="00000086">
      <w:pPr>
        <w:spacing w:after="0" w:lineRule="auto"/>
        <w:rPr>
          <w:sz w:val="14"/>
          <w:szCs w:val="14"/>
        </w:rPr>
      </w:pPr>
      <w:r w:rsidDel="00000000" w:rsidR="00000000" w:rsidRPr="00000000">
        <w:rPr>
          <w:sz w:val="14"/>
          <w:szCs w:val="14"/>
          <w:rtl w:val="0"/>
        </w:rPr>
        <w:t xml:space="preserve">• Target Very Slow to Complete First Data Phase. If the latency to first data phase completion will be longer than 16 PCI clocks, the target must issue a Retry to the initiator. The only exception to the 16 dock rule is granted to the host/PCI bridge. It is permitted 32 docks to complete the first data phase. • The 16 clock target first data phase latency rule prevents a target with a very long latency to first data phase completion from monopolizing the bus.</w:t>
      </w:r>
    </w:p>
    <w:p w:rsidR="00000000" w:rsidDel="00000000" w:rsidP="00000000" w:rsidRDefault="00000000" w:rsidRPr="00000000" w14:paraId="00000087">
      <w:pPr>
        <w:spacing w:after="0" w:lineRule="auto"/>
        <w:rPr>
          <w:b w:val="1"/>
          <w:color w:val="385623"/>
          <w:sz w:val="14"/>
          <w:szCs w:val="14"/>
        </w:rPr>
      </w:pPr>
      <w:r w:rsidDel="00000000" w:rsidR="00000000" w:rsidRPr="00000000">
        <w:rPr>
          <w:b w:val="1"/>
          <w:color w:val="385623"/>
          <w:sz w:val="14"/>
          <w:szCs w:val="14"/>
          <w:rtl w:val="0"/>
        </w:rPr>
        <w:t xml:space="preserve">Reasons target issues target Abort </w:t>
      </w:r>
    </w:p>
    <w:p w:rsidR="00000000" w:rsidDel="00000000" w:rsidP="00000000" w:rsidRDefault="00000000" w:rsidRPr="00000000" w14:paraId="00000088">
      <w:pPr>
        <w:spacing w:after="0" w:lineRule="auto"/>
        <w:rPr>
          <w:sz w:val="14"/>
          <w:szCs w:val="14"/>
        </w:rPr>
      </w:pPr>
      <w:r w:rsidDel="00000000" w:rsidR="00000000" w:rsidRPr="00000000">
        <w:rPr>
          <w:sz w:val="14"/>
          <w:szCs w:val="14"/>
          <w:rtl w:val="0"/>
        </w:rPr>
        <w:t xml:space="preserve">Broken Target. If a target is broken and unable to transfer data, it may indicate this by issuing a Target Abort to the master. • I/O Addressing Error. The byte enable combination is not one supported by the target (in other words, it doesn't "own" all of the addressed locations within the current dword). • Address Phase Parity Error. If a target appears to be addressed in a transaction but there is a address phase parity error, the target may end the transaction by issuing a Target Abort to the master (as well as asserting SERR#).</w:t>
      </w:r>
      <w:r w:rsidDel="00000000" w:rsidR="00000000" w:rsidRPr="00000000">
        <w:drawing>
          <wp:anchor allowOverlap="1" behindDoc="0" distB="0" distT="0" distL="114300" distR="114300" hidden="0" layoutInCell="1" locked="0" relativeHeight="0" simplePos="0">
            <wp:simplePos x="0" y="0"/>
            <wp:positionH relativeFrom="column">
              <wp:posOffset>1757679</wp:posOffset>
            </wp:positionH>
            <wp:positionV relativeFrom="paragraph">
              <wp:posOffset>895622</wp:posOffset>
            </wp:positionV>
            <wp:extent cx="2035175" cy="2471420"/>
            <wp:effectExtent b="0" l="0" r="0" t="0"/>
            <wp:wrapSquare wrapText="bothSides" distB="0" distT="0" distL="114300" distR="114300"/>
            <wp:docPr descr="A picture containing text&#10;&#10;Description automatically generated" id="31" name="image35.jpg"/>
            <a:graphic>
              <a:graphicData uri="http://schemas.openxmlformats.org/drawingml/2006/picture">
                <pic:pic>
                  <pic:nvPicPr>
                    <pic:cNvPr descr="A picture containing text&#10;&#10;Description automatically generated" id="0" name="image35.jpg"/>
                    <pic:cNvPicPr preferRelativeResize="0"/>
                  </pic:nvPicPr>
                  <pic:blipFill>
                    <a:blip r:embed="rId35"/>
                    <a:srcRect b="0" l="0" r="0" t="0"/>
                    <a:stretch>
                      <a:fillRect/>
                    </a:stretch>
                  </pic:blipFill>
                  <pic:spPr>
                    <a:xfrm>
                      <a:off x="0" y="0"/>
                      <a:ext cx="2035175" cy="2471420"/>
                    </a:xfrm>
                    <a:prstGeom prst="rect"/>
                    <a:ln/>
                  </pic:spPr>
                </pic:pic>
              </a:graphicData>
            </a:graphic>
          </wp:anchor>
        </w:drawing>
      </w:r>
    </w:p>
    <w:p w:rsidR="00000000" w:rsidDel="00000000" w:rsidP="00000000" w:rsidRDefault="00000000" w:rsidRPr="00000000" w14:paraId="00000089">
      <w:pPr>
        <w:spacing w:after="0" w:lineRule="auto"/>
        <w:rPr>
          <w:sz w:val="14"/>
          <w:szCs w:val="14"/>
        </w:rPr>
      </w:pPr>
      <w:r w:rsidDel="00000000" w:rsidR="00000000" w:rsidRPr="00000000">
        <w:rPr>
          <w:b w:val="1"/>
          <w:sz w:val="14"/>
          <w:szCs w:val="14"/>
          <w:rtl w:val="0"/>
        </w:rPr>
        <w:t xml:space="preserve">Master Abort on Other Side of PCI‐to‐PCI Bridge. </w:t>
      </w:r>
      <w:r w:rsidDel="00000000" w:rsidR="00000000" w:rsidRPr="00000000">
        <w:rPr>
          <w:sz w:val="14"/>
          <w:szCs w:val="14"/>
          <w:rtl w:val="0"/>
        </w:rPr>
        <w:t xml:space="preserve">   When a PCI‐to‐PCI bridge passes a transaction through the bridge for an initiator and the transaction is not claimed by a target on another bus: • The bridge experiences a Master Abort on the destination bus and sets the Received Master Abort bit in the status register that is associated with th e destination bus (a bridge has two status registers; one for each side). • The bridge then issues a Target Abort to the originating master and sets the Signaled Target Abort bit in its status register that is associated with th e originating bus. • The originating master sets the Received </w:t>
      </w:r>
      <w:r w:rsidDel="00000000" w:rsidR="00000000" w:rsidRPr="00000000">
        <w:rPr>
          <w:b w:val="1"/>
          <w:sz w:val="14"/>
          <w:szCs w:val="14"/>
          <w:rtl w:val="0"/>
        </w:rPr>
        <w:t xml:space="preserve">Target</w:t>
      </w:r>
      <w:r w:rsidDel="00000000" w:rsidR="00000000" w:rsidRPr="00000000">
        <w:rPr>
          <w:sz w:val="14"/>
          <w:szCs w:val="14"/>
          <w:rtl w:val="0"/>
        </w:rPr>
        <w:t xml:space="preserve"> Abort bit in its Status register and generates an interrupt to have its driver check its status.</w:t>
      </w:r>
    </w:p>
    <w:p w:rsidR="00000000" w:rsidDel="00000000" w:rsidP="00000000" w:rsidRDefault="00000000" w:rsidRPr="00000000" w14:paraId="0000008A">
      <w:pPr>
        <w:spacing w:after="0" w:lineRule="auto"/>
        <w:rPr>
          <w:b w:val="1"/>
          <w:color w:val="385623"/>
          <w:sz w:val="14"/>
          <w:szCs w:val="14"/>
        </w:rPr>
      </w:pPr>
      <w:r w:rsidDel="00000000" w:rsidR="00000000" w:rsidRPr="00000000">
        <w:rPr>
          <w:b w:val="1"/>
          <w:color w:val="385623"/>
          <w:sz w:val="14"/>
          <w:szCs w:val="14"/>
          <w:rtl w:val="0"/>
        </w:rPr>
        <w:t xml:space="preserve">Master’s response to target abort </w:t>
      </w:r>
    </w:p>
    <w:p w:rsidR="00000000" w:rsidDel="00000000" w:rsidP="00000000" w:rsidRDefault="00000000" w:rsidRPr="00000000" w14:paraId="0000008B">
      <w:pPr>
        <w:spacing w:after="0" w:lineRule="auto"/>
        <w:rPr>
          <w:sz w:val="14"/>
          <w:szCs w:val="14"/>
        </w:rPr>
      </w:pPr>
      <w:r w:rsidDel="00000000" w:rsidR="00000000" w:rsidRPr="00000000">
        <w:rPr>
          <w:sz w:val="14"/>
          <w:szCs w:val="14"/>
          <w:rtl w:val="0"/>
        </w:rPr>
        <w:t xml:space="preserve">In response to a Target Abort, the initiator takes one of the following actions • Generates an interrupt to alert its related device driver to check its status. • Generates SERR# (assuming the master's SERR# Enable bit is set to one in its PCI configuration Command register).</w:t>
      </w:r>
    </w:p>
    <w:p w:rsidR="00000000" w:rsidDel="00000000" w:rsidP="00000000" w:rsidRDefault="00000000" w:rsidRPr="00000000" w14:paraId="0000008C">
      <w:pPr>
        <w:spacing w:after="0" w:lineRule="auto"/>
        <w:rPr>
          <w:b w:val="1"/>
          <w:color w:val="385623"/>
          <w:sz w:val="15"/>
          <w:szCs w:val="15"/>
        </w:rPr>
      </w:pPr>
      <w:r w:rsidDel="00000000" w:rsidR="00000000" w:rsidRPr="00000000">
        <w:rPr>
          <w:b w:val="1"/>
          <w:color w:val="385623"/>
          <w:sz w:val="15"/>
          <w:szCs w:val="15"/>
          <w:rtl w:val="0"/>
        </w:rPr>
        <w:t xml:space="preserve">Data parity Generation during read </w:t>
      </w:r>
    </w:p>
    <w:p w:rsidR="00000000" w:rsidDel="00000000" w:rsidP="00000000" w:rsidRDefault="00000000" w:rsidRPr="00000000" w14:paraId="0000008D">
      <w:pPr>
        <w:spacing w:after="0" w:lineRule="auto"/>
        <w:rPr>
          <w:sz w:val="14"/>
          <w:szCs w:val="14"/>
        </w:rPr>
      </w:pPr>
      <w:r w:rsidDel="00000000" w:rsidR="00000000" w:rsidRPr="00000000">
        <w:rPr>
          <w:sz w:val="14"/>
          <w:szCs w:val="14"/>
          <w:rtl w:val="0"/>
        </w:rPr>
        <w:t xml:space="preserve">During each data phase of a read transaction, the target drives data onto the AD bus. It is therefore the target's responsibility to supply correct parity to the initiator on the PAR signal starting one clock after the assertion of TRDY#. At the conclusion of each data phase. it is the initiator's responsibility to latch the contents of AD[31:0] and C/BE#[3:0] and to calculate the expected parity during the clock cycle immediately following the conclusion of the data phase. The initiator then latches the parity bit supplied by the target from the PAR signal on the next rising‐edge of the clock and compares computed vs. actual parity. If a miscompare occurs, the initiator then asserts PERR# during the next clock (if it's enabled to do so by a one in the Parity Error Response bit in its Command register). The assertion of PERR# lags the conclusion of each data phase by two PCI clock cycles. The platform design (in other words, the chipset) may or may not include logic that monitors PERR# during a read and takes some system‐specific action.</w:t>
      </w:r>
    </w:p>
    <w:p w:rsidR="00000000" w:rsidDel="00000000" w:rsidP="00000000" w:rsidRDefault="00000000" w:rsidRPr="00000000" w14:paraId="0000008E">
      <w:pPr>
        <w:spacing w:after="0" w:lineRule="auto"/>
        <w:rPr>
          <w:b w:val="1"/>
          <w:color w:val="385623"/>
          <w:sz w:val="15"/>
          <w:szCs w:val="15"/>
        </w:rPr>
      </w:pPr>
      <w:r w:rsidDel="00000000" w:rsidR="00000000" w:rsidRPr="00000000">
        <w:rPr>
          <w:b w:val="1"/>
          <w:color w:val="385623"/>
          <w:sz w:val="15"/>
          <w:szCs w:val="15"/>
          <w:rtl w:val="0"/>
        </w:rPr>
        <w:t xml:space="preserve">Data parity Generation during write </w:t>
      </w:r>
    </w:p>
    <w:p w:rsidR="00000000" w:rsidDel="00000000" w:rsidP="00000000" w:rsidRDefault="00000000" w:rsidRPr="00000000" w14:paraId="0000008F">
      <w:pPr>
        <w:spacing w:after="0" w:lineRule="auto"/>
        <w:rPr>
          <w:sz w:val="14"/>
          <w:szCs w:val="14"/>
        </w:rPr>
      </w:pPr>
      <w:r w:rsidDel="00000000" w:rsidR="00000000" w:rsidRPr="00000000">
        <w:rPr>
          <w:sz w:val="14"/>
          <w:szCs w:val="14"/>
          <w:rtl w:val="0"/>
        </w:rPr>
        <w:t xml:space="preserve">During each data phase of a write transaction, the initiator drives data onto the AD bus. It is therefore the initiator's responsibility to supply correct parity to the target on PAR during the clock immediately following the assertion of IRDY#. At the conclusion of each data phase. it is the target's responsibility to latch the contents of AD[31:0] and C/BE#[J:O] and to calculate the expected par- ity during the clock cycle immediately following the conclusion of the data. phase. The target then Latches the PAR bit supplied by the Initiator on the next rising-edge of the clock and compares the computed parity to the actual parity. If a mis compare occurs, the target then asserts PERR# to the master during the next clock. The assertion of PEW lags the conclusion of each data phase by one PC1 dock cycle. During a burst write, it is the initiator's responsibility to sample the state of the PERRt signal on the second rising-edge of the PC1 clock after the conclusion of each data phase. If it samples PERM asserted by the tar- get, this indicates that the last data item written to the target was corrupted in flight "Data Parity Reporting" on page 209 provides a detailed discussion of the actions taken by a bus master upon detection of a data phase parity error.</w:t>
      </w:r>
    </w:p>
    <w:p w:rsidR="00000000" w:rsidDel="00000000" w:rsidP="00000000" w:rsidRDefault="00000000" w:rsidRPr="00000000" w14:paraId="00000090">
      <w:pPr>
        <w:spacing w:after="0" w:lineRule="auto"/>
        <w:rPr>
          <w:b w:val="1"/>
          <w:color w:val="385623"/>
          <w:sz w:val="15"/>
          <w:szCs w:val="15"/>
        </w:rPr>
      </w:pPr>
      <w:r w:rsidDel="00000000" w:rsidR="00000000" w:rsidRPr="00000000">
        <w:rPr>
          <w:b w:val="1"/>
          <w:color w:val="385623"/>
          <w:sz w:val="15"/>
          <w:szCs w:val="15"/>
          <w:rtl w:val="0"/>
        </w:rPr>
        <w:t xml:space="preserve">Data Parity Reporting </w:t>
      </w:r>
    </w:p>
    <w:p w:rsidR="00000000" w:rsidDel="00000000" w:rsidP="00000000" w:rsidRDefault="00000000" w:rsidRPr="00000000" w14:paraId="00000091">
      <w:pPr>
        <w:spacing w:after="0" w:lineRule="auto"/>
        <w:rPr>
          <w:color w:val="385623"/>
          <w:sz w:val="14"/>
          <w:szCs w:val="14"/>
        </w:rPr>
      </w:pPr>
      <w:r w:rsidDel="00000000" w:rsidR="00000000" w:rsidRPr="00000000">
        <w:rPr>
          <w:sz w:val="14"/>
          <w:szCs w:val="14"/>
          <w:rtl w:val="0"/>
        </w:rPr>
        <w:t xml:space="preserve">• Upon detection of a data phase parity error, the device that checked the parity is responsible for asserting the Detected Parity Error bit in its PCI configuration Status register. It also asserts PERR# if the Parity Error Response bit in its PCI configuration Command register is set to one. Only two categories of devices are excluded from the requirement to implement the PERR# signal and the Parity Error Response bit. • If a data phase parity error is detected, PERR# must be asserted (at the latest) in the second clock after completion of the data phase (i.e.. one clock after PAR is latched). Once PERR# is asserted, it must not be deasserted until during the third clock after the data phase completes. Figure 13‐1 on page 204 and Figure 13‐2 on page 208 both illustrate examples where the devices receiving the data checked parity and asserted PERR# before the completion of the data phase.</w:t>
      </w:r>
      <w:r w:rsidDel="00000000" w:rsidR="00000000" w:rsidRPr="00000000">
        <w:rPr>
          <w:rtl w:val="0"/>
        </w:rPr>
      </w:r>
    </w:p>
    <w:p w:rsidR="00000000" w:rsidDel="00000000" w:rsidP="00000000" w:rsidRDefault="00000000" w:rsidRPr="00000000" w14:paraId="00000092">
      <w:pPr>
        <w:spacing w:after="0" w:lineRule="auto"/>
        <w:rPr>
          <w:b w:val="1"/>
          <w:color w:val="385623"/>
          <w:sz w:val="14"/>
          <w:szCs w:val="14"/>
        </w:rPr>
      </w:pPr>
      <w:r w:rsidDel="00000000" w:rsidR="00000000" w:rsidRPr="00000000">
        <w:rPr>
          <w:b w:val="1"/>
          <w:color w:val="385623"/>
          <w:sz w:val="14"/>
          <w:szCs w:val="14"/>
          <w:rtl w:val="0"/>
        </w:rPr>
        <w:t xml:space="preserve">Parity error during Read </w:t>
      </w:r>
    </w:p>
    <w:p w:rsidR="00000000" w:rsidDel="00000000" w:rsidP="00000000" w:rsidRDefault="00000000" w:rsidRPr="00000000" w14:paraId="00000093">
      <w:pPr>
        <w:spacing w:after="0" w:lineRule="auto"/>
        <w:rPr>
          <w:sz w:val="14"/>
          <w:szCs w:val="14"/>
        </w:rPr>
      </w:pPr>
      <w:r w:rsidDel="00000000" w:rsidR="00000000" w:rsidRPr="00000000">
        <w:rPr>
          <w:sz w:val="14"/>
          <w:szCs w:val="14"/>
          <w:rtl w:val="0"/>
        </w:rPr>
        <w:t xml:space="preserve">During a read transaction, the target sources the data and the parity. The initia- tor receives the data and parity and checks the parity for correctness. If the data is incorrect, the initiator must set the Detected Parity Error bit in its PC1 config- uration Status reglster (irrespective of the state of its Parity Error Response bit). Assuming that the initiator's Parity Error Response bit is set to one. the initiator asserts PERR# in the second dock following completion of the data phase and sets the Master Data Parity Error bit in its configuration Status register. </w:t>
      </w:r>
    </w:p>
    <w:p w:rsidR="00000000" w:rsidDel="00000000" w:rsidP="00000000" w:rsidRDefault="00000000" w:rsidRPr="00000000" w14:paraId="00000094">
      <w:pPr>
        <w:spacing w:after="0" w:lineRule="auto"/>
        <w:rPr>
          <w:sz w:val="14"/>
          <w:szCs w:val="14"/>
        </w:rPr>
      </w:pPr>
      <w:r w:rsidDel="00000000" w:rsidR="00000000" w:rsidRPr="00000000">
        <w:rPr>
          <w:sz w:val="14"/>
          <w:szCs w:val="14"/>
          <w:rtl w:val="0"/>
        </w:rPr>
        <w:t xml:space="preserve">Whether or not the bus master continues the transaction or terminates it is mas- ter design-dependent. The speciflcation recommends that the transaction be continued to completion. In addition to the assertion of PERR#, the bus master is required to report the parity error to the system software. The specification recommends utilization of an intenupt or the setting of a bit in a device-spedflc status register that is polled by the device driver. Alternately, the designer can assert SERRX, but this approach should not be used lightly It will more than likely result in a system shutdown.</w:t>
      </w:r>
    </w:p>
    <w:p w:rsidR="00000000" w:rsidDel="00000000" w:rsidP="00000000" w:rsidRDefault="00000000" w:rsidRPr="00000000" w14:paraId="00000095">
      <w:pPr>
        <w:spacing w:after="0" w:lineRule="auto"/>
        <w:rPr>
          <w:b w:val="1"/>
          <w:color w:val="385623"/>
          <w:sz w:val="14"/>
          <w:szCs w:val="14"/>
        </w:rPr>
      </w:pPr>
      <w:r w:rsidDel="00000000" w:rsidR="00000000" w:rsidRPr="00000000">
        <w:rPr>
          <w:b w:val="1"/>
          <w:color w:val="385623"/>
          <w:sz w:val="14"/>
          <w:szCs w:val="14"/>
          <w:rtl w:val="0"/>
        </w:rPr>
        <w:t xml:space="preserve">Parity error during write</w:t>
      </w:r>
    </w:p>
    <w:p w:rsidR="00000000" w:rsidDel="00000000" w:rsidP="00000000" w:rsidRDefault="00000000" w:rsidRPr="00000000" w14:paraId="00000096">
      <w:pPr>
        <w:spacing w:after="0" w:lineRule="auto"/>
        <w:rPr>
          <w:color w:val="000000"/>
          <w:sz w:val="14"/>
          <w:szCs w:val="14"/>
        </w:rPr>
      </w:pPr>
      <w:r w:rsidDel="00000000" w:rsidR="00000000" w:rsidRPr="00000000">
        <w:rPr>
          <w:color w:val="000000"/>
          <w:sz w:val="14"/>
          <w:szCs w:val="14"/>
          <w:rtl w:val="0"/>
        </w:rPr>
        <w:t xml:space="preserve">During a write transaction, the initiator sources the data and the parity. The tar- get receives the data and parity and checks the parlty for correctness. If the data is Incorrect, the target must set its Detected Parity Em bit to one (irrespective of the state of its Parity Ermr Response bit). Assuming that the target's Parity Ermr Response bit is set to one, the target asserts PERRX in the second clock fol- lowing completion of the data phase. The initiator samples PERRX on the sec- ond clock after completion of the data phase. If PERRX has been asserted by the target, the initlator sets the Master Data Parity Error bit in its PC1 configuration Status register. Targets never set this bit because only the bus master reports the error to software. </w:t>
      </w:r>
    </w:p>
    <w:p w:rsidR="00000000" w:rsidDel="00000000" w:rsidP="00000000" w:rsidRDefault="00000000" w:rsidRPr="00000000" w14:paraId="00000097">
      <w:pPr>
        <w:spacing w:after="0" w:lineRule="auto"/>
        <w:rPr>
          <w:color w:val="000000"/>
          <w:sz w:val="14"/>
          <w:szCs w:val="14"/>
        </w:rPr>
      </w:pPr>
      <w:r w:rsidDel="00000000" w:rsidR="00000000" w:rsidRPr="00000000">
        <w:rPr>
          <w:color w:val="000000"/>
          <w:sz w:val="14"/>
          <w:szCs w:val="14"/>
          <w:rtl w:val="0"/>
        </w:rPr>
        <w:t xml:space="preserve">Whether or not the bus master write continues the transaction or terminates it is mas- ter design-dependent. The specification remmmends that the transaction be continued to completion. In addition to the assertion of PERRt, the bus master is required to report the parity error to the system software. The specification recommends utilization of an interrupt or the setting of a bit in a devlce-speciflc status register that is polled by the device driver. Alternately, the designer can assert SERRX, but this approach should not be used lightly It will more than likely result in a system shutdown. In a particular platform design, the chip set logic may convert any assertion of PEW into SERRX.</w:t>
      </w:r>
    </w:p>
    <w:p w:rsidR="00000000" w:rsidDel="00000000" w:rsidP="00000000" w:rsidRDefault="00000000" w:rsidRPr="00000000" w14:paraId="00000098">
      <w:pPr>
        <w:spacing w:after="0" w:lineRule="auto"/>
        <w:rPr>
          <w:b w:val="1"/>
          <w:color w:val="385623"/>
          <w:sz w:val="14"/>
          <w:szCs w:val="14"/>
        </w:rPr>
      </w:pPr>
      <w:r w:rsidDel="00000000" w:rsidR="00000000" w:rsidRPr="00000000">
        <w:rPr>
          <w:b w:val="1"/>
          <w:color w:val="385623"/>
          <w:sz w:val="14"/>
          <w:szCs w:val="14"/>
          <w:rtl w:val="0"/>
        </w:rPr>
        <w:t xml:space="preserve">Understand the usage of SERR# signal </w:t>
      </w:r>
    </w:p>
    <w:p w:rsidR="00000000" w:rsidDel="00000000" w:rsidP="00000000" w:rsidRDefault="00000000" w:rsidRPr="00000000" w14:paraId="00000099">
      <w:pPr>
        <w:spacing w:after="0" w:lineRule="auto"/>
        <w:rPr>
          <w:sz w:val="14"/>
          <w:szCs w:val="14"/>
        </w:rPr>
      </w:pPr>
      <w:r w:rsidDel="00000000" w:rsidR="00000000" w:rsidRPr="00000000">
        <w:rPr>
          <w:sz w:val="14"/>
          <w:szCs w:val="14"/>
          <w:rtl w:val="0"/>
        </w:rPr>
        <w:t xml:space="preserve">SERR# is a required output from all PCI devices and is an input to the platform support logic (i.e.. the chipset). A PCI device is not permitted to assert SERR# unless the SERR# Enable bit in its configuration Command register is set to one. SERR# is implemented as an open‐drain, shared signal because multiple PCI devices may assert SERR# simultaneously The system designer must provide a pull‐up resistor on the SERR# signal line. • When asserted, SERR# is asserted starting on the rising‐edge of the PCI clock and is asserted for one clock and then tri‐stated. It may be asserted at any time (i.e. its assertion is not tied to any type or phase of a PCI transaction). The specification suggests that SERR# should be asserted as quickly as possible (within two clocks of detecting an error condition is recommended).</w:t>
      </w:r>
    </w:p>
    <w:p w:rsidR="00000000" w:rsidDel="00000000" w:rsidP="00000000" w:rsidRDefault="00000000" w:rsidRPr="00000000" w14:paraId="0000009A">
      <w:pPr>
        <w:spacing w:after="0" w:lineRule="auto"/>
        <w:rPr>
          <w:sz w:val="14"/>
          <w:szCs w:val="14"/>
        </w:rPr>
      </w:pPr>
      <w:r w:rsidDel="00000000" w:rsidR="00000000" w:rsidRPr="00000000">
        <w:rPr>
          <w:sz w:val="14"/>
          <w:szCs w:val="14"/>
          <w:rtl w:val="0"/>
        </w:rPr>
        <w:t xml:space="preserve">The SERR# signal is used to signal the following types of conditions: •parity error on the address phase of a transaction •parity error on the data phase of a Special Cycle transaction. •error when attempting a memory write to deliver a message signaled  interrupt •serious problems other than parity detected by a PCI device. •critical system failures detected by system board logic.</w:t>
      </w:r>
    </w:p>
    <w:p w:rsidR="00000000" w:rsidDel="00000000" w:rsidP="00000000" w:rsidRDefault="00000000" w:rsidRPr="00000000" w14:paraId="0000009B">
      <w:pPr>
        <w:spacing w:after="0" w:lineRule="auto"/>
        <w:rPr>
          <w:sz w:val="14"/>
          <w:szCs w:val="14"/>
        </w:rPr>
      </w:pPr>
      <w:r w:rsidDel="00000000" w:rsidR="00000000" w:rsidRPr="00000000">
        <w:rPr>
          <w:sz w:val="14"/>
          <w:szCs w:val="14"/>
          <w:rtl w:val="0"/>
        </w:rPr>
        <w:t xml:space="preserve">• In addition to the assertion of SERR#, the target device that is apparently addressed in a corrupted address phase can react in one of the following ways: • METHOD1 . assert DEVSEL# and complete the transaction normally. • METHOD 2. assert DEVSEL# and terminate the transaction with a Target Abort. • METHOD 3. not assert DEVSEL# and let the master time out and execute a Master Abort. • The target is not permitted to terminate the transaction with a Retry or a Disconnect.</w:t>
      </w:r>
    </w:p>
    <w:p w:rsidR="00000000" w:rsidDel="00000000" w:rsidP="00000000" w:rsidRDefault="00000000" w:rsidRPr="00000000" w14:paraId="0000009C">
      <w:pPr>
        <w:spacing w:after="0" w:lineRule="auto"/>
        <w:rPr>
          <w:sz w:val="14"/>
          <w:szCs w:val="14"/>
        </w:rPr>
      </w:pPr>
      <w:r w:rsidDel="00000000" w:rsidR="00000000" w:rsidRPr="00000000">
        <w:rPr>
          <w:rtl w:val="0"/>
        </w:rPr>
      </w:r>
    </w:p>
    <w:p w:rsidR="00000000" w:rsidDel="00000000" w:rsidP="00000000" w:rsidRDefault="00000000" w:rsidRPr="00000000" w14:paraId="0000009D">
      <w:pPr>
        <w:spacing w:after="0" w:lineRule="auto"/>
        <w:rPr>
          <w:sz w:val="14"/>
          <w:szCs w:val="14"/>
        </w:rPr>
      </w:pPr>
      <w:r w:rsidDel="00000000" w:rsidR="00000000" w:rsidRPr="00000000">
        <w:rPr>
          <w:rtl w:val="0"/>
        </w:rPr>
      </w:r>
    </w:p>
    <w:p w:rsidR="00000000" w:rsidDel="00000000" w:rsidP="00000000" w:rsidRDefault="00000000" w:rsidRPr="00000000" w14:paraId="0000009E">
      <w:pPr>
        <w:spacing w:after="0" w:lineRule="auto"/>
        <w:rPr>
          <w:sz w:val="14"/>
          <w:szCs w:val="14"/>
        </w:rPr>
      </w:pPr>
      <w:r w:rsidDel="00000000" w:rsidR="00000000" w:rsidRPr="00000000">
        <w:rPr>
          <w:rtl w:val="0"/>
        </w:rPr>
      </w:r>
    </w:p>
    <w:p w:rsidR="00000000" w:rsidDel="00000000" w:rsidP="00000000" w:rsidRDefault="00000000" w:rsidRPr="00000000" w14:paraId="0000009F">
      <w:pPr>
        <w:spacing w:after="0" w:lineRule="auto"/>
        <w:rPr>
          <w:sz w:val="14"/>
          <w:szCs w:val="14"/>
        </w:rPr>
      </w:pPr>
      <w:r w:rsidDel="00000000" w:rsidR="00000000" w:rsidRPr="00000000">
        <w:rPr>
          <w:rtl w:val="0"/>
        </w:rPr>
      </w:r>
    </w:p>
    <w:p w:rsidR="00000000" w:rsidDel="00000000" w:rsidP="00000000" w:rsidRDefault="00000000" w:rsidRPr="00000000" w14:paraId="000000A0">
      <w:pPr>
        <w:spacing w:after="0" w:lineRule="auto"/>
        <w:rPr>
          <w:color w:val="385623"/>
          <w:sz w:val="14"/>
          <w:szCs w:val="14"/>
        </w:rPr>
      </w:pPr>
      <w:r w:rsidDel="00000000" w:rsidR="00000000" w:rsidRPr="00000000">
        <w:rPr>
          <w:color w:val="385623"/>
          <w:sz w:val="14"/>
          <w:szCs w:val="14"/>
        </w:rPr>
        <w:drawing>
          <wp:inline distB="0" distT="0" distL="0" distR="0">
            <wp:extent cx="1766653" cy="2084565"/>
            <wp:effectExtent b="0" l="0" r="0" t="0"/>
            <wp:docPr descr="A close up of a map&#10;&#10;Description automatically generated" id="25" name="image26.jpg"/>
            <a:graphic>
              <a:graphicData uri="http://schemas.openxmlformats.org/drawingml/2006/picture">
                <pic:pic>
                  <pic:nvPicPr>
                    <pic:cNvPr descr="A close up of a map&#10;&#10;Description automatically generated" id="0" name="image26.jpg"/>
                    <pic:cNvPicPr preferRelativeResize="0"/>
                  </pic:nvPicPr>
                  <pic:blipFill>
                    <a:blip r:embed="rId36"/>
                    <a:srcRect b="0" l="0" r="0" t="0"/>
                    <a:stretch>
                      <a:fillRect/>
                    </a:stretch>
                  </pic:blipFill>
                  <pic:spPr>
                    <a:xfrm>
                      <a:off x="0" y="0"/>
                      <a:ext cx="1766653" cy="208456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1758950</wp:posOffset>
            </wp:positionH>
            <wp:positionV relativeFrom="paragraph">
              <wp:posOffset>0</wp:posOffset>
            </wp:positionV>
            <wp:extent cx="2216785" cy="2368550"/>
            <wp:effectExtent b="0" l="0" r="0" t="0"/>
            <wp:wrapSquare wrapText="bothSides" distB="0" distT="0" distL="114300" distR="114300"/>
            <wp:docPr descr="A picture containing text, map&#10;&#10;Description automatically generated" id="1" name="image6.jpg"/>
            <a:graphic>
              <a:graphicData uri="http://schemas.openxmlformats.org/drawingml/2006/picture">
                <pic:pic>
                  <pic:nvPicPr>
                    <pic:cNvPr descr="A picture containing text, map&#10;&#10;Description automatically generated" id="0" name="image6.jpg"/>
                    <pic:cNvPicPr preferRelativeResize="0"/>
                  </pic:nvPicPr>
                  <pic:blipFill>
                    <a:blip r:embed="rId37"/>
                    <a:srcRect b="0" l="0" r="0" t="0"/>
                    <a:stretch>
                      <a:fillRect/>
                    </a:stretch>
                  </pic:blipFill>
                  <pic:spPr>
                    <a:xfrm>
                      <a:off x="0" y="0"/>
                      <a:ext cx="2216785" cy="2368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2183130</wp:posOffset>
            </wp:positionV>
            <wp:extent cx="1774825" cy="2256155"/>
            <wp:effectExtent b="0" l="0" r="0" t="0"/>
            <wp:wrapSquare wrapText="bothSides" distB="0" distT="0" distL="114300" distR="114300"/>
            <wp:docPr id="1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774825" cy="2256155"/>
                    </a:xfrm>
                    <a:prstGeom prst="rect"/>
                    <a:ln/>
                  </pic:spPr>
                </pic:pic>
              </a:graphicData>
            </a:graphic>
          </wp:anchor>
        </w:drawing>
      </w:r>
    </w:p>
    <w:p w:rsidR="00000000" w:rsidDel="00000000" w:rsidP="00000000" w:rsidRDefault="00000000" w:rsidRPr="00000000" w14:paraId="000000A1">
      <w:pPr>
        <w:spacing w:after="0" w:lineRule="auto"/>
        <w:rPr>
          <w:color w:val="385623"/>
          <w:sz w:val="14"/>
          <w:szCs w:val="14"/>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1760220</wp:posOffset>
            </wp:positionH>
            <wp:positionV relativeFrom="paragraph">
              <wp:posOffset>339725</wp:posOffset>
            </wp:positionV>
            <wp:extent cx="2305050" cy="2969260"/>
            <wp:effectExtent b="0" l="0" r="0" t="0"/>
            <wp:wrapSquare wrapText="bothSides" distB="0" distT="0" distL="114300" distR="114300"/>
            <wp:docPr descr="A picture containing text, map&#10;&#10;Description automatically generated" id="19" name="image23.jpg"/>
            <a:graphic>
              <a:graphicData uri="http://schemas.openxmlformats.org/drawingml/2006/picture">
                <pic:pic>
                  <pic:nvPicPr>
                    <pic:cNvPr descr="A picture containing text, map&#10;&#10;Description automatically generated" id="0" name="image23.jpg"/>
                    <pic:cNvPicPr preferRelativeResize="0"/>
                  </pic:nvPicPr>
                  <pic:blipFill>
                    <a:blip r:embed="rId39"/>
                    <a:srcRect b="0" l="0" r="0" t="0"/>
                    <a:stretch>
                      <a:fillRect/>
                    </a:stretch>
                  </pic:blipFill>
                  <pic:spPr>
                    <a:xfrm>
                      <a:off x="0" y="0"/>
                      <a:ext cx="2305050" cy="2969260"/>
                    </a:xfrm>
                    <a:prstGeom prst="rect"/>
                    <a:ln/>
                  </pic:spPr>
                </pic:pic>
              </a:graphicData>
            </a:graphic>
          </wp:anchor>
        </w:drawing>
      </w:r>
    </w:p>
    <w:p w:rsidR="00000000" w:rsidDel="00000000" w:rsidP="00000000" w:rsidRDefault="00000000" w:rsidRPr="00000000" w14:paraId="000000A2">
      <w:pPr>
        <w:spacing w:after="0" w:lineRule="auto"/>
        <w:rPr>
          <w:b w:val="1"/>
          <w:color w:val="385623"/>
          <w:sz w:val="14"/>
          <w:szCs w:val="14"/>
        </w:rPr>
      </w:pPr>
      <w:r w:rsidDel="00000000" w:rsidR="00000000" w:rsidRPr="00000000">
        <w:rPr>
          <w:b w:val="1"/>
          <w:color w:val="385623"/>
          <w:sz w:val="14"/>
          <w:szCs w:val="14"/>
          <w:rtl w:val="0"/>
        </w:rPr>
        <w:t xml:space="preserve">64-bit Data Transfers and 64bit addressing </w:t>
      </w:r>
    </w:p>
    <w:p w:rsidR="00000000" w:rsidDel="00000000" w:rsidP="00000000" w:rsidRDefault="00000000" w:rsidRPr="00000000" w14:paraId="000000A3">
      <w:pPr>
        <w:spacing w:after="0" w:lineRule="auto"/>
        <w:rPr>
          <w:sz w:val="14"/>
          <w:szCs w:val="14"/>
        </w:rPr>
      </w:pPr>
      <w:r w:rsidDel="00000000" w:rsidR="00000000" w:rsidRPr="00000000">
        <w:rPr>
          <w:sz w:val="14"/>
          <w:szCs w:val="14"/>
          <w:rtl w:val="0"/>
        </w:rPr>
        <w:t xml:space="preserve">The PCI specification provides a mechanism that permits a 64‐bit bus master to perform 64‐bit data transfers with a 64‐bit target. At the beginning of a transaction, the 64‐bit bus master automatically senses If the responding target is a 64‐bit or a 32‐bit device. If it's a 64‐bit device, up to eight bytes (a quadword) may be transferred during each data phase. Assuming a series of 0‐wait state data phases, throughput of 264Mbytes/second can be achieved at a bus speed of 33MHz (8 bytes/transfer x 33 million transfers/second) and 528Mbytes/second at 66MHz. If the responding target is a 32‐bit device, the bus master automatically senses this and steers all data to or from the target over the lower four data paths (AD[31:0]).</w:t>
      </w:r>
    </w:p>
    <w:p w:rsidR="00000000" w:rsidDel="00000000" w:rsidP="00000000" w:rsidRDefault="00000000" w:rsidRPr="00000000" w14:paraId="000000A4">
      <w:pPr>
        <w:spacing w:after="0" w:lineRule="auto"/>
        <w:rPr>
          <w:sz w:val="14"/>
          <w:szCs w:val="14"/>
        </w:rPr>
      </w:pPr>
      <w:r w:rsidDel="00000000" w:rsidR="00000000" w:rsidRPr="00000000">
        <w:rPr>
          <w:sz w:val="14"/>
          <w:szCs w:val="14"/>
          <w:rtl w:val="0"/>
        </w:rPr>
        <w:t xml:space="preserve">The specification also defines 64‐bit memory addressing capability. This capability is only used to address memory targets that reside above the 4GB address boundary. • It is important to note that 64‐bit addressing and 64‐bit data transfer capability are two features, separate and distinct from each other. A device may support one, the other, both, or neither.</w:t>
      </w:r>
    </w:p>
    <w:p w:rsidR="00000000" w:rsidDel="00000000" w:rsidP="00000000" w:rsidRDefault="00000000" w:rsidRPr="00000000" w14:paraId="000000A5">
      <w:pPr>
        <w:spacing w:after="0" w:lineRule="auto"/>
        <w:rPr>
          <w:sz w:val="14"/>
          <w:szCs w:val="14"/>
        </w:rPr>
      </w:pPr>
      <w:r w:rsidDel="00000000" w:rsidR="00000000" w:rsidRPr="00000000">
        <w:rPr>
          <w:rtl w:val="0"/>
        </w:rPr>
      </w:r>
    </w:p>
    <w:p w:rsidR="00000000" w:rsidDel="00000000" w:rsidP="00000000" w:rsidRDefault="00000000" w:rsidRPr="00000000" w14:paraId="000000A6">
      <w:pPr>
        <w:spacing w:after="0" w:lineRule="auto"/>
        <w:rPr>
          <w:sz w:val="14"/>
          <w:szCs w:val="14"/>
        </w:rPr>
      </w:pPr>
      <w:r w:rsidDel="00000000" w:rsidR="00000000" w:rsidRPr="00000000">
        <w:rPr>
          <w:rtl w:val="0"/>
        </w:rPr>
      </w:r>
    </w:p>
    <w:p w:rsidR="00000000" w:rsidDel="00000000" w:rsidP="00000000" w:rsidRDefault="00000000" w:rsidRPr="00000000" w14:paraId="000000A7">
      <w:pPr>
        <w:spacing w:after="0" w:lineRule="auto"/>
        <w:rPr>
          <w:sz w:val="14"/>
          <w:szCs w:val="14"/>
        </w:rPr>
      </w:pPr>
      <w:r w:rsidDel="00000000" w:rsidR="00000000" w:rsidRPr="00000000">
        <w:rPr>
          <w:rtl w:val="0"/>
        </w:rPr>
      </w:r>
    </w:p>
    <w:p w:rsidR="00000000" w:rsidDel="00000000" w:rsidP="00000000" w:rsidRDefault="00000000" w:rsidRPr="00000000" w14:paraId="000000A8">
      <w:pPr>
        <w:spacing w:after="0" w:lineRule="auto"/>
        <w:rPr>
          <w:sz w:val="14"/>
          <w:szCs w:val="14"/>
        </w:rPr>
      </w:pPr>
      <w:r w:rsidDel="00000000" w:rsidR="00000000" w:rsidRPr="00000000">
        <w:rPr>
          <w:rtl w:val="0"/>
        </w:rPr>
      </w:r>
    </w:p>
    <w:p w:rsidR="00000000" w:rsidDel="00000000" w:rsidP="00000000" w:rsidRDefault="00000000" w:rsidRPr="00000000" w14:paraId="000000A9">
      <w:pPr>
        <w:spacing w:after="0" w:lineRule="auto"/>
        <w:rPr>
          <w:sz w:val="14"/>
          <w:szCs w:val="14"/>
        </w:rPr>
      </w:pPr>
      <w:r w:rsidDel="00000000" w:rsidR="00000000" w:rsidRPr="00000000">
        <w:rPr>
          <w:rtl w:val="0"/>
        </w:rPr>
      </w:r>
    </w:p>
    <w:p w:rsidR="00000000" w:rsidDel="00000000" w:rsidP="00000000" w:rsidRDefault="00000000" w:rsidRPr="00000000" w14:paraId="000000AA">
      <w:pPr>
        <w:spacing w:after="0" w:lineRule="auto"/>
        <w:rPr>
          <w:sz w:val="14"/>
          <w:szCs w:val="14"/>
        </w:rPr>
      </w:pPr>
      <w:r w:rsidDel="00000000" w:rsidR="00000000" w:rsidRPr="00000000">
        <w:rPr>
          <w:rtl w:val="0"/>
        </w:rPr>
      </w:r>
    </w:p>
    <w:p w:rsidR="00000000" w:rsidDel="00000000" w:rsidP="00000000" w:rsidRDefault="00000000" w:rsidRPr="00000000" w14:paraId="000000AB">
      <w:pPr>
        <w:spacing w:after="0" w:lineRule="auto"/>
        <w:rPr>
          <w:sz w:val="14"/>
          <w:szCs w:val="14"/>
        </w:rPr>
      </w:pPr>
      <w:r w:rsidDel="00000000" w:rsidR="00000000" w:rsidRPr="00000000">
        <w:rPr>
          <w:rtl w:val="0"/>
        </w:rPr>
      </w:r>
    </w:p>
    <w:p w:rsidR="00000000" w:rsidDel="00000000" w:rsidP="00000000" w:rsidRDefault="00000000" w:rsidRPr="00000000" w14:paraId="000000AC">
      <w:pPr>
        <w:spacing w:after="0" w:lineRule="auto"/>
        <w:rPr>
          <w:sz w:val="14"/>
          <w:szCs w:val="14"/>
        </w:rPr>
      </w:pPr>
      <w:r w:rsidDel="00000000" w:rsidR="00000000" w:rsidRPr="00000000">
        <w:rPr>
          <w:rtl w:val="0"/>
        </w:rPr>
      </w:r>
    </w:p>
    <w:p w:rsidR="00000000" w:rsidDel="00000000" w:rsidP="00000000" w:rsidRDefault="00000000" w:rsidRPr="00000000" w14:paraId="000000AD">
      <w:pPr>
        <w:spacing w:after="0" w:lineRule="auto"/>
        <w:rPr>
          <w:sz w:val="14"/>
          <w:szCs w:val="14"/>
        </w:rPr>
      </w:pPr>
      <w:r w:rsidDel="00000000" w:rsidR="00000000" w:rsidRPr="00000000">
        <w:rPr>
          <w:rtl w:val="0"/>
        </w:rPr>
      </w:r>
    </w:p>
    <w:p w:rsidR="00000000" w:rsidDel="00000000" w:rsidP="00000000" w:rsidRDefault="00000000" w:rsidRPr="00000000" w14:paraId="000000AE">
      <w:pPr>
        <w:spacing w:after="0" w:lineRule="auto"/>
        <w:rPr>
          <w:sz w:val="14"/>
          <w:szCs w:val="14"/>
        </w:rPr>
      </w:pPr>
      <w:r w:rsidDel="00000000" w:rsidR="00000000" w:rsidRPr="00000000">
        <w:rPr>
          <w:rtl w:val="0"/>
        </w:rPr>
      </w:r>
    </w:p>
    <w:p w:rsidR="00000000" w:rsidDel="00000000" w:rsidP="00000000" w:rsidRDefault="00000000" w:rsidRPr="00000000" w14:paraId="000000AF">
      <w:pPr>
        <w:spacing w:after="0" w:lineRule="auto"/>
        <w:rPr>
          <w:sz w:val="14"/>
          <w:szCs w:val="14"/>
        </w:rPr>
      </w:pPr>
      <w:r w:rsidDel="00000000" w:rsidR="00000000" w:rsidRPr="00000000">
        <w:rPr>
          <w:rtl w:val="0"/>
        </w:rPr>
      </w:r>
    </w:p>
    <w:p w:rsidR="00000000" w:rsidDel="00000000" w:rsidP="00000000" w:rsidRDefault="00000000" w:rsidRPr="00000000" w14:paraId="000000B0">
      <w:pPr>
        <w:spacing w:after="0" w:lineRule="auto"/>
        <w:rPr>
          <w:sz w:val="14"/>
          <w:szCs w:val="14"/>
        </w:rPr>
      </w:pPr>
      <w:r w:rsidDel="00000000" w:rsidR="00000000" w:rsidRPr="00000000">
        <w:rPr>
          <w:rtl w:val="0"/>
        </w:rPr>
      </w:r>
    </w:p>
    <w:p w:rsidR="00000000" w:rsidDel="00000000" w:rsidP="00000000" w:rsidRDefault="00000000" w:rsidRPr="00000000" w14:paraId="000000B1">
      <w:pPr>
        <w:spacing w:after="0" w:lineRule="auto"/>
        <w:rPr>
          <w:sz w:val="14"/>
          <w:szCs w:val="14"/>
        </w:rPr>
      </w:pPr>
      <w:r w:rsidDel="00000000" w:rsidR="00000000" w:rsidRPr="00000000">
        <w:rPr>
          <w:rtl w:val="0"/>
        </w:rPr>
      </w:r>
    </w:p>
    <w:p w:rsidR="00000000" w:rsidDel="00000000" w:rsidP="00000000" w:rsidRDefault="00000000" w:rsidRPr="00000000" w14:paraId="000000B2">
      <w:pPr>
        <w:spacing w:after="0" w:lineRule="auto"/>
        <w:rPr>
          <w:b w:val="1"/>
          <w:sz w:val="14"/>
          <w:szCs w:val="14"/>
        </w:rPr>
      </w:pPr>
      <w:r w:rsidDel="00000000" w:rsidR="00000000" w:rsidRPr="00000000">
        <w:rPr>
          <w:rtl w:val="0"/>
        </w:rPr>
      </w:r>
    </w:p>
    <w:p w:rsidR="00000000" w:rsidDel="00000000" w:rsidP="00000000" w:rsidRDefault="00000000" w:rsidRPr="00000000" w14:paraId="000000B3">
      <w:pPr>
        <w:spacing w:after="0" w:lineRule="auto"/>
        <w:rPr>
          <w:b w:val="1"/>
          <w:color w:val="385623"/>
          <w:sz w:val="14"/>
          <w:szCs w:val="14"/>
        </w:rPr>
      </w:pPr>
      <w:r w:rsidDel="00000000" w:rsidR="00000000" w:rsidRPr="00000000">
        <w:rPr>
          <w:b w:val="1"/>
          <w:color w:val="385623"/>
          <w:sz w:val="14"/>
          <w:szCs w:val="14"/>
          <w:rtl w:val="0"/>
        </w:rPr>
        <w:t xml:space="preserve">33MHZ vs 66 MHZ PCI timing </w:t>
      </w:r>
    </w:p>
    <w:p w:rsidR="00000000" w:rsidDel="00000000" w:rsidP="00000000" w:rsidRDefault="00000000" w:rsidRPr="00000000" w14:paraId="000000B4">
      <w:pPr>
        <w:spacing w:after="0" w:lineRule="auto"/>
        <w:rPr>
          <w:sz w:val="14"/>
          <w:szCs w:val="14"/>
        </w:rPr>
      </w:pPr>
      <w:r w:rsidDel="00000000" w:rsidR="00000000" w:rsidRPr="00000000">
        <w:rPr>
          <w:sz w:val="14"/>
          <w:szCs w:val="14"/>
          <w:rtl w:val="0"/>
        </w:rPr>
        <w:t xml:space="preserve">• 66MHz components only operate correctly in a 3.3V signaling environment. The 5V environment is not supported. This means that 66MHz add‐in cards are keyed to install only in 3.3V connectors and cannot be installed in 5V card connectors.</w:t>
      </w:r>
    </w:p>
    <w:p w:rsidR="00000000" w:rsidDel="00000000" w:rsidP="00000000" w:rsidRDefault="00000000" w:rsidRPr="00000000" w14:paraId="000000B5">
      <w:pPr>
        <w:spacing w:after="0" w:lineRule="auto"/>
        <w:rPr>
          <w:sz w:val="14"/>
          <w:szCs w:val="14"/>
        </w:rPr>
      </w:pPr>
      <w:r w:rsidDel="00000000" w:rsidR="00000000" w:rsidRPr="00000000">
        <w:rPr>
          <w:sz w:val="14"/>
          <w:szCs w:val="14"/>
          <w:rtl w:val="0"/>
        </w:rPr>
        <w:t xml:space="preserve">The 66MHz PCI component or add‐in card indicates its support in two fashions: programmatically and electrically.</w:t>
      </w:r>
    </w:p>
    <w:p w:rsidR="00000000" w:rsidDel="00000000" w:rsidP="00000000" w:rsidRDefault="00000000" w:rsidRPr="00000000" w14:paraId="000000B6">
      <w:pPr>
        <w:spacing w:after="0" w:lineRule="auto"/>
        <w:rPr>
          <w:b w:val="1"/>
          <w:color w:val="385623"/>
          <w:sz w:val="14"/>
          <w:szCs w:val="14"/>
        </w:rPr>
      </w:pPr>
      <w:r w:rsidDel="00000000" w:rsidR="00000000" w:rsidRPr="00000000">
        <w:rPr>
          <w:b w:val="1"/>
          <w:color w:val="385623"/>
          <w:sz w:val="14"/>
          <w:szCs w:val="14"/>
          <w:rtl w:val="0"/>
        </w:rPr>
        <w:t xml:space="preserve">How 66MHz components Determine Bus Speed</w:t>
      </w:r>
    </w:p>
    <w:p w:rsidR="00000000" w:rsidDel="00000000" w:rsidP="00000000" w:rsidRDefault="00000000" w:rsidRPr="00000000" w14:paraId="000000B7">
      <w:pPr>
        <w:spacing w:after="0" w:lineRule="auto"/>
        <w:rPr>
          <w:sz w:val="14"/>
          <w:szCs w:val="14"/>
        </w:rPr>
      </w:pPr>
      <w:r w:rsidDel="00000000" w:rsidR="00000000" w:rsidRPr="00000000">
        <w:rPr>
          <w:sz w:val="14"/>
          <w:szCs w:val="14"/>
          <w:rtl w:val="0"/>
        </w:rPr>
        <w:t xml:space="preserve">• When a 66MHz‐capable device senses M66EN deasserted (at reset time). this automatically disables the device's ability to perform operations at speeds above 33MHz. If M66EN is sensed asserted, this indicates that no 33MHz devices are installed on the bus and the clock circuit is supplying a high‐speed PCI clock.</w:t>
      </w:r>
    </w:p>
    <w:p w:rsidR="00000000" w:rsidDel="00000000" w:rsidP="00000000" w:rsidRDefault="00000000" w:rsidRPr="00000000" w14:paraId="000000B8">
      <w:pPr>
        <w:spacing w:after="0" w:lineRule="auto"/>
        <w:rPr>
          <w:b w:val="1"/>
          <w:color w:val="385623"/>
          <w:sz w:val="14"/>
          <w:szCs w:val="14"/>
        </w:rPr>
      </w:pPr>
      <w:r w:rsidDel="00000000" w:rsidR="00000000" w:rsidRPr="00000000">
        <w:rPr>
          <w:b w:val="1"/>
          <w:color w:val="385623"/>
          <w:sz w:val="14"/>
          <w:szCs w:val="14"/>
          <w:rtl w:val="0"/>
        </w:rPr>
        <w:t xml:space="preserve">Three Address Spaces: I/O, Memory and configuration </w:t>
      </w:r>
    </w:p>
    <w:p w:rsidR="00000000" w:rsidDel="00000000" w:rsidP="00000000" w:rsidRDefault="00000000" w:rsidRPr="00000000" w14:paraId="000000B9">
      <w:pPr>
        <w:spacing w:after="0" w:lineRule="auto"/>
        <w:rPr>
          <w:sz w:val="14"/>
          <w:szCs w:val="14"/>
        </w:rPr>
      </w:pPr>
      <w:r w:rsidDel="00000000" w:rsidR="00000000" w:rsidRPr="00000000">
        <w:rPr>
          <w:sz w:val="14"/>
          <w:szCs w:val="14"/>
          <w:rtl w:val="0"/>
        </w:rPr>
        <w:t xml:space="preserve">• PCI bus masters (including the host/PCI bridge) use PCI IO and memory transactions to access PCI IO and memory locations, respectively. • In addition, a third access type, the configuration access, is used to access a device's configuration registers. • A function's configuration registers must be initialized at startup time to configure the function to respond to memory and/or IO address ranges assigned to it by the configuration software.</w:t>
      </w:r>
    </w:p>
    <w:p w:rsidR="00000000" w:rsidDel="00000000" w:rsidP="00000000" w:rsidRDefault="00000000" w:rsidRPr="00000000" w14:paraId="000000BA">
      <w:pPr>
        <w:spacing w:after="0" w:lineRule="auto"/>
        <w:rPr>
          <w:b w:val="1"/>
          <w:color w:val="385623"/>
          <w:sz w:val="14"/>
          <w:szCs w:val="14"/>
        </w:rPr>
      </w:pPr>
      <w:r w:rsidDel="00000000" w:rsidR="00000000" w:rsidRPr="00000000">
        <w:rPr>
          <w:b w:val="1"/>
          <w:color w:val="385623"/>
          <w:sz w:val="14"/>
          <w:szCs w:val="14"/>
          <w:rtl w:val="0"/>
        </w:rPr>
        <w:t xml:space="preserve">PCI memory Space &amp; PCI IO Space </w:t>
      </w:r>
    </w:p>
    <w:p w:rsidR="00000000" w:rsidDel="00000000" w:rsidP="00000000" w:rsidRDefault="00000000" w:rsidRPr="00000000" w14:paraId="000000BB">
      <w:pPr>
        <w:spacing w:after="0" w:lineRule="auto"/>
        <w:rPr>
          <w:sz w:val="14"/>
          <w:szCs w:val="14"/>
        </w:rPr>
      </w:pPr>
      <w:r w:rsidDel="00000000" w:rsidR="00000000" w:rsidRPr="00000000">
        <w:rPr>
          <w:sz w:val="14"/>
          <w:szCs w:val="14"/>
          <w:rtl w:val="0"/>
        </w:rPr>
        <w:t xml:space="preserve">The PCI memory space is either 4GB or 2^64 locations in size (if 64‐bit addressing is utilized). • PCI IO space is 4GB in size (although Intel x86 processors cannot generate I0 addresses above the first 64KB of IO space).</w:t>
      </w:r>
    </w:p>
    <w:p w:rsidR="00000000" w:rsidDel="00000000" w:rsidP="00000000" w:rsidRDefault="00000000" w:rsidRPr="00000000" w14:paraId="000000BC">
      <w:pPr>
        <w:spacing w:after="0" w:lineRule="auto"/>
        <w:rPr>
          <w:b w:val="1"/>
          <w:color w:val="385623"/>
          <w:sz w:val="14"/>
          <w:szCs w:val="14"/>
        </w:rPr>
      </w:pPr>
      <w:r w:rsidDel="00000000" w:rsidR="00000000" w:rsidRPr="00000000">
        <w:rPr>
          <w:b w:val="1"/>
          <w:color w:val="385623"/>
          <w:sz w:val="14"/>
          <w:szCs w:val="14"/>
          <w:rtl w:val="0"/>
        </w:rPr>
        <w:t xml:space="preserve">PCI Configuration Space </w:t>
      </w:r>
    </w:p>
    <w:p w:rsidR="00000000" w:rsidDel="00000000" w:rsidP="00000000" w:rsidRDefault="00000000" w:rsidRPr="00000000" w14:paraId="000000BD">
      <w:pPr>
        <w:spacing w:after="0" w:lineRule="auto"/>
        <w:rPr>
          <w:sz w:val="14"/>
          <w:szCs w:val="14"/>
        </w:rPr>
      </w:pPr>
      <w:r w:rsidDel="00000000" w:rsidR="00000000" w:rsidRPr="00000000">
        <w:rPr>
          <w:sz w:val="14"/>
          <w:szCs w:val="14"/>
          <w:rtl w:val="0"/>
        </w:rPr>
        <w:t xml:space="preserve">• PCI configuration space is divided into a separate, dedicated configuration address space for each function contained within a PCI device (i.e.. in a chip or on a card). • Host Bridge Needn't Implement Configuration Space</w:t>
      </w:r>
    </w:p>
    <w:p w:rsidR="00000000" w:rsidDel="00000000" w:rsidP="00000000" w:rsidRDefault="00000000" w:rsidRPr="00000000" w14:paraId="000000BE">
      <w:pPr>
        <w:spacing w:after="0" w:lineRule="auto"/>
        <w:rPr>
          <w:b w:val="1"/>
          <w:color w:val="385623"/>
          <w:sz w:val="14"/>
          <w:szCs w:val="14"/>
        </w:rPr>
      </w:pPr>
      <w:r w:rsidDel="00000000" w:rsidR="00000000" w:rsidRPr="00000000">
        <w:rPr>
          <w:sz w:val="14"/>
          <w:szCs w:val="14"/>
          <w:rtl w:val="0"/>
        </w:rPr>
        <w:t xml:space="preserve">The first 16 dwords </w:t>
      </w:r>
      <w:r w:rsidDel="00000000" w:rsidR="00000000" w:rsidRPr="00000000">
        <w:rPr>
          <w:rtl w:val="0"/>
        </w:rPr>
      </w:r>
    </w:p>
    <w:p w:rsidR="00000000" w:rsidDel="00000000" w:rsidP="00000000" w:rsidRDefault="00000000" w:rsidRPr="00000000" w14:paraId="000000BF">
      <w:pPr>
        <w:spacing w:after="0" w:lineRule="auto"/>
        <w:rPr>
          <w:b w:val="1"/>
          <w:color w:val="385623"/>
          <w:sz w:val="14"/>
          <w:szCs w:val="14"/>
        </w:rPr>
      </w:pPr>
      <w:r w:rsidDel="00000000" w:rsidR="00000000" w:rsidRPr="00000000">
        <w:rPr>
          <w:b w:val="1"/>
          <w:color w:val="385623"/>
          <w:sz w:val="14"/>
          <w:szCs w:val="14"/>
          <w:rtl w:val="0"/>
        </w:rPr>
        <w:t xml:space="preserve">System with single PCI Bus</w:t>
      </w:r>
    </w:p>
    <w:p w:rsidR="00000000" w:rsidDel="00000000" w:rsidP="00000000" w:rsidRDefault="00000000" w:rsidRPr="00000000" w14:paraId="000000C0">
      <w:pPr>
        <w:spacing w:after="0" w:lineRule="auto"/>
        <w:rPr>
          <w:sz w:val="14"/>
          <w:szCs w:val="14"/>
        </w:rPr>
      </w:pPr>
      <w:r w:rsidDel="00000000" w:rsidR="00000000" w:rsidRPr="00000000">
        <w:rPr>
          <w:sz w:val="14"/>
          <w:szCs w:val="14"/>
          <w:rtl w:val="0"/>
        </w:rPr>
        <w:t xml:space="preserve">• The interface between the host processor bus and the PCI bus is referred to as the host/PCI bridge. • The bus directly on the other side of the bridge is always designated (for configuration purposes) as PCI Bus 0. • If one or more of the functions on PCI Bus 0 are PCI‐to‐PCI bridges, the two PCI buses connected to a PCI‐to‐PCI bridge are referred to as the bridge's primary (the PCI bus closer to the host processor) and secondary buses (the bus further away from the host processor).</w:t>
      </w:r>
    </w:p>
    <w:p w:rsidR="00000000" w:rsidDel="00000000" w:rsidP="00000000" w:rsidRDefault="00000000" w:rsidRPr="00000000" w14:paraId="000000C1">
      <w:pPr>
        <w:spacing w:after="0" w:lineRule="auto"/>
        <w:rPr>
          <w:b w:val="1"/>
          <w:color w:val="385623"/>
          <w:sz w:val="14"/>
          <w:szCs w:val="14"/>
        </w:rPr>
      </w:pPr>
      <w:r w:rsidDel="00000000" w:rsidR="00000000" w:rsidRPr="00000000">
        <w:rPr>
          <w:sz w:val="14"/>
          <w:szCs w:val="14"/>
          <w:rtl w:val="0"/>
        </w:rPr>
        <w:t xml:space="preserve">of a function's configurations pace is referred to  as the function's configuration Header space. The format and usage  of this area are defined by the specification. Three Header formats  are currently defied:  • Header Type Zero for all devices other than PCI‐to‐PCI bridges. Header Type One for PCI‐to‐PCI bridges. • Header Type Two for CardBus bridges (defined in the CardBus spec). </w:t>
      </w:r>
      <w:r w:rsidDel="00000000" w:rsidR="00000000" w:rsidRPr="00000000">
        <w:rPr>
          <w:rtl w:val="0"/>
        </w:rPr>
      </w:r>
    </w:p>
    <w:p w:rsidR="00000000" w:rsidDel="00000000" w:rsidP="00000000" w:rsidRDefault="00000000" w:rsidRPr="00000000" w14:paraId="000000C2">
      <w:pPr>
        <w:spacing w:after="0" w:lineRule="auto"/>
        <w:rPr>
          <w:b w:val="1"/>
          <w:color w:val="385623"/>
          <w:sz w:val="14"/>
          <w:szCs w:val="14"/>
        </w:rPr>
      </w:pPr>
      <w:r w:rsidDel="00000000" w:rsidR="00000000" w:rsidRPr="00000000">
        <w:rPr>
          <w:b w:val="1"/>
          <w:color w:val="385623"/>
          <w:sz w:val="14"/>
          <w:szCs w:val="14"/>
          <w:rtl w:val="0"/>
        </w:rPr>
        <w:t xml:space="preserve">medium slow fast</w:t>
      </w:r>
    </w:p>
    <w:p w:rsidR="00000000" w:rsidDel="00000000" w:rsidP="00000000" w:rsidRDefault="00000000" w:rsidRPr="00000000" w14:paraId="000000C3">
      <w:pPr>
        <w:spacing w:after="0" w:lineRule="auto"/>
        <w:rPr>
          <w:sz w:val="14"/>
          <w:szCs w:val="14"/>
        </w:rPr>
      </w:pPr>
      <w:r w:rsidDel="00000000" w:rsidR="00000000" w:rsidRPr="00000000">
        <w:rPr>
          <w:sz w:val="14"/>
          <w:szCs w:val="14"/>
          <w:rtl w:val="0"/>
        </w:rPr>
        <w:t xml:space="preserve">CLOCK 1. The initiator starts the transaction at the start of dock one by assert- ing FRAME# and driving the address onto the AD bus and the command type onto the Command/Byte Enable lines. CLOCK 2. Because it is not yet ready to transfer the flrst data item. the initlator doesn't assert IRDY# in dock two. CLOCK 3. Durlng clock three, the master asserts IRDY# to indicate its readiness to transfer the fmt (and only) data item. AT the same time. it deasserts FRAME#. indicating to the target that this is the fmal data phase. ON the rlsing-edge of clock three, the master samples DEVSEL# deassened. indicating that the transaction has not been claimed by any target with a Fast PC1 decoder. CLOCK 4. On the rising-edge of clock four, the master samples DEVSELt deas- serted again. indicating that the transaction has not been claimed by any target with a Medium PC1 decoder. CLOCK 5. On the rising-edge of clock five. the master samples DEVSELd deas- serted again, indicating that the transaction has not been claimed by any target with a Slow PC1 decoder. CLOCK 6. The initiator then samples DEVSELW a flnal time on the rising-edge of clock six to determine if the subtractive decoder in the ISA bridge has claimed the transaction. In the example. the transaction has not been claimed by any target, so the initiator must Master Abort the transaction</w:t>
      </w:r>
    </w:p>
    <w:p w:rsidR="00000000" w:rsidDel="00000000" w:rsidP="00000000" w:rsidRDefault="00000000" w:rsidRPr="00000000" w14:paraId="000000C4">
      <w:pPr>
        <w:spacing w:after="0" w:lineRule="auto"/>
        <w:rPr>
          <w:color w:val="385623"/>
          <w:sz w:val="14"/>
          <w:szCs w:val="14"/>
        </w:rPr>
      </w:pPr>
      <w:r w:rsidDel="00000000" w:rsidR="00000000" w:rsidRPr="00000000">
        <w:rPr/>
        <w:drawing>
          <wp:inline distB="0" distT="0" distL="0" distR="0">
            <wp:extent cx="3253508" cy="1874650"/>
            <wp:effectExtent b="689429" l="-689428" r="-689428" t="689429"/>
            <wp:docPr id="28"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rot="5400000">
                      <a:off x="0" y="0"/>
                      <a:ext cx="3253508" cy="18746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Rule="auto"/>
        <w:rPr>
          <w:color w:val="385623"/>
          <w:sz w:val="14"/>
          <w:szCs w:val="14"/>
        </w:rPr>
      </w:pPr>
      <w:r w:rsidDel="00000000" w:rsidR="00000000" w:rsidRPr="00000000">
        <w:rPr/>
        <w:drawing>
          <wp:inline distB="0" distT="0" distL="0" distR="0">
            <wp:extent cx="2537519" cy="1914720"/>
            <wp:effectExtent b="311399" l="-311399" r="-311399" t="311399"/>
            <wp:docPr id="30"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rot="5400000">
                      <a:off x="0" y="0"/>
                      <a:ext cx="2537519" cy="191472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rPr>
          <w:color w:val="385623"/>
          <w:sz w:val="14"/>
          <w:szCs w:val="14"/>
        </w:rPr>
      </w:pPr>
      <w:r w:rsidDel="00000000" w:rsidR="00000000" w:rsidRPr="00000000">
        <w:rPr>
          <w:rtl w:val="0"/>
        </w:rPr>
      </w:r>
    </w:p>
    <w:p w:rsidR="00000000" w:rsidDel="00000000" w:rsidP="00000000" w:rsidRDefault="00000000" w:rsidRPr="00000000" w14:paraId="000000C7">
      <w:pPr>
        <w:spacing w:after="0" w:lineRule="auto"/>
        <w:rPr>
          <w:color w:val="385623"/>
          <w:sz w:val="14"/>
          <w:szCs w:val="14"/>
        </w:rPr>
      </w:pPr>
      <w:r w:rsidDel="00000000" w:rsidR="00000000" w:rsidRPr="00000000">
        <w:rPr>
          <w:rtl w:val="0"/>
        </w:rPr>
      </w:r>
    </w:p>
    <w:p w:rsidR="00000000" w:rsidDel="00000000" w:rsidP="00000000" w:rsidRDefault="00000000" w:rsidRPr="00000000" w14:paraId="000000C8">
      <w:pPr>
        <w:spacing w:after="0" w:lineRule="auto"/>
        <w:rPr>
          <w:color w:val="385623"/>
          <w:sz w:val="14"/>
          <w:szCs w:val="14"/>
        </w:rPr>
      </w:pPr>
      <w:r w:rsidDel="00000000" w:rsidR="00000000" w:rsidRPr="00000000">
        <w:rPr>
          <w:rtl w:val="0"/>
        </w:rPr>
      </w:r>
    </w:p>
    <w:p w:rsidR="00000000" w:rsidDel="00000000" w:rsidP="00000000" w:rsidRDefault="00000000" w:rsidRPr="00000000" w14:paraId="000000C9">
      <w:pPr>
        <w:spacing w:after="0" w:lineRule="auto"/>
        <w:rPr>
          <w:color w:val="385623"/>
          <w:sz w:val="14"/>
          <w:szCs w:val="14"/>
        </w:rPr>
      </w:pPr>
      <w:r w:rsidDel="00000000" w:rsidR="00000000" w:rsidRPr="00000000">
        <w:rPr>
          <w:rtl w:val="0"/>
        </w:rPr>
      </w:r>
    </w:p>
    <w:p w:rsidR="00000000" w:rsidDel="00000000" w:rsidP="00000000" w:rsidRDefault="00000000" w:rsidRPr="00000000" w14:paraId="000000CA">
      <w:pPr>
        <w:spacing w:after="0" w:lineRule="auto"/>
        <w:rPr>
          <w:color w:val="385623"/>
          <w:sz w:val="14"/>
          <w:szCs w:val="14"/>
        </w:rPr>
      </w:pPr>
      <w:r w:rsidDel="00000000" w:rsidR="00000000" w:rsidRPr="00000000">
        <w:rPr>
          <w:rtl w:val="0"/>
        </w:rPr>
      </w:r>
    </w:p>
    <w:p w:rsidR="00000000" w:rsidDel="00000000" w:rsidP="00000000" w:rsidRDefault="00000000" w:rsidRPr="00000000" w14:paraId="000000CB">
      <w:pPr>
        <w:spacing w:after="0" w:lineRule="auto"/>
        <w:rPr>
          <w:color w:val="385623"/>
          <w:sz w:val="14"/>
          <w:szCs w:val="14"/>
        </w:rPr>
      </w:pPr>
      <w:r w:rsidDel="00000000" w:rsidR="00000000" w:rsidRPr="00000000">
        <w:rPr>
          <w:rtl w:val="0"/>
        </w:rPr>
      </w:r>
    </w:p>
    <w:p w:rsidR="00000000" w:rsidDel="00000000" w:rsidP="00000000" w:rsidRDefault="00000000" w:rsidRPr="00000000" w14:paraId="000000CC">
      <w:pPr>
        <w:spacing w:after="0" w:lineRule="auto"/>
        <w:rPr>
          <w:color w:val="385623"/>
          <w:sz w:val="14"/>
          <w:szCs w:val="14"/>
        </w:rPr>
      </w:pPr>
      <w:r w:rsidDel="00000000" w:rsidR="00000000" w:rsidRPr="00000000">
        <w:rPr>
          <w:rtl w:val="0"/>
        </w:rPr>
      </w:r>
    </w:p>
    <w:p w:rsidR="00000000" w:rsidDel="00000000" w:rsidP="00000000" w:rsidRDefault="00000000" w:rsidRPr="00000000" w14:paraId="000000CD">
      <w:pPr>
        <w:spacing w:after="0" w:lineRule="auto"/>
        <w:rPr>
          <w:color w:val="385623"/>
          <w:sz w:val="14"/>
          <w:szCs w:val="14"/>
        </w:rPr>
      </w:pPr>
      <w:r w:rsidDel="00000000" w:rsidR="00000000" w:rsidRPr="00000000">
        <w:rPr>
          <w:rtl w:val="0"/>
        </w:rPr>
      </w:r>
    </w:p>
    <w:p w:rsidR="00000000" w:rsidDel="00000000" w:rsidP="00000000" w:rsidRDefault="00000000" w:rsidRPr="00000000" w14:paraId="000000CE">
      <w:pPr>
        <w:spacing w:after="0" w:lineRule="auto"/>
        <w:rPr>
          <w:color w:val="385623"/>
          <w:sz w:val="14"/>
          <w:szCs w:val="14"/>
        </w:rPr>
      </w:pPr>
      <w:r w:rsidDel="00000000" w:rsidR="00000000" w:rsidRPr="00000000">
        <w:rPr>
          <w:rtl w:val="0"/>
        </w:rPr>
      </w:r>
    </w:p>
    <w:p w:rsidR="00000000" w:rsidDel="00000000" w:rsidP="00000000" w:rsidRDefault="00000000" w:rsidRPr="00000000" w14:paraId="000000CF">
      <w:pPr>
        <w:spacing w:after="0" w:lineRule="auto"/>
        <w:rPr>
          <w:color w:val="385623"/>
          <w:sz w:val="14"/>
          <w:szCs w:val="14"/>
        </w:rPr>
      </w:pPr>
      <w:r w:rsidDel="00000000" w:rsidR="00000000" w:rsidRPr="00000000">
        <w:rPr>
          <w:rtl w:val="0"/>
        </w:rPr>
      </w:r>
    </w:p>
    <w:p w:rsidR="00000000" w:rsidDel="00000000" w:rsidP="00000000" w:rsidRDefault="00000000" w:rsidRPr="00000000" w14:paraId="000000D0">
      <w:pPr>
        <w:spacing w:after="0" w:lineRule="auto"/>
        <w:rPr>
          <w:color w:val="385623"/>
          <w:sz w:val="14"/>
          <w:szCs w:val="14"/>
        </w:rPr>
      </w:pPr>
      <w:r w:rsidDel="00000000" w:rsidR="00000000" w:rsidRPr="00000000">
        <w:rPr>
          <w:rtl w:val="0"/>
        </w:rPr>
      </w:r>
    </w:p>
    <w:p w:rsidR="00000000" w:rsidDel="00000000" w:rsidP="00000000" w:rsidRDefault="00000000" w:rsidRPr="00000000" w14:paraId="000000D1">
      <w:pPr>
        <w:spacing w:after="0" w:lineRule="auto"/>
        <w:rPr>
          <w:color w:val="385623"/>
          <w:sz w:val="14"/>
          <w:szCs w:val="14"/>
        </w:rPr>
      </w:pPr>
      <w:r w:rsidDel="00000000" w:rsidR="00000000" w:rsidRPr="00000000">
        <w:rPr>
          <w:rtl w:val="0"/>
        </w:rPr>
      </w:r>
    </w:p>
    <w:p w:rsidR="00000000" w:rsidDel="00000000" w:rsidP="00000000" w:rsidRDefault="00000000" w:rsidRPr="00000000" w14:paraId="000000D2">
      <w:pPr>
        <w:spacing w:after="0" w:lineRule="auto"/>
        <w:rPr>
          <w:color w:val="385623"/>
          <w:sz w:val="14"/>
          <w:szCs w:val="14"/>
        </w:rPr>
      </w:pPr>
      <w:r w:rsidDel="00000000" w:rsidR="00000000" w:rsidRPr="00000000">
        <w:rPr>
          <w:rtl w:val="0"/>
        </w:rPr>
      </w:r>
    </w:p>
    <w:p w:rsidR="00000000" w:rsidDel="00000000" w:rsidP="00000000" w:rsidRDefault="00000000" w:rsidRPr="00000000" w14:paraId="000000D3">
      <w:pPr>
        <w:spacing w:after="0" w:lineRule="auto"/>
        <w:rPr>
          <w:color w:val="385623"/>
          <w:sz w:val="14"/>
          <w:szCs w:val="14"/>
        </w:rPr>
      </w:pPr>
      <w:r w:rsidDel="00000000" w:rsidR="00000000" w:rsidRPr="00000000">
        <w:rPr>
          <w:rtl w:val="0"/>
        </w:rPr>
      </w:r>
    </w:p>
    <w:p w:rsidR="00000000" w:rsidDel="00000000" w:rsidP="00000000" w:rsidRDefault="00000000" w:rsidRPr="00000000" w14:paraId="000000D4">
      <w:pPr>
        <w:spacing w:after="0" w:lineRule="auto"/>
        <w:rPr>
          <w:color w:val="385623"/>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-120649</wp:posOffset>
            </wp:positionH>
            <wp:positionV relativeFrom="paragraph">
              <wp:posOffset>0</wp:posOffset>
            </wp:positionV>
            <wp:extent cx="2781300" cy="3336925"/>
            <wp:effectExtent b="0" l="0" r="0" t="0"/>
            <wp:wrapSquare wrapText="bothSides" distB="0" distT="0" distL="114300" distR="114300"/>
            <wp:docPr descr="A close up of a map&#10;&#10;Description automatically generated" id="35" name="image33.jpg"/>
            <a:graphic>
              <a:graphicData uri="http://schemas.openxmlformats.org/drawingml/2006/picture">
                <pic:pic>
                  <pic:nvPicPr>
                    <pic:cNvPr descr="A close up of a map&#10;&#10;Description automatically generated" id="0" name="image33.jpg"/>
                    <pic:cNvPicPr preferRelativeResize="0"/>
                  </pic:nvPicPr>
                  <pic:blipFill>
                    <a:blip r:embed="rId42"/>
                    <a:srcRect b="0" l="0" r="0" t="0"/>
                    <a:stretch>
                      <a:fillRect/>
                    </a:stretch>
                  </pic:blipFill>
                  <pic:spPr>
                    <a:xfrm>
                      <a:off x="0" y="0"/>
                      <a:ext cx="2781300" cy="33369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3368675</wp:posOffset>
            </wp:positionV>
            <wp:extent cx="2922944" cy="3733996"/>
            <wp:effectExtent b="0" l="0" r="0" t="0"/>
            <wp:wrapSquare wrapText="bothSides" distB="0" distT="0" distL="114300" distR="114300"/>
            <wp:docPr descr="A close up of a map&#10;&#10;Description automatically generated" id="33" name="image32.jpg"/>
            <a:graphic>
              <a:graphicData uri="http://schemas.openxmlformats.org/drawingml/2006/picture">
                <pic:pic>
                  <pic:nvPicPr>
                    <pic:cNvPr descr="A close up of a map&#10;&#10;Description automatically generated" id="0" name="image32.jpg"/>
                    <pic:cNvPicPr preferRelativeResize="0"/>
                  </pic:nvPicPr>
                  <pic:blipFill>
                    <a:blip r:embed="rId43"/>
                    <a:srcRect b="0" l="0" r="0" t="0"/>
                    <a:stretch>
                      <a:fillRect/>
                    </a:stretch>
                  </pic:blipFill>
                  <pic:spPr>
                    <a:xfrm>
                      <a:off x="0" y="0"/>
                      <a:ext cx="2922944" cy="373399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2773680</wp:posOffset>
            </wp:positionH>
            <wp:positionV relativeFrom="paragraph">
              <wp:posOffset>0</wp:posOffset>
            </wp:positionV>
            <wp:extent cx="3309620" cy="3695065"/>
            <wp:effectExtent b="0" l="0" r="0" t="0"/>
            <wp:wrapSquare wrapText="bothSides" distB="0" distT="0" distL="114300" distR="114300"/>
            <wp:docPr descr="A picture containing text, map&#10;&#10;Description automatically generated" id="16" name="image5.jpg"/>
            <a:graphic>
              <a:graphicData uri="http://schemas.openxmlformats.org/drawingml/2006/picture">
                <pic:pic>
                  <pic:nvPicPr>
                    <pic:cNvPr descr="A picture containing text, map&#10;&#10;Description automatically generated" id="0" name="image5.jpg"/>
                    <pic:cNvPicPr preferRelativeResize="0"/>
                  </pic:nvPicPr>
                  <pic:blipFill>
                    <a:blip r:embed="rId44"/>
                    <a:srcRect b="0" l="0" r="0" t="0"/>
                    <a:stretch>
                      <a:fillRect/>
                    </a:stretch>
                  </pic:blipFill>
                  <pic:spPr>
                    <a:xfrm>
                      <a:off x="0" y="0"/>
                      <a:ext cx="3309620" cy="36950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3112625</wp:posOffset>
            </wp:positionH>
            <wp:positionV relativeFrom="paragraph">
              <wp:posOffset>3752685</wp:posOffset>
            </wp:positionV>
            <wp:extent cx="3263900" cy="3729355"/>
            <wp:effectExtent b="0" l="0" r="0" t="0"/>
            <wp:wrapSquare wrapText="bothSides" distB="0" distT="0" distL="114300" distR="114300"/>
            <wp:docPr descr="A picture containing text, map&#10;&#10;Description automatically generated" id="4" name="image18.jpg"/>
            <a:graphic>
              <a:graphicData uri="http://schemas.openxmlformats.org/drawingml/2006/picture">
                <pic:pic>
                  <pic:nvPicPr>
                    <pic:cNvPr descr="A picture containing text, map&#10;&#10;Description automatically generated" id="0" name="image18.jpg"/>
                    <pic:cNvPicPr preferRelativeResize="0"/>
                  </pic:nvPicPr>
                  <pic:blipFill>
                    <a:blip r:embed="rId45"/>
                    <a:srcRect b="0" l="0" r="0" t="0"/>
                    <a:stretch>
                      <a:fillRect/>
                    </a:stretch>
                  </pic:blipFill>
                  <pic:spPr>
                    <a:xfrm>
                      <a:off x="0" y="0"/>
                      <a:ext cx="3263900" cy="3729355"/>
                    </a:xfrm>
                    <a:prstGeom prst="rect"/>
                    <a:ln/>
                  </pic:spPr>
                </pic:pic>
              </a:graphicData>
            </a:graphic>
          </wp:anchor>
        </w:drawing>
      </w:r>
    </w:p>
    <w:p w:rsidR="00000000" w:rsidDel="00000000" w:rsidP="00000000" w:rsidRDefault="00000000" w:rsidRPr="00000000" w14:paraId="000000D5">
      <w:pPr>
        <w:spacing w:after="0" w:lineRule="auto"/>
        <w:rPr>
          <w:sz w:val="14"/>
          <w:szCs w:val="14"/>
        </w:rPr>
      </w:pPr>
      <w:r w:rsidDel="00000000" w:rsidR="00000000" w:rsidRPr="00000000">
        <w:rPr>
          <w:rtl w:val="0"/>
        </w:rPr>
      </w:r>
    </w:p>
    <w:sectPr>
      <w:pgSz w:h="15840" w:w="12240"/>
      <w:pgMar w:bottom="720" w:top="720" w:left="720" w:right="720" w:header="720" w:footer="720"/>
      <w:pgNumType w:start="1"/>
      <w:cols w:equalWidth="0" w:num="4" w:sep="1">
        <w:col w:space="288" w:w="2484"/>
        <w:col w:space="288" w:w="2484"/>
        <w:col w:space="288" w:w="2484"/>
        <w:col w:space="0" w:w="248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34.png"/><Relationship Id="rId42" Type="http://schemas.openxmlformats.org/officeDocument/2006/relationships/image" Target="media/image33.jpg"/><Relationship Id="rId41" Type="http://schemas.openxmlformats.org/officeDocument/2006/relationships/image" Target="media/image38.png"/><Relationship Id="rId22" Type="http://schemas.openxmlformats.org/officeDocument/2006/relationships/image" Target="media/image28.jpg"/><Relationship Id="rId44" Type="http://schemas.openxmlformats.org/officeDocument/2006/relationships/image" Target="media/image5.jpg"/><Relationship Id="rId21" Type="http://schemas.openxmlformats.org/officeDocument/2006/relationships/image" Target="media/image27.jpg"/><Relationship Id="rId43" Type="http://schemas.openxmlformats.org/officeDocument/2006/relationships/image" Target="media/image32.jpg"/><Relationship Id="rId24" Type="http://schemas.openxmlformats.org/officeDocument/2006/relationships/image" Target="media/image40.png"/><Relationship Id="rId23" Type="http://schemas.openxmlformats.org/officeDocument/2006/relationships/image" Target="media/image37.jpg"/><Relationship Id="rId45"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4.jpg"/><Relationship Id="rId25" Type="http://schemas.openxmlformats.org/officeDocument/2006/relationships/image" Target="media/image39.jpg"/><Relationship Id="rId28" Type="http://schemas.openxmlformats.org/officeDocument/2006/relationships/image" Target="media/image1.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3.jpg"/><Relationship Id="rId7" Type="http://schemas.openxmlformats.org/officeDocument/2006/relationships/image" Target="media/image22.png"/><Relationship Id="rId8" Type="http://schemas.openxmlformats.org/officeDocument/2006/relationships/image" Target="media/image3.png"/><Relationship Id="rId31" Type="http://schemas.openxmlformats.org/officeDocument/2006/relationships/image" Target="media/image12.jpg"/><Relationship Id="rId30" Type="http://schemas.openxmlformats.org/officeDocument/2006/relationships/image" Target="media/image14.jpg"/><Relationship Id="rId11" Type="http://schemas.openxmlformats.org/officeDocument/2006/relationships/image" Target="media/image16.png"/><Relationship Id="rId33" Type="http://schemas.openxmlformats.org/officeDocument/2006/relationships/image" Target="media/image21.jpg"/><Relationship Id="rId10" Type="http://schemas.openxmlformats.org/officeDocument/2006/relationships/image" Target="media/image11.png"/><Relationship Id="rId32" Type="http://schemas.openxmlformats.org/officeDocument/2006/relationships/image" Target="media/image15.jpg"/><Relationship Id="rId13" Type="http://schemas.openxmlformats.org/officeDocument/2006/relationships/image" Target="media/image20.png"/><Relationship Id="rId35" Type="http://schemas.openxmlformats.org/officeDocument/2006/relationships/image" Target="media/image35.jpg"/><Relationship Id="rId12" Type="http://schemas.openxmlformats.org/officeDocument/2006/relationships/image" Target="media/image9.png"/><Relationship Id="rId34" Type="http://schemas.openxmlformats.org/officeDocument/2006/relationships/image" Target="media/image17.jpg"/><Relationship Id="rId15" Type="http://schemas.openxmlformats.org/officeDocument/2006/relationships/image" Target="media/image24.png"/><Relationship Id="rId37" Type="http://schemas.openxmlformats.org/officeDocument/2006/relationships/image" Target="media/image6.jpg"/><Relationship Id="rId14" Type="http://schemas.openxmlformats.org/officeDocument/2006/relationships/image" Target="media/image25.png"/><Relationship Id="rId36" Type="http://schemas.openxmlformats.org/officeDocument/2006/relationships/image" Target="media/image26.jpg"/><Relationship Id="rId17" Type="http://schemas.openxmlformats.org/officeDocument/2006/relationships/image" Target="media/image10.png"/><Relationship Id="rId39" Type="http://schemas.openxmlformats.org/officeDocument/2006/relationships/image" Target="media/image23.jpg"/><Relationship Id="rId16" Type="http://schemas.openxmlformats.org/officeDocument/2006/relationships/image" Target="media/image30.png"/><Relationship Id="rId38" Type="http://schemas.openxmlformats.org/officeDocument/2006/relationships/image" Target="media/image8.png"/><Relationship Id="rId19" Type="http://schemas.openxmlformats.org/officeDocument/2006/relationships/image" Target="media/image29.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