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A65DF" w14:textId="1CD7E3E7" w:rsidR="00DE2484" w:rsidRDefault="0008534C" w:rsidP="008D558F">
      <w:pPr>
        <w:pStyle w:val="NoSpacing"/>
        <w:jc w:val="center"/>
        <w:rPr>
          <w:rFonts w:ascii="Times New Roman" w:hAnsi="Times New Roman" w:cs="Times New Roman"/>
          <w:b/>
          <w:bCs/>
          <w:sz w:val="28"/>
          <w:szCs w:val="28"/>
        </w:rPr>
      </w:pPr>
      <w:r>
        <w:rPr>
          <w:rFonts w:ascii="Times New Roman" w:hAnsi="Times New Roman" w:cs="Times New Roman"/>
          <w:b/>
          <w:sz w:val="28"/>
          <w:szCs w:val="28"/>
        </w:rPr>
        <w:t>CSC 139</w:t>
      </w:r>
      <w:r w:rsidR="0065729E" w:rsidRPr="00175F56">
        <w:rPr>
          <w:rFonts w:ascii="Times New Roman" w:hAnsi="Times New Roman" w:cs="Times New Roman"/>
          <w:b/>
          <w:sz w:val="28"/>
          <w:szCs w:val="28"/>
        </w:rPr>
        <w:t xml:space="preserve">: </w:t>
      </w:r>
      <w:r>
        <w:rPr>
          <w:rFonts w:ascii="Times New Roman" w:hAnsi="Times New Roman" w:cs="Times New Roman"/>
          <w:b/>
          <w:bCs/>
          <w:sz w:val="28"/>
          <w:szCs w:val="28"/>
        </w:rPr>
        <w:t>Operating System Principles</w:t>
      </w:r>
    </w:p>
    <w:p w14:paraId="03093D47" w14:textId="6BF6875B" w:rsidR="00C55A4A" w:rsidRPr="00175F56" w:rsidRDefault="00590226" w:rsidP="008D558F">
      <w:pPr>
        <w:pStyle w:val="NoSpacing"/>
        <w:jc w:val="center"/>
        <w:rPr>
          <w:rFonts w:ascii="Times New Roman" w:hAnsi="Times New Roman" w:cs="Times New Roman"/>
          <w:b/>
          <w:sz w:val="28"/>
          <w:szCs w:val="28"/>
        </w:rPr>
      </w:pPr>
      <w:r>
        <w:rPr>
          <w:rFonts w:ascii="Times New Roman" w:hAnsi="Times New Roman" w:cs="Times New Roman"/>
          <w:b/>
          <w:bCs/>
          <w:sz w:val="28"/>
          <w:szCs w:val="28"/>
        </w:rPr>
        <w:t>Fall</w:t>
      </w:r>
      <w:r w:rsidR="00452877">
        <w:rPr>
          <w:rFonts w:ascii="Times New Roman" w:hAnsi="Times New Roman" w:cs="Times New Roman"/>
          <w:b/>
          <w:bCs/>
          <w:sz w:val="28"/>
          <w:szCs w:val="28"/>
        </w:rPr>
        <w:t xml:space="preserve"> 2018</w:t>
      </w:r>
    </w:p>
    <w:p w14:paraId="13F308E3" w14:textId="77777777" w:rsidR="0065729E" w:rsidRPr="00042633" w:rsidRDefault="0065729E" w:rsidP="008D558F">
      <w:pPr>
        <w:pStyle w:val="NoSpacing"/>
        <w:rPr>
          <w:rFonts w:ascii="Times New Roman" w:hAnsi="Times New Roman" w:cs="Times New Roman"/>
        </w:rPr>
      </w:pPr>
    </w:p>
    <w:p w14:paraId="461FC097" w14:textId="53EC02EA" w:rsidR="00F84D32" w:rsidRPr="003C7E16" w:rsidRDefault="00245578" w:rsidP="008D558F">
      <w:pPr>
        <w:pStyle w:val="NoSpacing"/>
        <w:rPr>
          <w:rFonts w:ascii="Times New Roman" w:hAnsi="Times New Roman" w:cs="Times New Roman"/>
          <w:bCs/>
        </w:rPr>
      </w:pPr>
      <w:r w:rsidRPr="001B462A">
        <w:rPr>
          <w:rFonts w:ascii="Times New Roman" w:hAnsi="Times New Roman" w:cs="Times New Roman"/>
          <w:b/>
          <w:bCs/>
        </w:rPr>
        <w:t>Time</w:t>
      </w:r>
      <w:r w:rsidR="00932F00">
        <w:rPr>
          <w:rFonts w:ascii="Times New Roman" w:hAnsi="Times New Roman" w:cs="Times New Roman"/>
          <w:b/>
          <w:bCs/>
        </w:rPr>
        <w:t xml:space="preserve"> and Place</w:t>
      </w:r>
      <w:r w:rsidRPr="001B462A">
        <w:rPr>
          <w:rFonts w:ascii="Times New Roman" w:hAnsi="Times New Roman" w:cs="Times New Roman"/>
          <w:b/>
          <w:bCs/>
        </w:rPr>
        <w:t xml:space="preserve">: </w:t>
      </w:r>
      <w:r w:rsidR="00F84D32" w:rsidRPr="003C7E16">
        <w:rPr>
          <w:rFonts w:ascii="Times New Roman" w:hAnsi="Times New Roman" w:cs="Times New Roman"/>
          <w:bCs/>
        </w:rPr>
        <w:t xml:space="preserve">Section 1: </w:t>
      </w:r>
      <w:r w:rsidR="00985E2D">
        <w:rPr>
          <w:rFonts w:ascii="Times New Roman" w:hAnsi="Times New Roman" w:cs="Times New Roman"/>
        </w:rPr>
        <w:t>Mon, Wed, Fri 8</w:t>
      </w:r>
      <w:r w:rsidR="00073D2C">
        <w:rPr>
          <w:rFonts w:ascii="Times New Roman" w:hAnsi="Times New Roman" w:cs="Times New Roman"/>
        </w:rPr>
        <w:t>:00</w:t>
      </w:r>
      <w:r w:rsidR="00747172">
        <w:rPr>
          <w:rFonts w:ascii="Times New Roman" w:hAnsi="Times New Roman" w:cs="Times New Roman"/>
        </w:rPr>
        <w:t xml:space="preserve"> </w:t>
      </w:r>
      <w:r w:rsidR="00985E2D">
        <w:rPr>
          <w:rFonts w:ascii="Times New Roman" w:hAnsi="Times New Roman" w:cs="Times New Roman"/>
        </w:rPr>
        <w:t>– 8:50 AM, RVR 1002</w:t>
      </w:r>
    </w:p>
    <w:p w14:paraId="6B24D210" w14:textId="77777777" w:rsidR="00CE70FE" w:rsidRDefault="00CE70FE" w:rsidP="00CE70FE">
      <w:pPr>
        <w:pStyle w:val="NoSpacing"/>
        <w:rPr>
          <w:rFonts w:ascii="Times New Roman" w:hAnsi="Times New Roman" w:cs="Times New Roman"/>
        </w:rPr>
      </w:pPr>
      <w:r w:rsidRPr="003C7E16">
        <w:rPr>
          <w:rFonts w:ascii="Times New Roman" w:hAnsi="Times New Roman" w:cs="Times New Roman"/>
          <w:bCs/>
        </w:rPr>
        <w:t xml:space="preserve">      </w:t>
      </w:r>
      <w:r>
        <w:rPr>
          <w:rFonts w:ascii="Times New Roman" w:hAnsi="Times New Roman" w:cs="Times New Roman"/>
          <w:bCs/>
        </w:rPr>
        <w:t xml:space="preserve">                       Section 2</w:t>
      </w:r>
      <w:r w:rsidRPr="003C7E16">
        <w:rPr>
          <w:rFonts w:ascii="Times New Roman" w:hAnsi="Times New Roman" w:cs="Times New Roman"/>
          <w:bCs/>
        </w:rPr>
        <w:t>:</w:t>
      </w:r>
      <w:r w:rsidRPr="003C7E16">
        <w:rPr>
          <w:rFonts w:ascii="Times New Roman" w:hAnsi="Times New Roman" w:cs="Times New Roman"/>
        </w:rPr>
        <w:t xml:space="preserve"> </w:t>
      </w:r>
      <w:r>
        <w:rPr>
          <w:rFonts w:ascii="Times New Roman" w:hAnsi="Times New Roman" w:cs="Times New Roman"/>
        </w:rPr>
        <w:t>Mon, Wed, Fri 9:00 – 9:50 AM, ARC 1011</w:t>
      </w:r>
      <w:r w:rsidRPr="003C7E16">
        <w:rPr>
          <w:rFonts w:ascii="Times New Roman" w:hAnsi="Times New Roman" w:cs="Times New Roman"/>
        </w:rPr>
        <w:t xml:space="preserve"> </w:t>
      </w:r>
    </w:p>
    <w:p w14:paraId="7E9BB242" w14:textId="698E75AF" w:rsidR="00CE70FE" w:rsidRDefault="00CE70FE" w:rsidP="00CE70FE">
      <w:pPr>
        <w:pStyle w:val="NoSpacing"/>
        <w:rPr>
          <w:rFonts w:ascii="Times New Roman" w:hAnsi="Times New Roman" w:cs="Times New Roman"/>
        </w:rPr>
      </w:pPr>
      <w:r w:rsidRPr="003C7E16">
        <w:rPr>
          <w:rFonts w:ascii="Times New Roman" w:hAnsi="Times New Roman" w:cs="Times New Roman"/>
          <w:bCs/>
        </w:rPr>
        <w:t xml:space="preserve">      </w:t>
      </w:r>
      <w:r>
        <w:rPr>
          <w:rFonts w:ascii="Times New Roman" w:hAnsi="Times New Roman" w:cs="Times New Roman"/>
          <w:bCs/>
        </w:rPr>
        <w:t xml:space="preserve">                       Section 5</w:t>
      </w:r>
      <w:r w:rsidRPr="003C7E16">
        <w:rPr>
          <w:rFonts w:ascii="Times New Roman" w:hAnsi="Times New Roman" w:cs="Times New Roman"/>
          <w:bCs/>
        </w:rPr>
        <w:t>:</w:t>
      </w:r>
      <w:r w:rsidRPr="003C7E16">
        <w:rPr>
          <w:rFonts w:ascii="Times New Roman" w:hAnsi="Times New Roman" w:cs="Times New Roman"/>
        </w:rPr>
        <w:t xml:space="preserve"> </w:t>
      </w:r>
      <w:r>
        <w:rPr>
          <w:rFonts w:ascii="Times New Roman" w:hAnsi="Times New Roman" w:cs="Times New Roman"/>
        </w:rPr>
        <w:t>Mon, Wed, Fri 2</w:t>
      </w:r>
      <w:r>
        <w:rPr>
          <w:rFonts w:ascii="Times New Roman" w:hAnsi="Times New Roman" w:cs="Times New Roman"/>
        </w:rPr>
        <w:t>:00</w:t>
      </w:r>
      <w:r>
        <w:rPr>
          <w:rFonts w:ascii="Times New Roman" w:hAnsi="Times New Roman" w:cs="Times New Roman"/>
        </w:rPr>
        <w:t xml:space="preserve"> – 2</w:t>
      </w:r>
      <w:r>
        <w:rPr>
          <w:rFonts w:ascii="Times New Roman" w:hAnsi="Times New Roman" w:cs="Times New Roman"/>
        </w:rPr>
        <w:t>:50 AM</w:t>
      </w:r>
      <w:r>
        <w:rPr>
          <w:rFonts w:ascii="Times New Roman" w:hAnsi="Times New Roman" w:cs="Times New Roman"/>
        </w:rPr>
        <w:t>, RVR 1006</w:t>
      </w:r>
      <w:r w:rsidRPr="003C7E16">
        <w:rPr>
          <w:rFonts w:ascii="Times New Roman" w:hAnsi="Times New Roman" w:cs="Times New Roman"/>
        </w:rPr>
        <w:t xml:space="preserve"> </w:t>
      </w:r>
    </w:p>
    <w:p w14:paraId="6678E3CB" w14:textId="77777777" w:rsidR="000308CA" w:rsidRDefault="000308CA" w:rsidP="000308CA">
      <w:pPr>
        <w:pStyle w:val="NoSpacing"/>
        <w:rPr>
          <w:rFonts w:ascii="Times New Roman" w:hAnsi="Times New Roman" w:cs="Times New Roman"/>
          <w:b/>
        </w:rPr>
      </w:pPr>
    </w:p>
    <w:p w14:paraId="23BC5109" w14:textId="77777777" w:rsidR="000308CA" w:rsidRDefault="000308CA" w:rsidP="000308CA">
      <w:pPr>
        <w:pStyle w:val="NoSpacing"/>
        <w:rPr>
          <w:rFonts w:ascii="Times New Roman" w:hAnsi="Times New Roman" w:cs="Times New Roman"/>
        </w:rPr>
      </w:pPr>
      <w:r>
        <w:rPr>
          <w:rFonts w:ascii="Times New Roman" w:hAnsi="Times New Roman" w:cs="Times New Roman"/>
          <w:b/>
        </w:rPr>
        <w:t>Instructor</w:t>
      </w:r>
      <w:r w:rsidRPr="00042633">
        <w:rPr>
          <w:rFonts w:ascii="Times New Roman" w:hAnsi="Times New Roman" w:cs="Times New Roman"/>
          <w:b/>
        </w:rPr>
        <w:t xml:space="preserve">: </w:t>
      </w:r>
      <w:r>
        <w:rPr>
          <w:rFonts w:ascii="Times New Roman" w:hAnsi="Times New Roman" w:cs="Times New Roman"/>
        </w:rPr>
        <w:t xml:space="preserve">Ghassan Shobaki, Riverside Hall 5020, (916) 278-7952, </w:t>
      </w:r>
      <w:hyperlink r:id="rId6" w:history="1">
        <w:r w:rsidRPr="003C5673">
          <w:rPr>
            <w:rStyle w:val="Hyperlink"/>
            <w:rFonts w:ascii="Times New Roman" w:hAnsi="Times New Roman" w:cs="Times New Roman"/>
          </w:rPr>
          <w:t>Ghassan.shobaki@csus.edu</w:t>
        </w:r>
      </w:hyperlink>
    </w:p>
    <w:p w14:paraId="0A7D9134" w14:textId="77777777" w:rsidR="000308CA" w:rsidRDefault="000308CA" w:rsidP="000308CA">
      <w:pPr>
        <w:pStyle w:val="NoSpacing"/>
        <w:rPr>
          <w:rFonts w:ascii="Times New Roman" w:hAnsi="Times New Roman" w:cs="Times New Roman"/>
        </w:rPr>
      </w:pPr>
      <w:r>
        <w:rPr>
          <w:rFonts w:ascii="Times New Roman" w:hAnsi="Times New Roman" w:cs="Times New Roman"/>
        </w:rPr>
        <w:t xml:space="preserve">                    Web site: </w:t>
      </w:r>
      <w:r w:rsidRPr="00AB0450">
        <w:rPr>
          <w:rFonts w:ascii="Times New Roman" w:hAnsi="Times New Roman" w:cs="Times New Roman"/>
        </w:rPr>
        <w:t>http://www.ecs.csus.edu/wcm/csc/faculty/shobaki/</w:t>
      </w:r>
    </w:p>
    <w:p w14:paraId="62F0C1B3" w14:textId="4344DC7D" w:rsidR="0057675F" w:rsidRDefault="0057675F" w:rsidP="0057675F">
      <w:pPr>
        <w:pStyle w:val="NoSpacing"/>
        <w:rPr>
          <w:rFonts w:ascii="Times New Roman" w:hAnsi="Times New Roman" w:cs="Times New Roman"/>
        </w:rPr>
      </w:pPr>
      <w:r>
        <w:rPr>
          <w:rFonts w:ascii="Times New Roman" w:hAnsi="Times New Roman" w:cs="Times New Roman"/>
          <w:b/>
        </w:rPr>
        <w:t xml:space="preserve">Office Hours: </w:t>
      </w:r>
      <w:r w:rsidR="006522FB">
        <w:rPr>
          <w:rFonts w:ascii="Times New Roman" w:hAnsi="Times New Roman" w:cs="Times New Roman"/>
        </w:rPr>
        <w:t>Mon</w:t>
      </w:r>
      <w:r w:rsidR="00601105">
        <w:rPr>
          <w:rFonts w:ascii="Times New Roman" w:hAnsi="Times New Roman" w:cs="Times New Roman"/>
        </w:rPr>
        <w:t xml:space="preserve"> 12:50</w:t>
      </w:r>
      <w:r w:rsidR="006522FB">
        <w:rPr>
          <w:rFonts w:ascii="Times New Roman" w:hAnsi="Times New Roman" w:cs="Times New Roman"/>
        </w:rPr>
        <w:t>-1:50</w:t>
      </w:r>
      <w:r w:rsidR="00FD3AF2">
        <w:rPr>
          <w:rFonts w:ascii="Times New Roman" w:hAnsi="Times New Roman" w:cs="Times New Roman"/>
        </w:rPr>
        <w:t xml:space="preserve"> PM</w:t>
      </w:r>
      <w:r w:rsidR="006522FB">
        <w:rPr>
          <w:rFonts w:ascii="Times New Roman" w:hAnsi="Times New Roman" w:cs="Times New Roman"/>
        </w:rPr>
        <w:t>, Wed</w:t>
      </w:r>
      <w:r>
        <w:rPr>
          <w:rFonts w:ascii="Times New Roman" w:hAnsi="Times New Roman" w:cs="Times New Roman"/>
        </w:rPr>
        <w:t xml:space="preserve"> </w:t>
      </w:r>
      <w:r w:rsidR="006522FB">
        <w:rPr>
          <w:rFonts w:ascii="Times New Roman" w:hAnsi="Times New Roman" w:cs="Times New Roman"/>
        </w:rPr>
        <w:t>10-10:50 AM</w:t>
      </w:r>
      <w:r w:rsidR="00FD3AF2">
        <w:rPr>
          <w:rFonts w:ascii="Times New Roman" w:hAnsi="Times New Roman" w:cs="Times New Roman"/>
        </w:rPr>
        <w:t xml:space="preserve">, Friday </w:t>
      </w:r>
      <w:r w:rsidR="008C38FE">
        <w:rPr>
          <w:rFonts w:ascii="Times New Roman" w:hAnsi="Times New Roman" w:cs="Times New Roman"/>
        </w:rPr>
        <w:t>12</w:t>
      </w:r>
      <w:r w:rsidR="00FD3AF2">
        <w:rPr>
          <w:rFonts w:ascii="Times New Roman" w:hAnsi="Times New Roman" w:cs="Times New Roman"/>
        </w:rPr>
        <w:t xml:space="preserve"> noon</w:t>
      </w:r>
      <w:r w:rsidR="00951838">
        <w:rPr>
          <w:rFonts w:ascii="Times New Roman" w:hAnsi="Times New Roman" w:cs="Times New Roman"/>
        </w:rPr>
        <w:t>-1</w:t>
      </w:r>
      <w:r w:rsidR="00601105">
        <w:rPr>
          <w:rFonts w:ascii="Times New Roman" w:hAnsi="Times New Roman" w:cs="Times New Roman"/>
        </w:rPr>
        <w:t>:10</w:t>
      </w:r>
      <w:r w:rsidR="00951838">
        <w:rPr>
          <w:rFonts w:ascii="Times New Roman" w:hAnsi="Times New Roman" w:cs="Times New Roman"/>
        </w:rPr>
        <w:t xml:space="preserve"> PM, or by appointment.</w:t>
      </w:r>
    </w:p>
    <w:p w14:paraId="4943D182" w14:textId="35235689" w:rsidR="0057675F" w:rsidRDefault="0057675F" w:rsidP="0057675F">
      <w:pPr>
        <w:pStyle w:val="NoSpacing"/>
        <w:rPr>
          <w:rFonts w:ascii="Times New Roman" w:hAnsi="Times New Roman" w:cs="Times New Roman"/>
          <w:b/>
        </w:rPr>
      </w:pPr>
      <w:r>
        <w:rPr>
          <w:rFonts w:ascii="Times New Roman" w:hAnsi="Times New Roman" w:cs="Times New Roman"/>
        </w:rPr>
        <w:t xml:space="preserve">                </w:t>
      </w:r>
      <w:r w:rsidR="006522FB">
        <w:rPr>
          <w:rFonts w:ascii="Times New Roman" w:hAnsi="Times New Roman" w:cs="Times New Roman"/>
        </w:rPr>
        <w:t xml:space="preserve">   </w:t>
      </w:r>
      <w:r w:rsidR="00590226">
        <w:rPr>
          <w:rFonts w:ascii="Times New Roman" w:hAnsi="Times New Roman" w:cs="Times New Roman"/>
        </w:rPr>
        <w:t>Extra office hours may</w:t>
      </w:r>
      <w:r>
        <w:rPr>
          <w:rFonts w:ascii="Times New Roman" w:hAnsi="Times New Roman" w:cs="Times New Roman"/>
        </w:rPr>
        <w:t xml:space="preserve"> be added as needed (usually before exams and </w:t>
      </w:r>
      <w:r w:rsidR="006522FB">
        <w:rPr>
          <w:rFonts w:ascii="Times New Roman" w:hAnsi="Times New Roman" w:cs="Times New Roman"/>
        </w:rPr>
        <w:t xml:space="preserve">assignment </w:t>
      </w:r>
      <w:r w:rsidR="00BB7418">
        <w:rPr>
          <w:rFonts w:ascii="Times New Roman" w:hAnsi="Times New Roman" w:cs="Times New Roman"/>
        </w:rPr>
        <w:t>deadlines)</w:t>
      </w:r>
      <w:r>
        <w:rPr>
          <w:rFonts w:ascii="Times New Roman" w:hAnsi="Times New Roman" w:cs="Times New Roman"/>
        </w:rPr>
        <w:t xml:space="preserve"> </w:t>
      </w:r>
      <w:r>
        <w:rPr>
          <w:rFonts w:ascii="Times New Roman" w:hAnsi="Times New Roman" w:cs="Times New Roman"/>
          <w:b/>
        </w:rPr>
        <w:t xml:space="preserve">  </w:t>
      </w:r>
    </w:p>
    <w:p w14:paraId="24336685" w14:textId="77777777" w:rsidR="0057675F" w:rsidRDefault="0057675F" w:rsidP="008D558F">
      <w:pPr>
        <w:pStyle w:val="NoSpacing"/>
        <w:rPr>
          <w:rFonts w:ascii="Times New Roman" w:hAnsi="Times New Roman" w:cs="Times New Roman"/>
          <w:b/>
        </w:rPr>
      </w:pPr>
    </w:p>
    <w:p w14:paraId="19EBFB24" w14:textId="22045E31" w:rsidR="001B462A" w:rsidRPr="009F5E49" w:rsidRDefault="00932F00" w:rsidP="008D558F">
      <w:pPr>
        <w:pStyle w:val="NoSpacing"/>
        <w:rPr>
          <w:rFonts w:ascii="Times New Roman" w:hAnsi="Times New Roman" w:cs="Times New Roman"/>
        </w:rPr>
      </w:pPr>
      <w:r>
        <w:rPr>
          <w:rFonts w:ascii="Times New Roman" w:hAnsi="Times New Roman" w:cs="Times New Roman"/>
          <w:b/>
        </w:rPr>
        <w:t xml:space="preserve">Textbook: </w:t>
      </w:r>
      <w:r w:rsidR="00761D62">
        <w:rPr>
          <w:rFonts w:ascii="Times New Roman" w:hAnsi="Times New Roman" w:cs="Times New Roman"/>
        </w:rPr>
        <w:t>“</w:t>
      </w:r>
      <w:r w:rsidR="00761D62" w:rsidRPr="00932F00">
        <w:rPr>
          <w:rFonts w:ascii="Times New Roman" w:hAnsi="Times New Roman" w:cs="Times New Roman"/>
        </w:rPr>
        <w:t>Operating System Concepts</w:t>
      </w:r>
      <w:r w:rsidR="00761D62">
        <w:rPr>
          <w:rFonts w:ascii="Times New Roman" w:hAnsi="Times New Roman" w:cs="Times New Roman"/>
        </w:rPr>
        <w:t>”, 9</w:t>
      </w:r>
      <w:r w:rsidR="00761D62" w:rsidRPr="00761D62">
        <w:rPr>
          <w:rFonts w:ascii="Times New Roman" w:hAnsi="Times New Roman" w:cs="Times New Roman"/>
          <w:vertAlign w:val="superscript"/>
        </w:rPr>
        <w:t>th</w:t>
      </w:r>
      <w:r w:rsidR="00761D62">
        <w:rPr>
          <w:rFonts w:ascii="Times New Roman" w:hAnsi="Times New Roman" w:cs="Times New Roman"/>
        </w:rPr>
        <w:t xml:space="preserve"> Edition, </w:t>
      </w:r>
      <w:proofErr w:type="spellStart"/>
      <w:r w:rsidR="00761D62">
        <w:rPr>
          <w:rFonts w:ascii="Times New Roman" w:hAnsi="Times New Roman" w:cs="Times New Roman"/>
        </w:rPr>
        <w:t>Silberschatz</w:t>
      </w:r>
      <w:proofErr w:type="spellEnd"/>
      <w:r w:rsidR="00761D62">
        <w:rPr>
          <w:rFonts w:ascii="Times New Roman" w:hAnsi="Times New Roman" w:cs="Times New Roman"/>
        </w:rPr>
        <w:t xml:space="preserve">, Galvin &amp; </w:t>
      </w:r>
      <w:proofErr w:type="spellStart"/>
      <w:r w:rsidR="00761D62">
        <w:rPr>
          <w:rFonts w:ascii="Times New Roman" w:hAnsi="Times New Roman" w:cs="Times New Roman"/>
        </w:rPr>
        <w:t>Gange</w:t>
      </w:r>
      <w:proofErr w:type="spellEnd"/>
      <w:r w:rsidRPr="00932F00">
        <w:rPr>
          <w:rFonts w:ascii="Times New Roman" w:hAnsi="Times New Roman" w:cs="Times New Roman"/>
        </w:rPr>
        <w:t>, John Wiley and Sons, 2013</w:t>
      </w:r>
    </w:p>
    <w:p w14:paraId="1C9E3540" w14:textId="77777777" w:rsidR="009F5E49" w:rsidRDefault="009F5E49" w:rsidP="00A3360A">
      <w:pPr>
        <w:pStyle w:val="NoSpacing"/>
        <w:rPr>
          <w:rFonts w:ascii="Times New Roman" w:hAnsi="Times New Roman" w:cs="Times New Roman"/>
          <w:b/>
        </w:rPr>
      </w:pPr>
    </w:p>
    <w:p w14:paraId="78CA6776" w14:textId="7CC7BC8B" w:rsidR="00A3360A" w:rsidRPr="00042633" w:rsidRDefault="000308CA" w:rsidP="00A3360A">
      <w:pPr>
        <w:pStyle w:val="NoSpacing"/>
        <w:rPr>
          <w:rFonts w:ascii="Times New Roman" w:hAnsi="Times New Roman" w:cs="Times New Roman"/>
        </w:rPr>
      </w:pPr>
      <w:r>
        <w:rPr>
          <w:rFonts w:ascii="Times New Roman" w:hAnsi="Times New Roman" w:cs="Times New Roman"/>
          <w:b/>
        </w:rPr>
        <w:t>Credit</w:t>
      </w:r>
      <w:r w:rsidR="00A3360A">
        <w:rPr>
          <w:rFonts w:ascii="Times New Roman" w:hAnsi="Times New Roman" w:cs="Times New Roman"/>
          <w:b/>
        </w:rPr>
        <w:t xml:space="preserve"> H</w:t>
      </w:r>
      <w:r w:rsidR="00A3360A" w:rsidRPr="00042633">
        <w:rPr>
          <w:rFonts w:ascii="Times New Roman" w:hAnsi="Times New Roman" w:cs="Times New Roman"/>
          <w:b/>
        </w:rPr>
        <w:t>ours:</w:t>
      </w:r>
      <w:r w:rsidR="00A3360A">
        <w:rPr>
          <w:rFonts w:ascii="Times New Roman" w:hAnsi="Times New Roman" w:cs="Times New Roman"/>
        </w:rPr>
        <w:t xml:space="preserve"> 3 semester units</w:t>
      </w:r>
    </w:p>
    <w:p w14:paraId="07F00F49" w14:textId="77777777" w:rsidR="00A3360A" w:rsidRPr="00042633" w:rsidRDefault="00A3360A" w:rsidP="00A3360A">
      <w:pPr>
        <w:pStyle w:val="NoSpacing"/>
        <w:rPr>
          <w:rFonts w:ascii="Times New Roman" w:hAnsi="Times New Roman" w:cs="Times New Roman"/>
        </w:rPr>
      </w:pPr>
      <w:r w:rsidRPr="00042633">
        <w:rPr>
          <w:rFonts w:ascii="Times New Roman" w:hAnsi="Times New Roman" w:cs="Times New Roman"/>
          <w:b/>
        </w:rPr>
        <w:t>Course Type:</w:t>
      </w:r>
      <w:r w:rsidRPr="00042633">
        <w:rPr>
          <w:rFonts w:ascii="Times New Roman" w:hAnsi="Times New Roman" w:cs="Times New Roman"/>
        </w:rPr>
        <w:t xml:space="preserve"> Required</w:t>
      </w:r>
    </w:p>
    <w:p w14:paraId="11183C96" w14:textId="17818BB4" w:rsidR="002E01A1" w:rsidRDefault="00DE2484" w:rsidP="008D558F">
      <w:pPr>
        <w:pStyle w:val="NoSpacing"/>
        <w:rPr>
          <w:rFonts w:ascii="Times New Roman" w:hAnsi="Times New Roman" w:cs="Times New Roman"/>
        </w:rPr>
      </w:pPr>
      <w:r w:rsidRPr="00042633">
        <w:rPr>
          <w:rFonts w:ascii="Times New Roman" w:hAnsi="Times New Roman" w:cs="Times New Roman"/>
          <w:b/>
          <w:bCs/>
        </w:rPr>
        <w:t>Prerequis</w:t>
      </w:r>
      <w:r w:rsidR="00131B90" w:rsidRPr="00042633">
        <w:rPr>
          <w:rFonts w:ascii="Times New Roman" w:hAnsi="Times New Roman" w:cs="Times New Roman"/>
          <w:b/>
          <w:bCs/>
        </w:rPr>
        <w:t>ite</w:t>
      </w:r>
      <w:r w:rsidR="00131B90" w:rsidRPr="00042633">
        <w:rPr>
          <w:rFonts w:ascii="Times New Roman" w:hAnsi="Times New Roman" w:cs="Times New Roman"/>
          <w:b/>
        </w:rPr>
        <w:t>s:</w:t>
      </w:r>
      <w:r w:rsidR="002E01A1">
        <w:rPr>
          <w:rFonts w:ascii="Times New Roman" w:hAnsi="Times New Roman" w:cs="Times New Roman"/>
          <w:b/>
        </w:rPr>
        <w:t xml:space="preserve"> </w:t>
      </w:r>
      <w:r w:rsidR="002E01A1" w:rsidRPr="002E01A1">
        <w:rPr>
          <w:rFonts w:ascii="Times New Roman" w:hAnsi="Times New Roman" w:cs="Times New Roman"/>
        </w:rPr>
        <w:t>CSC 60</w:t>
      </w:r>
      <w:r w:rsidR="00F2718E">
        <w:rPr>
          <w:rFonts w:ascii="Times New Roman" w:hAnsi="Times New Roman" w:cs="Times New Roman"/>
        </w:rPr>
        <w:t xml:space="preserve"> and</w:t>
      </w:r>
      <w:r w:rsidR="00934826">
        <w:rPr>
          <w:rFonts w:ascii="Times New Roman" w:hAnsi="Times New Roman" w:cs="Times New Roman"/>
        </w:rPr>
        <w:t xml:space="preserve"> CSC 130</w:t>
      </w:r>
      <w:r w:rsidR="00F2718E">
        <w:rPr>
          <w:rFonts w:ascii="Times New Roman" w:hAnsi="Times New Roman" w:cs="Times New Roman"/>
        </w:rPr>
        <w:t>,</w:t>
      </w:r>
      <w:r w:rsidR="002E01A1" w:rsidRPr="002E01A1">
        <w:rPr>
          <w:rFonts w:ascii="Times New Roman" w:hAnsi="Times New Roman" w:cs="Times New Roman"/>
        </w:rPr>
        <w:t xml:space="preserve"> and </w:t>
      </w:r>
      <w:r w:rsidR="00934826">
        <w:rPr>
          <w:rFonts w:ascii="Times New Roman" w:hAnsi="Times New Roman" w:cs="Times New Roman"/>
        </w:rPr>
        <w:t xml:space="preserve">either </w:t>
      </w:r>
      <w:r w:rsidR="002E01A1" w:rsidRPr="002E01A1">
        <w:rPr>
          <w:rFonts w:ascii="Times New Roman" w:hAnsi="Times New Roman" w:cs="Times New Roman"/>
        </w:rPr>
        <w:t>CSC 137</w:t>
      </w:r>
      <w:r w:rsidR="00AE1C3D">
        <w:rPr>
          <w:rFonts w:ascii="Times New Roman" w:hAnsi="Times New Roman" w:cs="Times New Roman"/>
        </w:rPr>
        <w:t xml:space="preserve"> or CPE 185</w:t>
      </w:r>
      <w:r w:rsidR="00131B90" w:rsidRPr="00042633">
        <w:rPr>
          <w:rFonts w:ascii="Times New Roman" w:hAnsi="Times New Roman" w:cs="Times New Roman"/>
        </w:rPr>
        <w:t xml:space="preserve"> </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7830"/>
        <w:gridCol w:w="1350"/>
      </w:tblGrid>
      <w:tr w:rsidR="00D75771" w:rsidRPr="00D370C2" w14:paraId="051E0A82" w14:textId="77777777" w:rsidTr="00D966CC">
        <w:trPr>
          <w:trHeight w:val="582"/>
        </w:trPr>
        <w:tc>
          <w:tcPr>
            <w:tcW w:w="1080" w:type="dxa"/>
            <w:tcBorders>
              <w:top w:val="single" w:sz="4" w:space="0" w:color="000000"/>
              <w:left w:val="single" w:sz="4" w:space="0" w:color="000000"/>
              <w:bottom w:val="single" w:sz="4" w:space="0" w:color="000000"/>
              <w:right w:val="single" w:sz="4" w:space="0" w:color="000000"/>
            </w:tcBorders>
            <w:vAlign w:val="center"/>
            <w:hideMark/>
          </w:tcPr>
          <w:p w14:paraId="0BD491BD" w14:textId="6C3B37B3" w:rsidR="00D75771" w:rsidRPr="00D370C2" w:rsidRDefault="00D75771" w:rsidP="003562F1">
            <w:pPr>
              <w:spacing w:after="0"/>
              <w:jc w:val="center"/>
              <w:rPr>
                <w:rFonts w:ascii="Times New Roman" w:hAnsi="Times New Roman" w:cs="Times New Roman"/>
                <w:b/>
                <w:bCs/>
              </w:rPr>
            </w:pPr>
            <w:r w:rsidRPr="00D370C2">
              <w:rPr>
                <w:rFonts w:ascii="Times New Roman" w:hAnsi="Times New Roman" w:cs="Times New Roman"/>
                <w:b/>
                <w:bCs/>
              </w:rPr>
              <w:t>Week</w:t>
            </w:r>
            <w:r w:rsidR="00BC38F7" w:rsidRPr="00D370C2">
              <w:rPr>
                <w:rFonts w:ascii="Times New Roman" w:hAnsi="Times New Roman" w:cs="Times New Roman"/>
                <w:b/>
                <w:bCs/>
              </w:rPr>
              <w:t>(</w:t>
            </w:r>
            <w:r w:rsidRPr="00D370C2">
              <w:rPr>
                <w:rFonts w:ascii="Times New Roman" w:hAnsi="Times New Roman" w:cs="Times New Roman"/>
                <w:b/>
                <w:bCs/>
              </w:rPr>
              <w:t>s</w:t>
            </w:r>
            <w:r w:rsidR="00BC38F7" w:rsidRPr="00D370C2">
              <w:rPr>
                <w:rFonts w:ascii="Times New Roman" w:hAnsi="Times New Roman" w:cs="Times New Roman"/>
                <w:b/>
                <w:bCs/>
              </w:rPr>
              <w:t>)</w:t>
            </w:r>
          </w:p>
        </w:tc>
        <w:tc>
          <w:tcPr>
            <w:tcW w:w="7830" w:type="dxa"/>
            <w:tcBorders>
              <w:top w:val="single" w:sz="4" w:space="0" w:color="000000"/>
              <w:left w:val="single" w:sz="4" w:space="0" w:color="000000"/>
              <w:bottom w:val="single" w:sz="4" w:space="0" w:color="000000"/>
              <w:right w:val="single" w:sz="4" w:space="0" w:color="000000"/>
            </w:tcBorders>
            <w:vAlign w:val="center"/>
            <w:hideMark/>
          </w:tcPr>
          <w:p w14:paraId="74E7B322" w14:textId="77777777" w:rsidR="00D75771" w:rsidRPr="00D370C2" w:rsidRDefault="00D75771" w:rsidP="003562F1">
            <w:pPr>
              <w:spacing w:after="0"/>
              <w:jc w:val="center"/>
              <w:rPr>
                <w:rFonts w:ascii="Times New Roman" w:hAnsi="Times New Roman" w:cs="Times New Roman"/>
                <w:b/>
                <w:bCs/>
              </w:rPr>
            </w:pPr>
            <w:r w:rsidRPr="00D370C2">
              <w:rPr>
                <w:rFonts w:ascii="Times New Roman" w:hAnsi="Times New Roman" w:cs="Times New Roman"/>
                <w:b/>
                <w:bCs/>
              </w:rPr>
              <w:t>Topics</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30285E5" w14:textId="085D2B10" w:rsidR="00136DFD" w:rsidRDefault="00136DFD" w:rsidP="003562F1">
            <w:pPr>
              <w:spacing w:after="0"/>
              <w:jc w:val="center"/>
              <w:rPr>
                <w:rFonts w:ascii="Times New Roman" w:hAnsi="Times New Roman" w:cs="Times New Roman"/>
                <w:b/>
                <w:bCs/>
              </w:rPr>
            </w:pPr>
            <w:r>
              <w:rPr>
                <w:rFonts w:ascii="Times New Roman" w:hAnsi="Times New Roman" w:cs="Times New Roman"/>
                <w:b/>
                <w:bCs/>
              </w:rPr>
              <w:t>Text Book</w:t>
            </w:r>
          </w:p>
          <w:p w14:paraId="77D01762" w14:textId="18AE2DFE" w:rsidR="00D75771" w:rsidRPr="00D370C2" w:rsidRDefault="00D75771" w:rsidP="003562F1">
            <w:pPr>
              <w:spacing w:after="0"/>
              <w:jc w:val="center"/>
              <w:rPr>
                <w:rFonts w:ascii="Times New Roman" w:hAnsi="Times New Roman" w:cs="Times New Roman"/>
                <w:b/>
                <w:bCs/>
              </w:rPr>
            </w:pPr>
            <w:r w:rsidRPr="00D370C2">
              <w:rPr>
                <w:rFonts w:ascii="Times New Roman" w:hAnsi="Times New Roman" w:cs="Times New Roman"/>
                <w:b/>
                <w:bCs/>
              </w:rPr>
              <w:t>Chapter</w:t>
            </w:r>
            <w:r w:rsidR="00BC38F7" w:rsidRPr="00D370C2">
              <w:rPr>
                <w:rFonts w:ascii="Times New Roman" w:hAnsi="Times New Roman" w:cs="Times New Roman"/>
                <w:b/>
                <w:bCs/>
              </w:rPr>
              <w:t>(s)</w:t>
            </w:r>
          </w:p>
        </w:tc>
      </w:tr>
      <w:tr w:rsidR="00D75771" w:rsidRPr="00D370C2" w14:paraId="5DC2B558"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6C85D319" w14:textId="32640AC3" w:rsidR="00D75771" w:rsidRPr="00D370C2" w:rsidRDefault="00D75771" w:rsidP="003562F1">
            <w:pPr>
              <w:spacing w:after="0"/>
              <w:jc w:val="center"/>
              <w:rPr>
                <w:rFonts w:ascii="Times New Roman" w:hAnsi="Times New Roman" w:cs="Times New Roman"/>
              </w:rPr>
            </w:pPr>
            <w:r w:rsidRPr="00D370C2">
              <w:rPr>
                <w:rFonts w:ascii="Times New Roman" w:hAnsi="Times New Roman" w:cs="Times New Roman"/>
              </w:rPr>
              <w:t>1</w:t>
            </w:r>
          </w:p>
        </w:tc>
        <w:tc>
          <w:tcPr>
            <w:tcW w:w="7830" w:type="dxa"/>
            <w:tcBorders>
              <w:top w:val="single" w:sz="4" w:space="0" w:color="000000"/>
              <w:left w:val="single" w:sz="4" w:space="0" w:color="000000"/>
              <w:bottom w:val="single" w:sz="4" w:space="0" w:color="000000"/>
              <w:right w:val="single" w:sz="4" w:space="0" w:color="000000"/>
            </w:tcBorders>
            <w:vAlign w:val="center"/>
          </w:tcPr>
          <w:p w14:paraId="650056EC" w14:textId="2E0DCC80" w:rsidR="00D75771" w:rsidRPr="00D370C2" w:rsidRDefault="00D370C2" w:rsidP="003562F1">
            <w:pPr>
              <w:spacing w:after="0"/>
              <w:rPr>
                <w:rFonts w:ascii="Times New Roman" w:hAnsi="Times New Roman" w:cs="Times New Roman"/>
                <w:b/>
              </w:rPr>
            </w:pPr>
            <w:r w:rsidRPr="00D370C2">
              <w:rPr>
                <w:rFonts w:ascii="Times New Roman" w:hAnsi="Times New Roman" w:cs="Times New Roman"/>
                <w:b/>
              </w:rPr>
              <w:t>Introduction</w:t>
            </w:r>
          </w:p>
        </w:tc>
        <w:tc>
          <w:tcPr>
            <w:tcW w:w="1350" w:type="dxa"/>
            <w:tcBorders>
              <w:top w:val="single" w:sz="4" w:space="0" w:color="000000"/>
              <w:left w:val="single" w:sz="4" w:space="0" w:color="000000"/>
              <w:bottom w:val="single" w:sz="4" w:space="0" w:color="000000"/>
              <w:right w:val="single" w:sz="4" w:space="0" w:color="000000"/>
            </w:tcBorders>
            <w:vAlign w:val="center"/>
          </w:tcPr>
          <w:p w14:paraId="59138ADA" w14:textId="33F00D7C" w:rsidR="00D75771" w:rsidRPr="00D370C2" w:rsidRDefault="00D75771" w:rsidP="003562F1">
            <w:pPr>
              <w:spacing w:after="0"/>
              <w:jc w:val="center"/>
              <w:rPr>
                <w:rFonts w:ascii="Times New Roman" w:hAnsi="Times New Roman" w:cs="Times New Roman"/>
              </w:rPr>
            </w:pPr>
            <w:r w:rsidRPr="00D370C2">
              <w:rPr>
                <w:rFonts w:ascii="Times New Roman" w:hAnsi="Times New Roman" w:cs="Times New Roman"/>
              </w:rPr>
              <w:t>1</w:t>
            </w:r>
          </w:p>
        </w:tc>
      </w:tr>
      <w:tr w:rsidR="00D75771" w:rsidRPr="00D370C2" w14:paraId="2D13FB86"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11B3DD3E" w14:textId="1B11BCFD" w:rsidR="00D75771" w:rsidRPr="00D370C2" w:rsidRDefault="00D75771" w:rsidP="003562F1">
            <w:pPr>
              <w:spacing w:after="0"/>
              <w:jc w:val="center"/>
              <w:rPr>
                <w:rFonts w:ascii="Times New Roman" w:hAnsi="Times New Roman" w:cs="Times New Roman"/>
              </w:rPr>
            </w:pPr>
            <w:r w:rsidRPr="00D370C2">
              <w:rPr>
                <w:rFonts w:ascii="Times New Roman" w:hAnsi="Times New Roman" w:cs="Times New Roman"/>
              </w:rPr>
              <w:t>2</w:t>
            </w:r>
          </w:p>
        </w:tc>
        <w:tc>
          <w:tcPr>
            <w:tcW w:w="7830" w:type="dxa"/>
            <w:tcBorders>
              <w:top w:val="single" w:sz="4" w:space="0" w:color="000000"/>
              <w:left w:val="single" w:sz="4" w:space="0" w:color="000000"/>
              <w:bottom w:val="single" w:sz="4" w:space="0" w:color="000000"/>
              <w:right w:val="single" w:sz="4" w:space="0" w:color="000000"/>
            </w:tcBorders>
            <w:vAlign w:val="center"/>
          </w:tcPr>
          <w:p w14:paraId="3C3B590F" w14:textId="42CE35BE" w:rsidR="00D75771" w:rsidRPr="00D370C2" w:rsidRDefault="00D370C2" w:rsidP="003562F1">
            <w:pPr>
              <w:spacing w:after="0"/>
              <w:rPr>
                <w:rFonts w:ascii="Times New Roman" w:hAnsi="Times New Roman" w:cs="Times New Roman"/>
                <w:b/>
              </w:rPr>
            </w:pPr>
            <w:r w:rsidRPr="00D370C2">
              <w:rPr>
                <w:rFonts w:ascii="Times New Roman" w:hAnsi="Times New Roman" w:cs="Times New Roman"/>
                <w:b/>
              </w:rPr>
              <w:t>Operating System</w:t>
            </w:r>
            <w:r w:rsidR="00B11A2C" w:rsidRPr="00D370C2">
              <w:rPr>
                <w:rFonts w:ascii="Times New Roman" w:hAnsi="Times New Roman" w:cs="Times New Roman"/>
                <w:b/>
              </w:rPr>
              <w:t xml:space="preserve"> Structures</w:t>
            </w:r>
          </w:p>
        </w:tc>
        <w:tc>
          <w:tcPr>
            <w:tcW w:w="1350" w:type="dxa"/>
            <w:tcBorders>
              <w:top w:val="single" w:sz="4" w:space="0" w:color="000000"/>
              <w:left w:val="single" w:sz="4" w:space="0" w:color="000000"/>
              <w:bottom w:val="single" w:sz="4" w:space="0" w:color="000000"/>
              <w:right w:val="single" w:sz="4" w:space="0" w:color="000000"/>
            </w:tcBorders>
            <w:vAlign w:val="center"/>
          </w:tcPr>
          <w:p w14:paraId="4BD45D81" w14:textId="1B421B73" w:rsidR="00D75771" w:rsidRPr="00D370C2" w:rsidRDefault="00D75771" w:rsidP="003562F1">
            <w:pPr>
              <w:spacing w:after="0"/>
              <w:jc w:val="center"/>
              <w:rPr>
                <w:rFonts w:ascii="Times New Roman" w:hAnsi="Times New Roman" w:cs="Times New Roman"/>
              </w:rPr>
            </w:pPr>
            <w:r w:rsidRPr="00D370C2">
              <w:rPr>
                <w:rFonts w:ascii="Times New Roman" w:hAnsi="Times New Roman" w:cs="Times New Roman"/>
              </w:rPr>
              <w:t>2</w:t>
            </w:r>
          </w:p>
        </w:tc>
      </w:tr>
      <w:tr w:rsidR="00D75771" w:rsidRPr="00D370C2" w14:paraId="71AEC0C6"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72A51F77" w14:textId="770070F5" w:rsidR="00D75771" w:rsidRPr="00D370C2" w:rsidRDefault="009F5E49" w:rsidP="003562F1">
            <w:pPr>
              <w:spacing w:after="0"/>
              <w:rPr>
                <w:rFonts w:ascii="Times New Roman" w:hAnsi="Times New Roman" w:cs="Times New Roman"/>
              </w:rPr>
            </w:pPr>
            <w:r>
              <w:rPr>
                <w:rFonts w:ascii="Times New Roman" w:hAnsi="Times New Roman" w:cs="Times New Roman"/>
              </w:rPr>
              <w:t xml:space="preserve">    </w:t>
            </w:r>
            <w:r w:rsidR="00D75771" w:rsidRPr="00D370C2">
              <w:rPr>
                <w:rFonts w:ascii="Times New Roman" w:hAnsi="Times New Roman" w:cs="Times New Roman"/>
              </w:rPr>
              <w:t>3</w:t>
            </w:r>
            <w:r>
              <w:rPr>
                <w:rFonts w:ascii="Times New Roman" w:hAnsi="Times New Roman" w:cs="Times New Roman"/>
              </w:rPr>
              <w:t>, 4</w:t>
            </w:r>
          </w:p>
        </w:tc>
        <w:tc>
          <w:tcPr>
            <w:tcW w:w="7830" w:type="dxa"/>
            <w:tcBorders>
              <w:top w:val="single" w:sz="4" w:space="0" w:color="000000"/>
              <w:left w:val="single" w:sz="4" w:space="0" w:color="000000"/>
              <w:bottom w:val="single" w:sz="4" w:space="0" w:color="000000"/>
              <w:right w:val="single" w:sz="4" w:space="0" w:color="000000"/>
            </w:tcBorders>
            <w:vAlign w:val="center"/>
          </w:tcPr>
          <w:p w14:paraId="78D5DC77" w14:textId="27C3A585" w:rsidR="00D75771" w:rsidRPr="00D370C2" w:rsidRDefault="00D75771" w:rsidP="003562F1">
            <w:pPr>
              <w:spacing w:after="0"/>
              <w:rPr>
                <w:rFonts w:ascii="Times New Roman" w:hAnsi="Times New Roman" w:cs="Times New Roman"/>
              </w:rPr>
            </w:pPr>
            <w:r w:rsidRPr="00D370C2">
              <w:rPr>
                <w:rFonts w:ascii="Times New Roman" w:hAnsi="Times New Roman" w:cs="Times New Roman"/>
                <w:b/>
              </w:rPr>
              <w:t>Processes:</w:t>
            </w:r>
            <w:r w:rsidRPr="00D370C2">
              <w:rPr>
                <w:rFonts w:ascii="Times New Roman" w:hAnsi="Times New Roman" w:cs="Times New Roman"/>
              </w:rPr>
              <w:t xml:space="preserve"> </w:t>
            </w:r>
            <w:r w:rsidRPr="00D370C2">
              <w:rPr>
                <w:rFonts w:ascii="Times New Roman" w:hAnsi="Times New Roman" w:cs="Times New Roman"/>
                <w:color w:val="000000"/>
              </w:rPr>
              <w:t>concept, operations, inter-process communication</w:t>
            </w:r>
            <w:r w:rsidRPr="00D370C2">
              <w:rPr>
                <w:rFonts w:ascii="Times New Roman" w:hAnsi="Times New Roman" w:cs="Times New Roman"/>
              </w:rP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14:paraId="3F77CAE0" w14:textId="17B1A8AD" w:rsidR="00D75771" w:rsidRPr="00D370C2" w:rsidRDefault="00D75771" w:rsidP="003562F1">
            <w:pPr>
              <w:spacing w:after="0"/>
              <w:jc w:val="center"/>
              <w:rPr>
                <w:rFonts w:ascii="Times New Roman" w:hAnsi="Times New Roman" w:cs="Times New Roman"/>
              </w:rPr>
            </w:pPr>
            <w:r w:rsidRPr="00D370C2">
              <w:rPr>
                <w:rFonts w:ascii="Times New Roman" w:hAnsi="Times New Roman" w:cs="Times New Roman"/>
              </w:rPr>
              <w:t>3</w:t>
            </w:r>
          </w:p>
        </w:tc>
      </w:tr>
      <w:tr w:rsidR="00D75771" w:rsidRPr="00D370C2" w14:paraId="7AF6F273"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58265E1F" w14:textId="2F16F0D9" w:rsidR="00D75771" w:rsidRPr="00D370C2" w:rsidRDefault="009F5E49" w:rsidP="003562F1">
            <w:pPr>
              <w:spacing w:after="0"/>
              <w:jc w:val="center"/>
              <w:rPr>
                <w:rFonts w:ascii="Times New Roman" w:hAnsi="Times New Roman" w:cs="Times New Roman"/>
              </w:rPr>
            </w:pPr>
            <w:r>
              <w:rPr>
                <w:rFonts w:ascii="Times New Roman" w:hAnsi="Times New Roman" w:cs="Times New Roman"/>
              </w:rPr>
              <w:t>5</w:t>
            </w:r>
          </w:p>
        </w:tc>
        <w:tc>
          <w:tcPr>
            <w:tcW w:w="7830" w:type="dxa"/>
            <w:tcBorders>
              <w:top w:val="single" w:sz="4" w:space="0" w:color="000000"/>
              <w:left w:val="single" w:sz="4" w:space="0" w:color="000000"/>
              <w:bottom w:val="single" w:sz="4" w:space="0" w:color="000000"/>
              <w:right w:val="single" w:sz="4" w:space="0" w:color="000000"/>
            </w:tcBorders>
            <w:vAlign w:val="center"/>
          </w:tcPr>
          <w:p w14:paraId="33C33404" w14:textId="48AC583E" w:rsidR="00D75771" w:rsidRPr="00D370C2" w:rsidRDefault="00D75771" w:rsidP="003562F1">
            <w:pPr>
              <w:spacing w:after="0"/>
              <w:rPr>
                <w:rFonts w:ascii="Times New Roman" w:hAnsi="Times New Roman" w:cs="Times New Roman"/>
              </w:rPr>
            </w:pPr>
            <w:r w:rsidRPr="00D370C2">
              <w:rPr>
                <w:rFonts w:ascii="Times New Roman" w:hAnsi="Times New Roman" w:cs="Times New Roman"/>
                <w:b/>
              </w:rPr>
              <w:t>Threads</w:t>
            </w:r>
            <w:r w:rsidR="00B11A2C" w:rsidRPr="00D370C2">
              <w:rPr>
                <w:rFonts w:ascii="Times New Roman" w:hAnsi="Times New Roman" w:cs="Times New Roman"/>
                <w:b/>
              </w:rPr>
              <w:t>:</w:t>
            </w:r>
            <w:r w:rsidR="00B11A2C" w:rsidRPr="00D370C2">
              <w:rPr>
                <w:rFonts w:ascii="Times New Roman" w:hAnsi="Times New Roman" w:cs="Times New Roman"/>
              </w:rPr>
              <w:t xml:space="preserve"> </w:t>
            </w:r>
            <w:r w:rsidR="00B11A2C" w:rsidRPr="00D370C2">
              <w:rPr>
                <w:rFonts w:ascii="Times New Roman" w:hAnsi="Times New Roman" w:cs="Times New Roman"/>
                <w:color w:val="000000"/>
              </w:rPr>
              <w:t>concept, multicore programming, multithreading models, thread libraries, threading issues</w:t>
            </w:r>
          </w:p>
        </w:tc>
        <w:tc>
          <w:tcPr>
            <w:tcW w:w="1350" w:type="dxa"/>
            <w:tcBorders>
              <w:top w:val="single" w:sz="4" w:space="0" w:color="000000"/>
              <w:left w:val="single" w:sz="4" w:space="0" w:color="000000"/>
              <w:bottom w:val="single" w:sz="4" w:space="0" w:color="000000"/>
              <w:right w:val="single" w:sz="4" w:space="0" w:color="000000"/>
            </w:tcBorders>
            <w:vAlign w:val="center"/>
          </w:tcPr>
          <w:p w14:paraId="62AF5258" w14:textId="2FA9C49E" w:rsidR="00D75771" w:rsidRPr="00D370C2" w:rsidRDefault="00B11A2C" w:rsidP="003562F1">
            <w:pPr>
              <w:spacing w:after="0"/>
              <w:jc w:val="center"/>
              <w:rPr>
                <w:rFonts w:ascii="Times New Roman" w:hAnsi="Times New Roman" w:cs="Times New Roman"/>
              </w:rPr>
            </w:pPr>
            <w:r w:rsidRPr="00D370C2">
              <w:rPr>
                <w:rFonts w:ascii="Times New Roman" w:hAnsi="Times New Roman" w:cs="Times New Roman"/>
              </w:rPr>
              <w:t>4</w:t>
            </w:r>
          </w:p>
        </w:tc>
      </w:tr>
      <w:tr w:rsidR="00D75771" w:rsidRPr="00D370C2" w14:paraId="66A50E34"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6EC028F9" w14:textId="1E227CC4"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6, 7</w:t>
            </w:r>
          </w:p>
        </w:tc>
        <w:tc>
          <w:tcPr>
            <w:tcW w:w="7830" w:type="dxa"/>
            <w:tcBorders>
              <w:top w:val="single" w:sz="4" w:space="0" w:color="000000"/>
              <w:left w:val="single" w:sz="4" w:space="0" w:color="000000"/>
              <w:bottom w:val="single" w:sz="4" w:space="0" w:color="000000"/>
              <w:right w:val="single" w:sz="4" w:space="0" w:color="000000"/>
            </w:tcBorders>
            <w:vAlign w:val="center"/>
          </w:tcPr>
          <w:p w14:paraId="5968D380" w14:textId="07304E55" w:rsidR="00B11A2C" w:rsidRPr="00D370C2" w:rsidRDefault="00B11A2C" w:rsidP="00B11A2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D370C2">
              <w:rPr>
                <w:rFonts w:ascii="Times New Roman" w:hAnsi="Times New Roman" w:cs="Times New Roman"/>
                <w:b/>
                <w:color w:val="000000"/>
              </w:rPr>
              <w:t>Process Synchronization:</w:t>
            </w:r>
            <w:r w:rsidRPr="00D370C2">
              <w:rPr>
                <w:rFonts w:ascii="Times New Roman" w:hAnsi="Times New Roman" w:cs="Times New Roman"/>
                <w:color w:val="000000"/>
              </w:rPr>
              <w:t xml:space="preserve"> critical-section problem, synchronization hardware, </w:t>
            </w:r>
            <w:proofErr w:type="spellStart"/>
            <w:r w:rsidRPr="00D370C2">
              <w:rPr>
                <w:rFonts w:ascii="Times New Roman" w:hAnsi="Times New Roman" w:cs="Times New Roman"/>
                <w:color w:val="000000"/>
              </w:rPr>
              <w:t>mutex</w:t>
            </w:r>
            <w:proofErr w:type="spellEnd"/>
            <w:r w:rsidRPr="00D370C2">
              <w:rPr>
                <w:rFonts w:ascii="Times New Roman" w:hAnsi="Times New Roman" w:cs="Times New Roman"/>
                <w:color w:val="000000"/>
              </w:rPr>
              <w:t xml:space="preserve"> l</w:t>
            </w:r>
            <w:r w:rsidR="00DD2D52" w:rsidRPr="00D370C2">
              <w:rPr>
                <w:rFonts w:ascii="Times New Roman" w:hAnsi="Times New Roman" w:cs="Times New Roman"/>
                <w:color w:val="000000"/>
              </w:rPr>
              <w:t>ocks, s</w:t>
            </w:r>
            <w:r w:rsidRPr="00D370C2">
              <w:rPr>
                <w:rFonts w:ascii="Times New Roman" w:hAnsi="Times New Roman" w:cs="Times New Roman"/>
                <w:color w:val="000000"/>
              </w:rPr>
              <w:t>emaphores, classical synchronization problems, monitors</w:t>
            </w:r>
            <w:r w:rsidR="00DD2D52" w:rsidRPr="00D370C2">
              <w:rPr>
                <w:rFonts w:ascii="Times New Roman" w:hAnsi="Times New Roman" w:cs="Times New Roman"/>
                <w:color w:val="000000"/>
              </w:rPr>
              <w:t>.</w:t>
            </w:r>
          </w:p>
          <w:p w14:paraId="21B0E360" w14:textId="627A7404" w:rsidR="00D75771" w:rsidRPr="00D370C2" w:rsidRDefault="00D75771" w:rsidP="003562F1">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1A0FAE79" w14:textId="2B388373"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5</w:t>
            </w:r>
          </w:p>
        </w:tc>
      </w:tr>
      <w:tr w:rsidR="00D75771" w:rsidRPr="00D370C2" w14:paraId="79E61BCC"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651ECE36" w14:textId="6A4918D8"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8, 9</w:t>
            </w:r>
          </w:p>
        </w:tc>
        <w:tc>
          <w:tcPr>
            <w:tcW w:w="7830" w:type="dxa"/>
            <w:tcBorders>
              <w:top w:val="single" w:sz="4" w:space="0" w:color="000000"/>
              <w:left w:val="single" w:sz="4" w:space="0" w:color="000000"/>
              <w:bottom w:val="single" w:sz="4" w:space="0" w:color="000000"/>
              <w:right w:val="single" w:sz="4" w:space="0" w:color="000000"/>
            </w:tcBorders>
            <w:vAlign w:val="center"/>
          </w:tcPr>
          <w:p w14:paraId="63CD14A7" w14:textId="111D4DB3" w:rsidR="00DD2D52" w:rsidRPr="00D370C2" w:rsidRDefault="00DD2D52" w:rsidP="00DD2D5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D370C2">
              <w:rPr>
                <w:rFonts w:ascii="Times New Roman" w:hAnsi="Times New Roman" w:cs="Times New Roman"/>
                <w:b/>
                <w:color w:val="000000"/>
              </w:rPr>
              <w:t>CPU Scheduling:</w:t>
            </w:r>
            <w:r w:rsidRPr="00D370C2">
              <w:rPr>
                <w:rFonts w:ascii="Times New Roman" w:hAnsi="Times New Roman" w:cs="Times New Roman"/>
                <w:color w:val="000000"/>
              </w:rPr>
              <w:t xml:space="preserve"> basic concepts, scheduling criteria, scheduling algorithms, thread scheduling, multi-processor scheduling, real-time scheduling. </w:t>
            </w:r>
          </w:p>
          <w:p w14:paraId="574B6DF8" w14:textId="4F858851" w:rsidR="00D75771" w:rsidRPr="00D370C2" w:rsidRDefault="00D75771" w:rsidP="003562F1">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03C6BA4F" w14:textId="2C3A89FF"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6</w:t>
            </w:r>
          </w:p>
        </w:tc>
      </w:tr>
      <w:tr w:rsidR="00D75771" w:rsidRPr="00D370C2" w14:paraId="791A4263"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0BC55CAB" w14:textId="66AB8BB3"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10, 11</w:t>
            </w:r>
          </w:p>
        </w:tc>
        <w:tc>
          <w:tcPr>
            <w:tcW w:w="7830" w:type="dxa"/>
            <w:tcBorders>
              <w:top w:val="single" w:sz="4" w:space="0" w:color="000000"/>
              <w:left w:val="single" w:sz="4" w:space="0" w:color="000000"/>
              <w:bottom w:val="single" w:sz="4" w:space="0" w:color="000000"/>
              <w:right w:val="single" w:sz="4" w:space="0" w:color="000000"/>
            </w:tcBorders>
            <w:vAlign w:val="center"/>
          </w:tcPr>
          <w:p w14:paraId="34A5CEDA" w14:textId="6358967A" w:rsidR="00DD2D52" w:rsidRPr="00D370C2" w:rsidRDefault="00DD2D52" w:rsidP="00DD2D5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D370C2">
              <w:rPr>
                <w:rFonts w:ascii="Times New Roman" w:hAnsi="Times New Roman" w:cs="Times New Roman"/>
                <w:b/>
                <w:color w:val="000000"/>
              </w:rPr>
              <w:t>Deadlocks:</w:t>
            </w:r>
            <w:r w:rsidRPr="00D370C2">
              <w:rPr>
                <w:rFonts w:ascii="Times New Roman" w:hAnsi="Times New Roman" w:cs="Times New Roman"/>
                <w:color w:val="000000"/>
              </w:rPr>
              <w:t xml:space="preserve"> characterization, prevention, avoidance, detection, recovery</w:t>
            </w:r>
          </w:p>
          <w:p w14:paraId="5BC99F7B" w14:textId="0DEDB2F5" w:rsidR="00D75771" w:rsidRPr="00D370C2" w:rsidRDefault="00D75771" w:rsidP="003562F1">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8CA6F3D" w14:textId="5891A674"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7</w:t>
            </w:r>
          </w:p>
        </w:tc>
      </w:tr>
      <w:tr w:rsidR="00D75771" w:rsidRPr="00D370C2" w14:paraId="172CAC82"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7F71B7E3" w14:textId="393914FE" w:rsidR="00D75771" w:rsidRPr="00D370C2" w:rsidRDefault="001A4B29" w:rsidP="00DD2D52">
            <w:pPr>
              <w:spacing w:after="0"/>
              <w:rPr>
                <w:rFonts w:ascii="Times New Roman" w:hAnsi="Times New Roman" w:cs="Times New Roman"/>
              </w:rPr>
            </w:pPr>
            <w:r>
              <w:rPr>
                <w:rFonts w:ascii="Times New Roman" w:hAnsi="Times New Roman" w:cs="Times New Roman"/>
              </w:rPr>
              <w:t xml:space="preserve">   </w:t>
            </w:r>
            <w:r w:rsidR="00DD2D52" w:rsidRPr="00D370C2">
              <w:rPr>
                <w:rFonts w:ascii="Times New Roman" w:hAnsi="Times New Roman" w:cs="Times New Roman"/>
              </w:rPr>
              <w:t>12, 13</w:t>
            </w:r>
          </w:p>
        </w:tc>
        <w:tc>
          <w:tcPr>
            <w:tcW w:w="7830" w:type="dxa"/>
            <w:tcBorders>
              <w:top w:val="single" w:sz="4" w:space="0" w:color="000000"/>
              <w:left w:val="single" w:sz="4" w:space="0" w:color="000000"/>
              <w:bottom w:val="single" w:sz="4" w:space="0" w:color="000000"/>
              <w:right w:val="single" w:sz="4" w:space="0" w:color="000000"/>
            </w:tcBorders>
            <w:vAlign w:val="center"/>
          </w:tcPr>
          <w:p w14:paraId="58FAB56F" w14:textId="1D12D657" w:rsidR="00DD2D52" w:rsidRPr="00D370C2" w:rsidRDefault="00DD2D52" w:rsidP="00DD2D5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D370C2">
              <w:rPr>
                <w:rFonts w:ascii="Times New Roman" w:hAnsi="Times New Roman" w:cs="Times New Roman"/>
                <w:b/>
                <w:color w:val="000000"/>
              </w:rPr>
              <w:t>Memory Management:</w:t>
            </w:r>
            <w:r w:rsidRPr="00D370C2">
              <w:rPr>
                <w:rFonts w:ascii="Times New Roman" w:hAnsi="Times New Roman" w:cs="Times New Roman"/>
                <w:color w:val="000000"/>
              </w:rPr>
              <w:t xml:space="preserve"> main memory swapping, allocation, segmentatio</w:t>
            </w:r>
            <w:r w:rsidR="00136DFD">
              <w:rPr>
                <w:rFonts w:ascii="Times New Roman" w:hAnsi="Times New Roman" w:cs="Times New Roman"/>
                <w:color w:val="000000"/>
              </w:rPr>
              <w:t>n, paging; virtual memory</w:t>
            </w:r>
            <w:r w:rsidRPr="00D370C2">
              <w:rPr>
                <w:rFonts w:ascii="Times New Roman" w:hAnsi="Times New Roman" w:cs="Times New Roman"/>
                <w:color w:val="000000"/>
              </w:rPr>
              <w:t>, replacement policies, frames, thrashing.</w:t>
            </w:r>
          </w:p>
          <w:p w14:paraId="48A87D45" w14:textId="1E9A81ED" w:rsidR="00D75771" w:rsidRPr="00D370C2" w:rsidRDefault="00D75771" w:rsidP="003562F1">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02DA9903" w14:textId="4CB7D742"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8, 9</w:t>
            </w:r>
          </w:p>
        </w:tc>
      </w:tr>
      <w:tr w:rsidR="00D75771" w:rsidRPr="00D370C2" w14:paraId="6818AA57" w14:textId="77777777" w:rsidTr="00D966CC">
        <w:trPr>
          <w:trHeight w:val="432"/>
        </w:trPr>
        <w:tc>
          <w:tcPr>
            <w:tcW w:w="1080" w:type="dxa"/>
            <w:tcBorders>
              <w:top w:val="single" w:sz="4" w:space="0" w:color="000000"/>
              <w:left w:val="single" w:sz="4" w:space="0" w:color="000000"/>
              <w:bottom w:val="single" w:sz="4" w:space="0" w:color="000000"/>
              <w:right w:val="single" w:sz="4" w:space="0" w:color="000000"/>
            </w:tcBorders>
            <w:vAlign w:val="center"/>
          </w:tcPr>
          <w:p w14:paraId="27E2B559" w14:textId="2F961B2C"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14, 15</w:t>
            </w:r>
          </w:p>
        </w:tc>
        <w:tc>
          <w:tcPr>
            <w:tcW w:w="7830" w:type="dxa"/>
            <w:tcBorders>
              <w:top w:val="single" w:sz="4" w:space="0" w:color="000000"/>
              <w:left w:val="single" w:sz="4" w:space="0" w:color="000000"/>
              <w:bottom w:val="single" w:sz="4" w:space="0" w:color="000000"/>
              <w:right w:val="single" w:sz="4" w:space="0" w:color="000000"/>
            </w:tcBorders>
            <w:vAlign w:val="center"/>
          </w:tcPr>
          <w:p w14:paraId="48214F39" w14:textId="1DEDF40A" w:rsidR="00DD2D52" w:rsidRPr="00D370C2" w:rsidRDefault="00DD2D52" w:rsidP="00DD2D5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D370C2">
              <w:rPr>
                <w:rFonts w:ascii="Times New Roman" w:hAnsi="Times New Roman" w:cs="Times New Roman"/>
                <w:b/>
                <w:color w:val="000000"/>
              </w:rPr>
              <w:t>Storage Management:</w:t>
            </w:r>
            <w:r w:rsidRPr="00D370C2">
              <w:rPr>
                <w:rFonts w:ascii="Times New Roman" w:hAnsi="Times New Roman" w:cs="Times New Roman"/>
                <w:color w:val="000000"/>
              </w:rPr>
              <w:t xml:space="preserve"> disk structure and management, file system interface and implementation, I/O systems.</w:t>
            </w:r>
          </w:p>
          <w:p w14:paraId="3F53D1B4" w14:textId="0AEB5D08" w:rsidR="00D75771" w:rsidRPr="00D370C2" w:rsidRDefault="00D75771" w:rsidP="003562F1">
            <w:pPr>
              <w:spacing w:after="0"/>
              <w:rPr>
                <w:rFonts w:ascii="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0DA0ACFA" w14:textId="2F99919E" w:rsidR="00D75771" w:rsidRPr="00D370C2" w:rsidRDefault="00DD2D52" w:rsidP="003562F1">
            <w:pPr>
              <w:spacing w:after="0"/>
              <w:jc w:val="center"/>
              <w:rPr>
                <w:rFonts w:ascii="Times New Roman" w:hAnsi="Times New Roman" w:cs="Times New Roman"/>
              </w:rPr>
            </w:pPr>
            <w:r w:rsidRPr="00D370C2">
              <w:rPr>
                <w:rFonts w:ascii="Times New Roman" w:hAnsi="Times New Roman" w:cs="Times New Roman"/>
              </w:rPr>
              <w:t>10, 11, 12, 13</w:t>
            </w:r>
          </w:p>
        </w:tc>
      </w:tr>
    </w:tbl>
    <w:p w14:paraId="24BA72FD" w14:textId="77777777" w:rsidR="0083294B" w:rsidRDefault="0083294B"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rPr>
      </w:pPr>
    </w:p>
    <w:p w14:paraId="6BC9E05C" w14:textId="77777777" w:rsidR="00A77A50" w:rsidRPr="00C97485"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rPr>
      </w:pPr>
      <w:r>
        <w:rPr>
          <w:rFonts w:ascii="Times New Roman" w:hAnsi="Times New Roman" w:cs="Times New Roman"/>
          <w:b/>
          <w:bCs/>
          <w:color w:val="000000"/>
        </w:rPr>
        <w:t>Grading</w:t>
      </w:r>
      <w:r w:rsidRPr="00C97485">
        <w:rPr>
          <w:rFonts w:ascii="Times New Roman" w:hAnsi="Times New Roman" w:cs="Times New Roman"/>
          <w:b/>
          <w:bCs/>
          <w:color w:val="000000"/>
        </w:rPr>
        <w:t>:</w:t>
      </w:r>
    </w:p>
    <w:p w14:paraId="3AB120A2" w14:textId="77777777" w:rsidR="00A77A50" w:rsidRPr="0013487A" w:rsidRDefault="00A77A50" w:rsidP="00A77A50">
      <w:pPr>
        <w:spacing w:after="0"/>
        <w:rPr>
          <w:rFonts w:ascii="Times New Roman" w:eastAsia="Times New Roman" w:hAnsi="Times New Roman" w:cs="Times New Roman"/>
          <w:lang w:eastAsia="en-US"/>
        </w:rPr>
      </w:pPr>
      <w:r w:rsidRPr="0013487A">
        <w:rPr>
          <w:rFonts w:ascii="Times New Roman" w:eastAsia="Times New Roman" w:hAnsi="Times New Roman" w:cs="Times New Roman"/>
          <w:lang w:eastAsia="en-US"/>
        </w:rPr>
        <w:t>Assignments: 20%</w:t>
      </w:r>
    </w:p>
    <w:p w14:paraId="383DC064"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Two short exams: 10</w:t>
      </w:r>
      <w:r w:rsidRPr="0013487A">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each</w:t>
      </w:r>
    </w:p>
    <w:p w14:paraId="340A987E"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Midterm exam: 20</w:t>
      </w:r>
      <w:r w:rsidRPr="0013487A">
        <w:rPr>
          <w:rFonts w:ascii="Times New Roman" w:eastAsia="Times New Roman" w:hAnsi="Times New Roman" w:cs="Times New Roman"/>
          <w:lang w:eastAsia="en-US"/>
        </w:rPr>
        <w:t>%</w:t>
      </w:r>
    </w:p>
    <w:p w14:paraId="1588DD49" w14:textId="77777777" w:rsidR="00A77A50"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F</w:t>
      </w:r>
      <w:r w:rsidRPr="0013487A">
        <w:rPr>
          <w:rFonts w:ascii="Times New Roman" w:eastAsia="Times New Roman" w:hAnsi="Times New Roman" w:cs="Times New Roman"/>
          <w:lang w:eastAsia="en-US"/>
        </w:rPr>
        <w:t>inal</w:t>
      </w:r>
      <w:r>
        <w:rPr>
          <w:rFonts w:ascii="Times New Roman" w:eastAsia="Times New Roman" w:hAnsi="Times New Roman" w:cs="Times New Roman"/>
          <w:lang w:eastAsia="en-US"/>
        </w:rPr>
        <w:t xml:space="preserve"> exam</w:t>
      </w:r>
      <w:r w:rsidRPr="0013487A">
        <w:rPr>
          <w:rFonts w:ascii="Times New Roman" w:eastAsia="Times New Roman" w:hAnsi="Times New Roman" w:cs="Times New Roman"/>
          <w:lang w:eastAsia="en-US"/>
        </w:rPr>
        <w:t>: 40%</w:t>
      </w:r>
    </w:p>
    <w:p w14:paraId="3E9E063F" w14:textId="73D3C351" w:rsidR="00A77A50"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Although assignments are worth only 20%, exams will have questions</w:t>
      </w:r>
      <w:r w:rsidR="008C38FE">
        <w:rPr>
          <w:rFonts w:ascii="Times New Roman" w:eastAsia="Times New Roman" w:hAnsi="Times New Roman" w:cs="Times New Roman"/>
          <w:lang w:eastAsia="en-US"/>
        </w:rPr>
        <w:t xml:space="preserve"> that are directly </w:t>
      </w:r>
      <w:r>
        <w:rPr>
          <w:rFonts w:ascii="Times New Roman" w:eastAsia="Times New Roman" w:hAnsi="Times New Roman" w:cs="Times New Roman"/>
          <w:lang w:eastAsia="en-US"/>
        </w:rPr>
        <w:t xml:space="preserve">related to the assignments. Therefore, doing the assignments </w:t>
      </w:r>
      <w:r w:rsidR="00D96782">
        <w:rPr>
          <w:rFonts w:ascii="Times New Roman" w:eastAsia="Times New Roman" w:hAnsi="Times New Roman" w:cs="Times New Roman"/>
          <w:lang w:eastAsia="en-US"/>
        </w:rPr>
        <w:t xml:space="preserve">and thoroughly understanding them </w:t>
      </w:r>
      <w:r>
        <w:rPr>
          <w:rFonts w:ascii="Times New Roman" w:eastAsia="Times New Roman" w:hAnsi="Times New Roman" w:cs="Times New Roman"/>
          <w:lang w:eastAsia="en-US"/>
        </w:rPr>
        <w:t>is practi</w:t>
      </w:r>
      <w:r w:rsidR="0083294B">
        <w:rPr>
          <w:rFonts w:ascii="Times New Roman" w:eastAsia="Times New Roman" w:hAnsi="Times New Roman" w:cs="Times New Roman"/>
          <w:lang w:eastAsia="en-US"/>
        </w:rPr>
        <w:t>cally necessary for passing this</w:t>
      </w:r>
      <w:r>
        <w:rPr>
          <w:rFonts w:ascii="Times New Roman" w:eastAsia="Times New Roman" w:hAnsi="Times New Roman" w:cs="Times New Roman"/>
          <w:lang w:eastAsia="en-US"/>
        </w:rPr>
        <w:t xml:space="preserve"> course.  </w:t>
      </w:r>
    </w:p>
    <w:p w14:paraId="4F6278BA" w14:textId="77777777" w:rsidR="00A77A50" w:rsidRDefault="00A77A50" w:rsidP="00A77A50">
      <w:pPr>
        <w:spacing w:after="0"/>
        <w:rPr>
          <w:rFonts w:ascii="Times New Roman" w:eastAsia="Times New Roman" w:hAnsi="Times New Roman" w:cs="Times New Roman"/>
          <w:b/>
          <w:bCs/>
          <w:lang w:eastAsia="en-US"/>
        </w:rPr>
      </w:pPr>
    </w:p>
    <w:p w14:paraId="0FBE493F" w14:textId="77777777" w:rsidR="00A77A50" w:rsidRPr="004E0340"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b/>
          <w:bCs/>
          <w:lang w:eastAsia="en-US"/>
        </w:rPr>
        <w:t xml:space="preserve">Mapping numerical scores to letter grades: </w:t>
      </w:r>
    </w:p>
    <w:p w14:paraId="120CA8EB" w14:textId="77777777" w:rsidR="00A77A50" w:rsidRPr="0013487A" w:rsidRDefault="00A77A50" w:rsidP="00A77A50">
      <w:pPr>
        <w:spacing w:after="0"/>
        <w:rPr>
          <w:rFonts w:ascii="Times New Roman" w:eastAsia="Times New Roman" w:hAnsi="Times New Roman" w:cs="Times New Roman"/>
          <w:lang w:eastAsia="en-US"/>
        </w:rPr>
      </w:pPr>
      <w:r w:rsidRPr="0013487A">
        <w:rPr>
          <w:rFonts w:ascii="Times New Roman" w:eastAsia="Times New Roman" w:hAnsi="Times New Roman" w:cs="Times New Roman"/>
          <w:lang w:eastAsia="en-US"/>
        </w:rPr>
        <w:t>A+ 95</w:t>
      </w:r>
      <w:r>
        <w:rPr>
          <w:rFonts w:ascii="Times New Roman" w:eastAsia="Times New Roman" w:hAnsi="Times New Roman" w:cs="Times New Roman"/>
          <w:lang w:eastAsia="en-US"/>
        </w:rPr>
        <w:t xml:space="preserve"> (unofficial)</w:t>
      </w:r>
    </w:p>
    <w:p w14:paraId="0AB8E73D" w14:textId="77777777" w:rsidR="00A77A50" w:rsidRPr="0013487A" w:rsidRDefault="00A77A50" w:rsidP="00A77A50">
      <w:pPr>
        <w:spacing w:after="0"/>
        <w:rPr>
          <w:rFonts w:ascii="Times New Roman" w:eastAsia="Times New Roman" w:hAnsi="Times New Roman" w:cs="Times New Roman"/>
          <w:lang w:eastAsia="en-US"/>
        </w:rPr>
      </w:pPr>
      <w:r w:rsidRPr="0013487A">
        <w:rPr>
          <w:rFonts w:ascii="Times New Roman" w:eastAsia="Times New Roman" w:hAnsi="Times New Roman" w:cs="Times New Roman"/>
          <w:lang w:eastAsia="en-US"/>
        </w:rPr>
        <w:t>A   90</w:t>
      </w:r>
    </w:p>
    <w:p w14:paraId="728BB48C" w14:textId="77777777" w:rsidR="00A77A50" w:rsidRPr="0013487A" w:rsidRDefault="00A77A50" w:rsidP="00A77A50">
      <w:pPr>
        <w:spacing w:after="0"/>
        <w:rPr>
          <w:rFonts w:ascii="Times New Roman" w:eastAsia="Times New Roman" w:hAnsi="Times New Roman" w:cs="Times New Roman"/>
          <w:lang w:eastAsia="en-US"/>
        </w:rPr>
      </w:pPr>
      <w:r w:rsidRPr="0013487A">
        <w:rPr>
          <w:rFonts w:ascii="Times New Roman" w:eastAsia="Times New Roman" w:hAnsi="Times New Roman" w:cs="Times New Roman"/>
          <w:lang w:eastAsia="en-US"/>
        </w:rPr>
        <w:t>A-  85</w:t>
      </w:r>
    </w:p>
    <w:p w14:paraId="749A5132"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B+ 75</w:t>
      </w:r>
    </w:p>
    <w:p w14:paraId="5F29F28F"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B   70</w:t>
      </w:r>
    </w:p>
    <w:p w14:paraId="674B3A7A"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B-  65</w:t>
      </w:r>
    </w:p>
    <w:p w14:paraId="4C0F550D"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C+ 60</w:t>
      </w:r>
    </w:p>
    <w:p w14:paraId="033EC1CC"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C   55</w:t>
      </w:r>
    </w:p>
    <w:p w14:paraId="199D5C12"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C-  50</w:t>
      </w:r>
    </w:p>
    <w:p w14:paraId="44E1D16B" w14:textId="77777777" w:rsidR="00A77A50"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D+ 45</w:t>
      </w:r>
    </w:p>
    <w:p w14:paraId="262BCD2A"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D   40</w:t>
      </w:r>
    </w:p>
    <w:p w14:paraId="796A8F2F" w14:textId="77777777" w:rsidR="00A77A50" w:rsidRPr="0013487A" w:rsidRDefault="00A77A50" w:rsidP="00A77A50">
      <w:pPr>
        <w:spacing w:after="0"/>
        <w:rPr>
          <w:rFonts w:ascii="Times New Roman" w:eastAsia="Times New Roman" w:hAnsi="Times New Roman" w:cs="Times New Roman"/>
          <w:lang w:eastAsia="en-US"/>
        </w:rPr>
      </w:pPr>
      <w:r>
        <w:rPr>
          <w:rFonts w:ascii="Times New Roman" w:eastAsia="Times New Roman" w:hAnsi="Times New Roman" w:cs="Times New Roman"/>
          <w:lang w:eastAsia="en-US"/>
        </w:rPr>
        <w:t>F   &lt; 40</w:t>
      </w:r>
    </w:p>
    <w:p w14:paraId="0803F07E" w14:textId="275A8565"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This mapping scheme is subject to minor adjustments that are guaranteed to be to the students’ advantage, that is, the thresholds for some letter grades may be lowered bu</w:t>
      </w:r>
      <w:r w:rsidR="00593B45">
        <w:rPr>
          <w:rFonts w:ascii="Times New Roman" w:hAnsi="Times New Roman" w:cs="Times New Roman"/>
          <w:color w:val="000000"/>
        </w:rPr>
        <w:t>t no threshold will be raised</w:t>
      </w:r>
      <w:r>
        <w:rPr>
          <w:rFonts w:ascii="Times New Roman" w:hAnsi="Times New Roman" w:cs="Times New Roman"/>
          <w:color w:val="000000"/>
        </w:rPr>
        <w:t>.</w:t>
      </w:r>
    </w:p>
    <w:p w14:paraId="55179054" w14:textId="0FB93FF5" w:rsidR="008D739A" w:rsidRDefault="008D739A" w:rsidP="008D739A">
      <w:pPr>
        <w:spacing w:after="0"/>
        <w:rPr>
          <w:rFonts w:ascii="Times New Roman" w:eastAsia="Times New Roman" w:hAnsi="Times New Roman" w:cs="Times New Roman"/>
          <w:b/>
          <w:bCs/>
          <w:sz w:val="22"/>
          <w:szCs w:val="22"/>
          <w:lang w:eastAsia="en-US"/>
        </w:rPr>
      </w:pPr>
      <w:r>
        <w:rPr>
          <w:rFonts w:ascii="Times New Roman" w:eastAsia="Times New Roman" w:hAnsi="Times New Roman" w:cs="Times New Roman"/>
          <w:b/>
          <w:bCs/>
          <w:sz w:val="22"/>
          <w:szCs w:val="22"/>
          <w:lang w:eastAsia="en-US"/>
        </w:rPr>
        <w:t>Important Note: You must get</w:t>
      </w:r>
      <w:r w:rsidRPr="00250678">
        <w:rPr>
          <w:rFonts w:ascii="Times New Roman" w:eastAsia="Times New Roman" w:hAnsi="Times New Roman" w:cs="Times New Roman"/>
          <w:b/>
          <w:bCs/>
          <w:sz w:val="22"/>
          <w:szCs w:val="22"/>
          <w:lang w:eastAsia="en-US"/>
        </w:rPr>
        <w:t xml:space="preserve"> a passing sum in the exams (at least </w:t>
      </w:r>
      <w:r w:rsidR="00D966CC">
        <w:rPr>
          <w:rFonts w:ascii="Times New Roman" w:eastAsia="Times New Roman" w:hAnsi="Times New Roman" w:cs="Times New Roman"/>
          <w:b/>
          <w:bCs/>
          <w:sz w:val="22"/>
          <w:szCs w:val="22"/>
          <w:lang w:eastAsia="en-US"/>
        </w:rPr>
        <w:t>40 out of 80</w:t>
      </w:r>
      <w:r w:rsidRPr="00250678">
        <w:rPr>
          <w:rFonts w:ascii="Times New Roman" w:eastAsia="Times New Roman" w:hAnsi="Times New Roman" w:cs="Times New Roman"/>
          <w:b/>
          <w:bCs/>
          <w:sz w:val="22"/>
          <w:szCs w:val="22"/>
          <w:lang w:eastAsia="en-US"/>
        </w:rPr>
        <w:t>) in order t</w:t>
      </w:r>
      <w:r>
        <w:rPr>
          <w:rFonts w:ascii="Times New Roman" w:eastAsia="Times New Roman" w:hAnsi="Times New Roman" w:cs="Times New Roman"/>
          <w:b/>
          <w:bCs/>
          <w:sz w:val="22"/>
          <w:szCs w:val="22"/>
          <w:lang w:eastAsia="en-US"/>
        </w:rPr>
        <w:t>o pass the course. So, i</w:t>
      </w:r>
      <w:r w:rsidR="007202AB">
        <w:rPr>
          <w:rFonts w:ascii="Times New Roman" w:eastAsia="Times New Roman" w:hAnsi="Times New Roman" w:cs="Times New Roman"/>
          <w:b/>
          <w:bCs/>
          <w:sz w:val="22"/>
          <w:szCs w:val="22"/>
          <w:lang w:eastAsia="en-US"/>
        </w:rPr>
        <w:t>f the sum of your exam scores</w:t>
      </w:r>
      <w:bookmarkStart w:id="0" w:name="_GoBack"/>
      <w:bookmarkEnd w:id="0"/>
      <w:r>
        <w:rPr>
          <w:rFonts w:ascii="Times New Roman" w:eastAsia="Times New Roman" w:hAnsi="Times New Roman" w:cs="Times New Roman"/>
          <w:b/>
          <w:bCs/>
          <w:sz w:val="22"/>
          <w:szCs w:val="22"/>
          <w:lang w:eastAsia="en-US"/>
        </w:rPr>
        <w:t xml:space="preserve"> i</w:t>
      </w:r>
      <w:r w:rsidR="00D966CC">
        <w:rPr>
          <w:rFonts w:ascii="Times New Roman" w:eastAsia="Times New Roman" w:hAnsi="Times New Roman" w:cs="Times New Roman"/>
          <w:b/>
          <w:bCs/>
          <w:sz w:val="22"/>
          <w:szCs w:val="22"/>
          <w:lang w:eastAsia="en-US"/>
        </w:rPr>
        <w:t>s less than 40 out of 80</w:t>
      </w:r>
      <w:r>
        <w:rPr>
          <w:rFonts w:ascii="Times New Roman" w:eastAsia="Times New Roman" w:hAnsi="Times New Roman" w:cs="Times New Roman"/>
          <w:b/>
          <w:bCs/>
          <w:sz w:val="22"/>
          <w:szCs w:val="22"/>
          <w:lang w:eastAsia="en-US"/>
        </w:rPr>
        <w:t xml:space="preserve">, the maximum letter grade that you can get in this course is </w:t>
      </w:r>
      <w:r w:rsidR="00D966CC">
        <w:rPr>
          <w:rFonts w:ascii="Times New Roman" w:eastAsia="Times New Roman" w:hAnsi="Times New Roman" w:cs="Times New Roman"/>
          <w:b/>
          <w:bCs/>
          <w:sz w:val="22"/>
          <w:szCs w:val="22"/>
          <w:lang w:eastAsia="en-US"/>
        </w:rPr>
        <w:t>D, no matter how high your scores in the assignments are.</w:t>
      </w:r>
    </w:p>
    <w:p w14:paraId="1A2DD357"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14:paraId="6B11619B" w14:textId="77777777" w:rsidR="00A77A50" w:rsidRPr="004B3AEB"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sidRPr="004B3AEB">
        <w:rPr>
          <w:rFonts w:ascii="Times New Roman" w:hAnsi="Times New Roman" w:cs="Times New Roman"/>
          <w:b/>
          <w:color w:val="000000"/>
        </w:rPr>
        <w:t>Definitions of Letter Grades:</w:t>
      </w:r>
    </w:p>
    <w:p w14:paraId="14DA6F92"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 Deep understanding of the material with strong analytical and problem solving skills</w:t>
      </w:r>
    </w:p>
    <w:p w14:paraId="1AF6FC0C" w14:textId="45C3BACC"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B: Deep understanding of the material with </w:t>
      </w:r>
      <w:r w:rsidR="00DB3C16">
        <w:rPr>
          <w:rFonts w:ascii="Times New Roman" w:hAnsi="Times New Roman" w:cs="Times New Roman"/>
          <w:color w:val="000000"/>
        </w:rPr>
        <w:t xml:space="preserve">good </w:t>
      </w:r>
      <w:r>
        <w:rPr>
          <w:rFonts w:ascii="Times New Roman" w:hAnsi="Times New Roman" w:cs="Times New Roman"/>
          <w:color w:val="000000"/>
        </w:rPr>
        <w:t xml:space="preserve">analytical skills </w:t>
      </w:r>
    </w:p>
    <w:p w14:paraId="10302131"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C: Basic understanding of the material </w:t>
      </w:r>
    </w:p>
    <w:p w14:paraId="21761D8F"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D: Weak understanding of the material</w:t>
      </w:r>
    </w:p>
    <w:p w14:paraId="4B58B8BC"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F: Must repeat the course</w:t>
      </w:r>
    </w:p>
    <w:p w14:paraId="25B3F092" w14:textId="77777777" w:rsidR="00A77A50" w:rsidRDefault="00A77A50" w:rsidP="00A77A50">
      <w:pPr>
        <w:spacing w:after="0"/>
        <w:rPr>
          <w:rFonts w:ascii="Times New Roman" w:eastAsia="Times New Roman" w:hAnsi="Times New Roman" w:cs="Times New Roman"/>
          <w:b/>
          <w:lang w:eastAsia="en-US"/>
        </w:rPr>
      </w:pPr>
    </w:p>
    <w:p w14:paraId="0320D694" w14:textId="77777777" w:rsidR="00A77A50" w:rsidRPr="009E6285"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Pr>
          <w:rFonts w:ascii="Times New Roman" w:hAnsi="Times New Roman" w:cs="Times New Roman"/>
          <w:b/>
          <w:color w:val="000000"/>
        </w:rPr>
        <w:t xml:space="preserve">Examination </w:t>
      </w:r>
      <w:r w:rsidRPr="009E6285">
        <w:rPr>
          <w:rFonts w:ascii="Times New Roman" w:hAnsi="Times New Roman" w:cs="Times New Roman"/>
          <w:b/>
          <w:color w:val="000000"/>
        </w:rPr>
        <w:t>Policy:</w:t>
      </w:r>
    </w:p>
    <w:p w14:paraId="1DD48E76" w14:textId="5EFDD5BB"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9E6285">
        <w:rPr>
          <w:rFonts w:ascii="Times New Roman" w:hAnsi="Times New Roman" w:cs="Times New Roman"/>
          <w:color w:val="000000"/>
        </w:rPr>
        <w:t>Exams will have</w:t>
      </w:r>
      <w:r w:rsidR="00135258">
        <w:rPr>
          <w:rFonts w:ascii="Times New Roman" w:hAnsi="Times New Roman" w:cs="Times New Roman"/>
          <w:color w:val="000000"/>
        </w:rPr>
        <w:t xml:space="preserve"> a mix of basic questions, analytical questions </w:t>
      </w:r>
      <w:r w:rsidRPr="009E6285">
        <w:rPr>
          <w:rFonts w:ascii="Times New Roman" w:hAnsi="Times New Roman" w:cs="Times New Roman"/>
          <w:color w:val="000000"/>
        </w:rPr>
        <w:t>and pro</w:t>
      </w:r>
      <w:r w:rsidR="00135258">
        <w:rPr>
          <w:rFonts w:ascii="Times New Roman" w:hAnsi="Times New Roman" w:cs="Times New Roman"/>
          <w:color w:val="000000"/>
        </w:rPr>
        <w:t>blem solving questions</w:t>
      </w:r>
      <w:r w:rsidRPr="009E6285">
        <w:rPr>
          <w:rFonts w:ascii="Times New Roman" w:hAnsi="Times New Roman" w:cs="Times New Roman"/>
          <w:color w:val="000000"/>
        </w:rPr>
        <w:t xml:space="preserve">. Grading will be precise to maximize </w:t>
      </w:r>
      <w:r>
        <w:rPr>
          <w:rFonts w:ascii="Times New Roman" w:hAnsi="Times New Roman" w:cs="Times New Roman"/>
          <w:color w:val="000000"/>
        </w:rPr>
        <w:t xml:space="preserve">student benefit and </w:t>
      </w:r>
      <w:r w:rsidRPr="009E6285">
        <w:rPr>
          <w:rFonts w:ascii="Times New Roman" w:hAnsi="Times New Roman" w:cs="Times New Roman"/>
          <w:color w:val="000000"/>
        </w:rPr>
        <w:t>fairness</w:t>
      </w:r>
      <w:r>
        <w:rPr>
          <w:rFonts w:ascii="Times New Roman" w:hAnsi="Times New Roman" w:cs="Times New Roman"/>
          <w:color w:val="000000"/>
        </w:rPr>
        <w:t xml:space="preserve"> among students</w:t>
      </w:r>
      <w:r w:rsidRPr="009E6285">
        <w:rPr>
          <w:rFonts w:ascii="Times New Roman" w:hAnsi="Times New Roman" w:cs="Times New Roman"/>
          <w:color w:val="000000"/>
        </w:rPr>
        <w:t xml:space="preserve">. </w:t>
      </w:r>
    </w:p>
    <w:p w14:paraId="7E69FC2A" w14:textId="77777777" w:rsidR="00A77A50"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7170AE">
        <w:rPr>
          <w:rFonts w:ascii="Times New Roman" w:hAnsi="Times New Roman" w:cs="Times New Roman"/>
          <w:b/>
          <w:color w:val="000000"/>
        </w:rPr>
        <w:t xml:space="preserve">In order to get an A in this course you must demonstrate the ability to solve </w:t>
      </w:r>
      <w:r w:rsidRPr="007170AE">
        <w:rPr>
          <w:rFonts w:ascii="Times New Roman" w:hAnsi="Times New Roman" w:cs="Times New Roman"/>
          <w:b/>
          <w:i/>
          <w:color w:val="000000"/>
        </w:rPr>
        <w:t>some</w:t>
      </w:r>
      <w:r w:rsidRPr="007170AE">
        <w:rPr>
          <w:rFonts w:ascii="Times New Roman" w:hAnsi="Times New Roman" w:cs="Times New Roman"/>
          <w:b/>
          <w:color w:val="000000"/>
        </w:rPr>
        <w:t xml:space="preserve"> thinking problems that are different from any problem solved in class</w:t>
      </w:r>
      <w:r>
        <w:rPr>
          <w:rFonts w:ascii="Times New Roman" w:hAnsi="Times New Roman" w:cs="Times New Roman"/>
          <w:color w:val="000000"/>
        </w:rPr>
        <w:t xml:space="preserve">. Note that this does not mean that you are expected to solve </w:t>
      </w:r>
      <w:r w:rsidRPr="007000AE">
        <w:rPr>
          <w:rFonts w:ascii="Times New Roman" w:hAnsi="Times New Roman" w:cs="Times New Roman"/>
          <w:i/>
          <w:color w:val="000000"/>
        </w:rPr>
        <w:t>all</w:t>
      </w:r>
      <w:r>
        <w:rPr>
          <w:rFonts w:ascii="Times New Roman" w:hAnsi="Times New Roman" w:cs="Times New Roman"/>
          <w:color w:val="000000"/>
        </w:rPr>
        <w:t xml:space="preserve"> the problems in </w:t>
      </w:r>
      <w:r w:rsidRPr="007000AE">
        <w:rPr>
          <w:rFonts w:ascii="Times New Roman" w:hAnsi="Times New Roman" w:cs="Times New Roman"/>
          <w:i/>
          <w:color w:val="000000"/>
        </w:rPr>
        <w:t>all</w:t>
      </w:r>
      <w:r>
        <w:rPr>
          <w:rFonts w:ascii="Times New Roman" w:hAnsi="Times New Roman" w:cs="Times New Roman"/>
          <w:color w:val="000000"/>
        </w:rPr>
        <w:t xml:space="preserve"> the exams. </w:t>
      </w:r>
    </w:p>
    <w:p w14:paraId="42FBCA0C" w14:textId="77777777" w:rsidR="00A77A50" w:rsidRDefault="00A77A50" w:rsidP="00A77A50">
      <w:pPr>
        <w:spacing w:after="0"/>
        <w:rPr>
          <w:rFonts w:ascii="Times New Roman" w:eastAsia="Times New Roman" w:hAnsi="Times New Roman" w:cs="Times New Roman"/>
          <w:b/>
          <w:lang w:eastAsia="en-US"/>
        </w:rPr>
      </w:pPr>
    </w:p>
    <w:p w14:paraId="508312B0" w14:textId="77777777" w:rsidR="00A77A50" w:rsidRPr="00CA1994" w:rsidRDefault="00A77A50" w:rsidP="00A77A50">
      <w:pPr>
        <w:spacing w:after="0"/>
        <w:rPr>
          <w:rFonts w:ascii="Times New Roman" w:eastAsia="Times New Roman" w:hAnsi="Times New Roman" w:cs="Times New Roman"/>
          <w:b/>
          <w:lang w:eastAsia="en-US"/>
        </w:rPr>
      </w:pPr>
      <w:r w:rsidRPr="00F3545D">
        <w:rPr>
          <w:rFonts w:ascii="Times New Roman" w:eastAsia="Times New Roman" w:hAnsi="Times New Roman" w:cs="Times New Roman"/>
          <w:b/>
          <w:lang w:eastAsia="en-US"/>
        </w:rPr>
        <w:t>Exam Schedule</w:t>
      </w:r>
      <w:r>
        <w:rPr>
          <w:rFonts w:ascii="Times New Roman" w:eastAsia="Times New Roman" w:hAnsi="Times New Roman" w:cs="Times New Roman"/>
          <w:b/>
          <w:lang w:eastAsia="en-US"/>
        </w:rPr>
        <w:t>:</w:t>
      </w:r>
    </w:p>
    <w:tbl>
      <w:tblPr>
        <w:tblStyle w:val="TableGrid"/>
        <w:tblW w:w="0" w:type="auto"/>
        <w:tblInd w:w="415" w:type="dxa"/>
        <w:tblLook w:val="04A0" w:firstRow="1" w:lastRow="0" w:firstColumn="1" w:lastColumn="0" w:noHBand="0" w:noVBand="1"/>
      </w:tblPr>
      <w:tblGrid>
        <w:gridCol w:w="2043"/>
        <w:gridCol w:w="776"/>
        <w:gridCol w:w="1276"/>
        <w:gridCol w:w="3449"/>
        <w:gridCol w:w="817"/>
      </w:tblGrid>
      <w:tr w:rsidR="00A77A50" w14:paraId="35205ADA" w14:textId="77777777" w:rsidTr="008B7807">
        <w:tc>
          <w:tcPr>
            <w:tcW w:w="0" w:type="auto"/>
          </w:tcPr>
          <w:p w14:paraId="4F70CC18"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Exam</w:t>
            </w:r>
          </w:p>
        </w:tc>
        <w:tc>
          <w:tcPr>
            <w:tcW w:w="0" w:type="auto"/>
          </w:tcPr>
          <w:p w14:paraId="35528C9C"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Week</w:t>
            </w:r>
          </w:p>
        </w:tc>
        <w:tc>
          <w:tcPr>
            <w:tcW w:w="0" w:type="auto"/>
          </w:tcPr>
          <w:p w14:paraId="3AE918FC"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Duration</w:t>
            </w:r>
          </w:p>
        </w:tc>
        <w:tc>
          <w:tcPr>
            <w:tcW w:w="0" w:type="auto"/>
          </w:tcPr>
          <w:p w14:paraId="1B704CFF"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Material Included</w:t>
            </w:r>
          </w:p>
        </w:tc>
        <w:tc>
          <w:tcPr>
            <w:tcW w:w="0" w:type="auto"/>
          </w:tcPr>
          <w:p w14:paraId="3E46971F"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Points</w:t>
            </w:r>
          </w:p>
        </w:tc>
      </w:tr>
      <w:tr w:rsidR="00A77A50" w14:paraId="580F4A1C" w14:textId="77777777" w:rsidTr="008B7807">
        <w:tc>
          <w:tcPr>
            <w:tcW w:w="0" w:type="auto"/>
          </w:tcPr>
          <w:p w14:paraId="354A27D3"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First short exam</w:t>
            </w:r>
          </w:p>
        </w:tc>
        <w:tc>
          <w:tcPr>
            <w:tcW w:w="0" w:type="auto"/>
          </w:tcPr>
          <w:p w14:paraId="78E6A031"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4</w:t>
            </w:r>
          </w:p>
        </w:tc>
        <w:tc>
          <w:tcPr>
            <w:tcW w:w="0" w:type="auto"/>
          </w:tcPr>
          <w:p w14:paraId="429C7023"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25 minutes</w:t>
            </w:r>
          </w:p>
        </w:tc>
        <w:tc>
          <w:tcPr>
            <w:tcW w:w="0" w:type="auto"/>
          </w:tcPr>
          <w:p w14:paraId="0686BDC5"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Weeks 1, 2 and 3</w:t>
            </w:r>
          </w:p>
        </w:tc>
        <w:tc>
          <w:tcPr>
            <w:tcW w:w="0" w:type="auto"/>
          </w:tcPr>
          <w:p w14:paraId="7A2AD3E1"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10%</w:t>
            </w:r>
          </w:p>
        </w:tc>
      </w:tr>
      <w:tr w:rsidR="00A77A50" w14:paraId="418F7591" w14:textId="77777777" w:rsidTr="008B7807">
        <w:tc>
          <w:tcPr>
            <w:tcW w:w="0" w:type="auto"/>
          </w:tcPr>
          <w:p w14:paraId="5D9AF940"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Midterm</w:t>
            </w:r>
          </w:p>
        </w:tc>
        <w:tc>
          <w:tcPr>
            <w:tcW w:w="0" w:type="auto"/>
          </w:tcPr>
          <w:p w14:paraId="1D58E75E"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8</w:t>
            </w:r>
          </w:p>
        </w:tc>
        <w:tc>
          <w:tcPr>
            <w:tcW w:w="0" w:type="auto"/>
          </w:tcPr>
          <w:p w14:paraId="76B0AFD3"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50 minutes</w:t>
            </w:r>
          </w:p>
        </w:tc>
        <w:tc>
          <w:tcPr>
            <w:tcW w:w="0" w:type="auto"/>
          </w:tcPr>
          <w:p w14:paraId="73563812"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Weeks 1 through 7</w:t>
            </w:r>
          </w:p>
        </w:tc>
        <w:tc>
          <w:tcPr>
            <w:tcW w:w="0" w:type="auto"/>
          </w:tcPr>
          <w:p w14:paraId="4DB205A5"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20%</w:t>
            </w:r>
          </w:p>
        </w:tc>
      </w:tr>
      <w:tr w:rsidR="00A77A50" w14:paraId="02C96240" w14:textId="77777777" w:rsidTr="008B7807">
        <w:tc>
          <w:tcPr>
            <w:tcW w:w="0" w:type="auto"/>
          </w:tcPr>
          <w:p w14:paraId="379E015C"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Second short exam</w:t>
            </w:r>
          </w:p>
        </w:tc>
        <w:tc>
          <w:tcPr>
            <w:tcW w:w="0" w:type="auto"/>
          </w:tcPr>
          <w:p w14:paraId="43A6FD6A"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12</w:t>
            </w:r>
          </w:p>
        </w:tc>
        <w:tc>
          <w:tcPr>
            <w:tcW w:w="0" w:type="auto"/>
          </w:tcPr>
          <w:p w14:paraId="7854A0EC"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25 minutes </w:t>
            </w:r>
          </w:p>
        </w:tc>
        <w:tc>
          <w:tcPr>
            <w:tcW w:w="0" w:type="auto"/>
          </w:tcPr>
          <w:p w14:paraId="61AE80A2"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Weeks 9, 10, 11</w:t>
            </w:r>
          </w:p>
        </w:tc>
        <w:tc>
          <w:tcPr>
            <w:tcW w:w="0" w:type="auto"/>
          </w:tcPr>
          <w:p w14:paraId="7E89AD46"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10%</w:t>
            </w:r>
          </w:p>
        </w:tc>
      </w:tr>
      <w:tr w:rsidR="00A77A50" w14:paraId="0F53FC68" w14:textId="77777777" w:rsidTr="008B7807">
        <w:tc>
          <w:tcPr>
            <w:tcW w:w="0" w:type="auto"/>
          </w:tcPr>
          <w:p w14:paraId="02CAE2A2"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Final exam</w:t>
            </w:r>
          </w:p>
        </w:tc>
        <w:tc>
          <w:tcPr>
            <w:tcW w:w="0" w:type="auto"/>
          </w:tcPr>
          <w:p w14:paraId="3C6508DE"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16</w:t>
            </w:r>
          </w:p>
        </w:tc>
        <w:tc>
          <w:tcPr>
            <w:tcW w:w="0" w:type="auto"/>
          </w:tcPr>
          <w:p w14:paraId="0B11F6FA"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2 hours</w:t>
            </w:r>
          </w:p>
        </w:tc>
        <w:tc>
          <w:tcPr>
            <w:tcW w:w="0" w:type="auto"/>
          </w:tcPr>
          <w:p w14:paraId="4B3C87D9"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Weeks 1 through 15</w:t>
            </w:r>
          </w:p>
          <w:p w14:paraId="6C345E0E"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Everything covered in the course,</w:t>
            </w:r>
          </w:p>
          <w:p w14:paraId="30093134"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including assignments</w:t>
            </w:r>
          </w:p>
        </w:tc>
        <w:tc>
          <w:tcPr>
            <w:tcW w:w="0" w:type="auto"/>
          </w:tcPr>
          <w:p w14:paraId="6BB163F1" w14:textId="77777777" w:rsidR="00A77A50" w:rsidRDefault="00A77A50" w:rsidP="008B7807">
            <w:pPr>
              <w:rPr>
                <w:rFonts w:ascii="Times New Roman" w:eastAsia="Times New Roman" w:hAnsi="Times New Roman" w:cs="Times New Roman"/>
                <w:lang w:eastAsia="en-US"/>
              </w:rPr>
            </w:pPr>
            <w:r>
              <w:rPr>
                <w:rFonts w:ascii="Times New Roman" w:eastAsia="Times New Roman" w:hAnsi="Times New Roman" w:cs="Times New Roman"/>
                <w:lang w:eastAsia="en-US"/>
              </w:rPr>
              <w:t>40%</w:t>
            </w:r>
          </w:p>
        </w:tc>
      </w:tr>
    </w:tbl>
    <w:p w14:paraId="1B7E6EDA" w14:textId="77777777" w:rsidR="00D966CC" w:rsidRDefault="00D966CC"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p>
    <w:p w14:paraId="5C6F5711" w14:textId="77777777" w:rsidR="00D966CC" w:rsidRDefault="00D966CC"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p>
    <w:p w14:paraId="20F74A42" w14:textId="77777777" w:rsidR="002E4948" w:rsidRDefault="002E4948"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p>
    <w:p w14:paraId="255A1CC0" w14:textId="77777777" w:rsidR="00A77A50" w:rsidRPr="004315B5" w:rsidRDefault="00A77A50" w:rsidP="00A77A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Pr>
          <w:rFonts w:ascii="Times New Roman" w:hAnsi="Times New Roman" w:cs="Times New Roman"/>
          <w:b/>
          <w:color w:val="000000"/>
        </w:rPr>
        <w:lastRenderedPageBreak/>
        <w:t xml:space="preserve">General </w:t>
      </w:r>
      <w:r w:rsidRPr="004315B5">
        <w:rPr>
          <w:rFonts w:ascii="Times New Roman" w:hAnsi="Times New Roman" w:cs="Times New Roman"/>
          <w:b/>
          <w:color w:val="000000"/>
        </w:rPr>
        <w:t>Rules</w:t>
      </w:r>
      <w:r>
        <w:rPr>
          <w:rFonts w:ascii="Times New Roman" w:hAnsi="Times New Roman" w:cs="Times New Roman"/>
          <w:b/>
          <w:color w:val="000000"/>
        </w:rPr>
        <w:t xml:space="preserve"> and Notes</w:t>
      </w:r>
      <w:r w:rsidRPr="004315B5">
        <w:rPr>
          <w:rFonts w:ascii="Times New Roman" w:hAnsi="Times New Roman" w:cs="Times New Roman"/>
          <w:b/>
          <w:color w:val="000000"/>
        </w:rPr>
        <w:t>:</w:t>
      </w:r>
    </w:p>
    <w:p w14:paraId="46F34BD7" w14:textId="44B60366" w:rsidR="009A2738" w:rsidRDefault="00EA0BBC"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No t</w:t>
      </w:r>
      <w:r w:rsidR="009A2738">
        <w:rPr>
          <w:rFonts w:ascii="Times New Roman" w:hAnsi="Times New Roman" w:cs="Times New Roman"/>
          <w:color w:val="000000"/>
        </w:rPr>
        <w:t xml:space="preserve">utorial material will be distributed. So, make sure that you attend all lectures and take good notes. In the exams you </w:t>
      </w:r>
      <w:r>
        <w:rPr>
          <w:rFonts w:ascii="Times New Roman" w:hAnsi="Times New Roman" w:cs="Times New Roman"/>
          <w:color w:val="000000"/>
        </w:rPr>
        <w:t xml:space="preserve">will be responsible for </w:t>
      </w:r>
      <w:r w:rsidR="000D58A8">
        <w:rPr>
          <w:rFonts w:ascii="Times New Roman" w:hAnsi="Times New Roman" w:cs="Times New Roman"/>
          <w:color w:val="000000"/>
        </w:rPr>
        <w:t xml:space="preserve">all </w:t>
      </w:r>
      <w:r w:rsidR="009A2738">
        <w:rPr>
          <w:rFonts w:ascii="Times New Roman" w:hAnsi="Times New Roman" w:cs="Times New Roman"/>
          <w:color w:val="000000"/>
        </w:rPr>
        <w:t>white-board illustra</w:t>
      </w:r>
      <w:r>
        <w:rPr>
          <w:rFonts w:ascii="Times New Roman" w:hAnsi="Times New Roman" w:cs="Times New Roman"/>
          <w:color w:val="000000"/>
        </w:rPr>
        <w:t xml:space="preserve">tions, </w:t>
      </w:r>
      <w:r w:rsidR="000D58A8">
        <w:rPr>
          <w:rFonts w:ascii="Times New Roman" w:hAnsi="Times New Roman" w:cs="Times New Roman"/>
          <w:color w:val="000000"/>
        </w:rPr>
        <w:t xml:space="preserve">all </w:t>
      </w:r>
      <w:r>
        <w:rPr>
          <w:rFonts w:ascii="Times New Roman" w:hAnsi="Times New Roman" w:cs="Times New Roman"/>
          <w:color w:val="000000"/>
        </w:rPr>
        <w:t>the slides and</w:t>
      </w:r>
      <w:r w:rsidR="009A2738">
        <w:rPr>
          <w:rFonts w:ascii="Times New Roman" w:hAnsi="Times New Roman" w:cs="Times New Roman"/>
          <w:color w:val="000000"/>
        </w:rPr>
        <w:t xml:space="preserve"> the corresponding secti</w:t>
      </w:r>
      <w:r>
        <w:rPr>
          <w:rFonts w:ascii="Times New Roman" w:hAnsi="Times New Roman" w:cs="Times New Roman"/>
          <w:color w:val="000000"/>
        </w:rPr>
        <w:t>ons in the textbook.</w:t>
      </w:r>
    </w:p>
    <w:p w14:paraId="0D0DA5D4" w14:textId="77777777" w:rsidR="00A77A50"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sidRPr="00387581">
        <w:rPr>
          <w:rFonts w:ascii="Times New Roman" w:hAnsi="Times New Roman" w:cs="Times New Roman"/>
          <w:color w:val="000000"/>
        </w:rPr>
        <w:t xml:space="preserve">No make-up exams will be given unless there is a </w:t>
      </w:r>
      <w:r w:rsidRPr="00387581">
        <w:rPr>
          <w:rFonts w:ascii="Times New Roman" w:hAnsi="Times New Roman" w:cs="Times New Roman"/>
          <w:b/>
          <w:color w:val="000000"/>
          <w:u w:val="single"/>
        </w:rPr>
        <w:t>proven true emergency</w:t>
      </w:r>
      <w:r w:rsidRPr="00387581">
        <w:rPr>
          <w:rFonts w:ascii="Times New Roman" w:hAnsi="Times New Roman" w:cs="Times New Roman"/>
          <w:color w:val="000000"/>
        </w:rPr>
        <w:t xml:space="preserve"> (documented and unavoidable).</w:t>
      </w:r>
    </w:p>
    <w:p w14:paraId="061E6EFA" w14:textId="09B9B3D7" w:rsidR="00D41D56" w:rsidRPr="00D41D56" w:rsidRDefault="00D41D56" w:rsidP="00D41D56">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b/>
          <w:color w:val="000000"/>
          <w:u w:val="single"/>
        </w:rPr>
        <w:t>T</w:t>
      </w:r>
      <w:r w:rsidRPr="00544B1F">
        <w:rPr>
          <w:rFonts w:ascii="Times New Roman" w:hAnsi="Times New Roman" w:cs="Times New Roman"/>
          <w:b/>
          <w:color w:val="000000"/>
          <w:u w:val="single"/>
        </w:rPr>
        <w:t>here are n</w:t>
      </w:r>
      <w:r>
        <w:rPr>
          <w:rFonts w:ascii="Times New Roman" w:hAnsi="Times New Roman" w:cs="Times New Roman"/>
          <w:b/>
          <w:color w:val="000000"/>
          <w:u w:val="single"/>
        </w:rPr>
        <w:t>o group projects in this course</w:t>
      </w:r>
      <w:r w:rsidRPr="00CC3007">
        <w:rPr>
          <w:rFonts w:ascii="Times New Roman" w:hAnsi="Times New Roman" w:cs="Times New Roman"/>
          <w:b/>
          <w:color w:val="000000"/>
        </w:rPr>
        <w:t xml:space="preserve">. </w:t>
      </w:r>
      <w:r w:rsidRPr="00CC3007">
        <w:rPr>
          <w:rFonts w:ascii="Times New Roman" w:hAnsi="Times New Roman" w:cs="Times New Roman"/>
          <w:color w:val="000000"/>
        </w:rPr>
        <w:t xml:space="preserve">All the work </w:t>
      </w:r>
      <w:r>
        <w:rPr>
          <w:rFonts w:ascii="Times New Roman" w:hAnsi="Times New Roman" w:cs="Times New Roman"/>
          <w:color w:val="000000"/>
        </w:rPr>
        <w:t xml:space="preserve">that you submit in this course </w:t>
      </w:r>
      <w:r w:rsidRPr="00CC3007">
        <w:rPr>
          <w:rFonts w:ascii="Times New Roman" w:hAnsi="Times New Roman" w:cs="Times New Roman"/>
          <w:color w:val="000000"/>
        </w:rPr>
        <w:t xml:space="preserve">must be your </w:t>
      </w:r>
      <w:r>
        <w:rPr>
          <w:rFonts w:ascii="Times New Roman" w:hAnsi="Times New Roman" w:cs="Times New Roman"/>
          <w:color w:val="000000"/>
        </w:rPr>
        <w:t xml:space="preserve">own work. </w:t>
      </w:r>
      <w:r w:rsidRPr="00CC3007">
        <w:rPr>
          <w:rFonts w:ascii="Times New Roman" w:hAnsi="Times New Roman" w:cs="Times New Roman"/>
          <w:color w:val="000000"/>
        </w:rPr>
        <w:t>Students must honor the university academic honesty principles.</w:t>
      </w:r>
      <w:r>
        <w:rPr>
          <w:rFonts w:ascii="Times New Roman" w:hAnsi="Times New Roman" w:cs="Times New Roman"/>
          <w:color w:val="000000"/>
        </w:rPr>
        <w:t xml:space="preserve"> </w:t>
      </w:r>
      <w:r w:rsidRPr="00CC3007">
        <w:rPr>
          <w:rFonts w:ascii="Times New Roman" w:hAnsi="Times New Roman" w:cs="Times New Roman"/>
          <w:color w:val="000000"/>
        </w:rPr>
        <w:t>No cheating or plagiarism will be tolerated</w:t>
      </w:r>
      <w:r>
        <w:rPr>
          <w:rFonts w:ascii="Times New Roman" w:hAnsi="Times New Roman" w:cs="Times New Roman"/>
          <w:color w:val="000000"/>
        </w:rPr>
        <w:t>. In the exams, you will</w:t>
      </w:r>
      <w:r w:rsidRPr="00CC3007">
        <w:rPr>
          <w:rFonts w:ascii="Times New Roman" w:hAnsi="Times New Roman" w:cs="Times New Roman"/>
          <w:color w:val="000000"/>
        </w:rPr>
        <w:t xml:space="preserve"> be </w:t>
      </w:r>
      <w:r>
        <w:rPr>
          <w:rFonts w:ascii="Times New Roman" w:hAnsi="Times New Roman" w:cs="Times New Roman"/>
          <w:color w:val="000000"/>
        </w:rPr>
        <w:t>tested on the</w:t>
      </w:r>
      <w:r w:rsidRPr="00CC3007">
        <w:rPr>
          <w:rFonts w:ascii="Times New Roman" w:hAnsi="Times New Roman" w:cs="Times New Roman"/>
          <w:color w:val="000000"/>
        </w:rPr>
        <w:t xml:space="preserve"> assignment</w:t>
      </w:r>
      <w:r>
        <w:rPr>
          <w:rFonts w:ascii="Times New Roman" w:hAnsi="Times New Roman" w:cs="Times New Roman"/>
          <w:color w:val="000000"/>
        </w:rPr>
        <w:t>s</w:t>
      </w:r>
      <w:r w:rsidRPr="00CC3007">
        <w:rPr>
          <w:rFonts w:ascii="Times New Roman" w:hAnsi="Times New Roman" w:cs="Times New Roman"/>
          <w:color w:val="000000"/>
        </w:rPr>
        <w:t xml:space="preserve"> that you submit. </w:t>
      </w:r>
      <w:r>
        <w:rPr>
          <w:rFonts w:ascii="Times New Roman" w:hAnsi="Times New Roman" w:cs="Times New Roman"/>
          <w:color w:val="000000"/>
        </w:rPr>
        <w:t>If you fail the exam questions that test you on a given assignment, you may not get credit for that assignment. So, your assignment grades will not be finalized until the exams have been graded.</w:t>
      </w:r>
      <w:r w:rsidRPr="00CC3007">
        <w:rPr>
          <w:rFonts w:ascii="Times New Roman" w:hAnsi="Times New Roman" w:cs="Times New Roman"/>
          <w:color w:val="000000"/>
        </w:rPr>
        <w:t xml:space="preserve"> </w:t>
      </w:r>
      <w:r w:rsidRPr="00F3545D">
        <w:rPr>
          <w:rFonts w:ascii="Times New Roman" w:hAnsi="Times New Roman" w:cs="Times New Roman"/>
          <w:color w:val="000000"/>
        </w:rPr>
        <w:t xml:space="preserve"> </w:t>
      </w:r>
    </w:p>
    <w:p w14:paraId="2B20BF7D" w14:textId="0C073C2A" w:rsidR="00E40C29" w:rsidRDefault="005940CA" w:rsidP="00E40C29">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Cs/>
          <w:color w:val="000000"/>
        </w:rPr>
      </w:pPr>
      <w:r w:rsidRPr="005940CA">
        <w:rPr>
          <w:rFonts w:ascii="Times New Roman" w:hAnsi="Times New Roman" w:cs="Times New Roman"/>
          <w:bCs/>
          <w:color w:val="000000"/>
        </w:rPr>
        <w:t>The code that you submit for the programming assignment</w:t>
      </w:r>
      <w:r w:rsidR="00691AB1">
        <w:rPr>
          <w:rFonts w:ascii="Times New Roman" w:hAnsi="Times New Roman" w:cs="Times New Roman"/>
          <w:bCs/>
          <w:color w:val="000000"/>
        </w:rPr>
        <w:t>s</w:t>
      </w:r>
      <w:r w:rsidRPr="005940CA">
        <w:rPr>
          <w:rFonts w:ascii="Times New Roman" w:hAnsi="Times New Roman" w:cs="Times New Roman"/>
          <w:bCs/>
          <w:color w:val="000000"/>
        </w:rPr>
        <w:t xml:space="preserve"> </w:t>
      </w:r>
      <w:r w:rsidR="00691AB1">
        <w:rPr>
          <w:rFonts w:ascii="Times New Roman" w:hAnsi="Times New Roman" w:cs="Times New Roman"/>
          <w:b/>
          <w:color w:val="000000"/>
          <w:u w:val="single"/>
        </w:rPr>
        <w:t xml:space="preserve">must work </w:t>
      </w:r>
      <w:r w:rsidR="00B35E45">
        <w:rPr>
          <w:rFonts w:ascii="Times New Roman" w:hAnsi="Times New Roman" w:cs="Times New Roman"/>
          <w:b/>
          <w:color w:val="000000"/>
          <w:u w:val="single"/>
        </w:rPr>
        <w:t xml:space="preserve">in </w:t>
      </w:r>
      <w:r w:rsidR="00691AB1">
        <w:rPr>
          <w:rFonts w:ascii="Times New Roman" w:hAnsi="Times New Roman" w:cs="Times New Roman"/>
          <w:b/>
          <w:color w:val="000000"/>
          <w:u w:val="single"/>
        </w:rPr>
        <w:t>our</w:t>
      </w:r>
      <w:r w:rsidRPr="000B0761">
        <w:rPr>
          <w:rFonts w:ascii="Times New Roman" w:hAnsi="Times New Roman" w:cs="Times New Roman"/>
          <w:b/>
          <w:color w:val="000000"/>
          <w:u w:val="single"/>
        </w:rPr>
        <w:t xml:space="preserve"> the standard ECS computing environment</w:t>
      </w:r>
      <w:r w:rsidRPr="005940CA">
        <w:rPr>
          <w:rFonts w:ascii="Times New Roman" w:hAnsi="Times New Roman" w:cs="Times New Roman"/>
          <w:bCs/>
          <w:color w:val="000000"/>
        </w:rPr>
        <w:t>, more specifically on Athena. If your code does not work on Athe</w:t>
      </w:r>
      <w:r w:rsidR="00695F91">
        <w:rPr>
          <w:rFonts w:ascii="Times New Roman" w:hAnsi="Times New Roman" w:cs="Times New Roman"/>
          <w:bCs/>
          <w:color w:val="000000"/>
        </w:rPr>
        <w:t xml:space="preserve">na, you will be given the chance to </w:t>
      </w:r>
      <w:r>
        <w:rPr>
          <w:rFonts w:ascii="Times New Roman" w:hAnsi="Times New Roman" w:cs="Times New Roman"/>
          <w:bCs/>
          <w:color w:val="000000"/>
        </w:rPr>
        <w:t xml:space="preserve">fix it and </w:t>
      </w:r>
      <w:r w:rsidR="00695F91">
        <w:rPr>
          <w:rFonts w:ascii="Times New Roman" w:hAnsi="Times New Roman" w:cs="Times New Roman"/>
          <w:bCs/>
          <w:color w:val="000000"/>
        </w:rPr>
        <w:t xml:space="preserve">resubmit </w:t>
      </w:r>
      <w:r w:rsidR="00E40C29">
        <w:rPr>
          <w:rFonts w:ascii="Times New Roman" w:hAnsi="Times New Roman" w:cs="Times New Roman"/>
          <w:bCs/>
          <w:color w:val="000000"/>
        </w:rPr>
        <w:t>it, but there will be a penalty f</w:t>
      </w:r>
      <w:r>
        <w:rPr>
          <w:rFonts w:ascii="Times New Roman" w:hAnsi="Times New Roman" w:cs="Times New Roman"/>
          <w:bCs/>
          <w:color w:val="000000"/>
        </w:rPr>
        <w:t>or that.</w:t>
      </w:r>
    </w:p>
    <w:p w14:paraId="0300688B" w14:textId="77777777" w:rsidR="00A77A50"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Appeals for regrading must be made </w:t>
      </w:r>
      <w:r w:rsidRPr="00387581">
        <w:rPr>
          <w:rFonts w:ascii="Times New Roman" w:hAnsi="Times New Roman" w:cs="Times New Roman"/>
          <w:b/>
          <w:color w:val="000000"/>
          <w:u w:val="single"/>
        </w:rPr>
        <w:t>within a week</w:t>
      </w:r>
      <w:r>
        <w:rPr>
          <w:rFonts w:ascii="Times New Roman" w:hAnsi="Times New Roman" w:cs="Times New Roman"/>
          <w:color w:val="000000"/>
        </w:rPr>
        <w:t xml:space="preserve"> of receiving the graded exam or assignment.  </w:t>
      </w:r>
    </w:p>
    <w:p w14:paraId="41B7475B" w14:textId="563D5E88" w:rsidR="00A77A50" w:rsidRPr="00CC3007"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Late submissions of assignments are accepted up to </w:t>
      </w:r>
      <w:r w:rsidRPr="00F3545D">
        <w:rPr>
          <w:rFonts w:ascii="Times New Roman" w:hAnsi="Times New Roman" w:cs="Times New Roman"/>
          <w:b/>
          <w:color w:val="000000"/>
        </w:rPr>
        <w:t>3 days</w:t>
      </w:r>
      <w:r>
        <w:rPr>
          <w:rFonts w:ascii="Times New Roman" w:hAnsi="Times New Roman" w:cs="Times New Roman"/>
          <w:color w:val="000000"/>
        </w:rPr>
        <w:t xml:space="preserve"> after the deadline, with a penalty of 10% per late day.</w:t>
      </w:r>
      <w:r w:rsidR="000B0761">
        <w:rPr>
          <w:rFonts w:ascii="Times New Roman" w:hAnsi="Times New Roman" w:cs="Times New Roman"/>
          <w:color w:val="000000"/>
        </w:rPr>
        <w:t xml:space="preserve"> </w:t>
      </w:r>
    </w:p>
    <w:p w14:paraId="2F394401" w14:textId="0DAB6B3A" w:rsidR="00A77A50" w:rsidRDefault="00A77A50" w:rsidP="00BA47D1">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Students must comply with the university academic policies, which can be found online at </w:t>
      </w:r>
      <w:r w:rsidR="00BA47D1" w:rsidRPr="00BA47D1">
        <w:rPr>
          <w:rFonts w:ascii="Times New Roman" w:hAnsi="Times New Roman" w:cs="Times New Roman"/>
          <w:color w:val="000000"/>
        </w:rPr>
        <w:t>http://catalog.csus.edu/academic-policies/</w:t>
      </w:r>
    </w:p>
    <w:p w14:paraId="42F2B1F4" w14:textId="77777777" w:rsidR="00A77A50"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You are eligible for taking this course only if you have taken all of its pre-requisites and have not taken it more than once before.</w:t>
      </w:r>
    </w:p>
    <w:p w14:paraId="73A1C470" w14:textId="77777777" w:rsidR="00A77A50"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If you have disability and require any kind of accommodation, please let me know as early as possible. You will need to provide disability documentation to the Services to Students with Disabilities (SSWD) office, 1008 Lassen Hall. </w:t>
      </w:r>
    </w:p>
    <w:p w14:paraId="1FFA04FC" w14:textId="77777777" w:rsidR="00A77A50" w:rsidRDefault="00A77A50" w:rsidP="00A77A50">
      <w:pPr>
        <w:pStyle w:val="ListParagraph"/>
        <w:widowControl w:val="0"/>
        <w:numPr>
          <w:ilvl w:val="0"/>
          <w:numId w:val="2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If at some point you wish to drop the course, please let me know as soon as possible.</w:t>
      </w:r>
    </w:p>
    <w:p w14:paraId="23AF3402" w14:textId="77777777" w:rsidR="000308CA" w:rsidRDefault="000308CA" w:rsidP="0013487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rPr>
      </w:pPr>
    </w:p>
    <w:sectPr w:rsidR="000308CA" w:rsidSect="00B72B37">
      <w:pgSz w:w="12240" w:h="15840"/>
      <w:pgMar w:top="1296" w:right="1080" w:bottom="1152"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E90"/>
    <w:multiLevelType w:val="hybridMultilevel"/>
    <w:tmpl w:val="90103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740A2C"/>
    <w:multiLevelType w:val="multilevel"/>
    <w:tmpl w:val="3F04DEC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966ED"/>
    <w:multiLevelType w:val="hybridMultilevel"/>
    <w:tmpl w:val="B7F85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C0F"/>
    <w:multiLevelType w:val="hybridMultilevel"/>
    <w:tmpl w:val="3F04D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21620"/>
    <w:multiLevelType w:val="hybridMultilevel"/>
    <w:tmpl w:val="CC045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37913"/>
    <w:multiLevelType w:val="hybridMultilevel"/>
    <w:tmpl w:val="D2D0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54007"/>
    <w:multiLevelType w:val="hybridMultilevel"/>
    <w:tmpl w:val="9AC62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F1417"/>
    <w:multiLevelType w:val="multilevel"/>
    <w:tmpl w:val="326E14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F22F05"/>
    <w:multiLevelType w:val="hybridMultilevel"/>
    <w:tmpl w:val="8F5C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85ABD"/>
    <w:multiLevelType w:val="hybridMultilevel"/>
    <w:tmpl w:val="ACCA3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A4783B"/>
    <w:multiLevelType w:val="hybridMultilevel"/>
    <w:tmpl w:val="0ECE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26FBE"/>
    <w:multiLevelType w:val="hybridMultilevel"/>
    <w:tmpl w:val="4BC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14D47"/>
    <w:multiLevelType w:val="hybridMultilevel"/>
    <w:tmpl w:val="1E7A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23F14"/>
    <w:multiLevelType w:val="hybridMultilevel"/>
    <w:tmpl w:val="2AFA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D41B9"/>
    <w:multiLevelType w:val="hybridMultilevel"/>
    <w:tmpl w:val="5AE2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E5E2F"/>
    <w:multiLevelType w:val="hybridMultilevel"/>
    <w:tmpl w:val="0ECE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E78A9"/>
    <w:multiLevelType w:val="hybridMultilevel"/>
    <w:tmpl w:val="D198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A715A"/>
    <w:multiLevelType w:val="hybridMultilevel"/>
    <w:tmpl w:val="C8AE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1799E"/>
    <w:multiLevelType w:val="hybridMultilevel"/>
    <w:tmpl w:val="EBF6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130056"/>
    <w:multiLevelType w:val="hybridMultilevel"/>
    <w:tmpl w:val="1AF22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9"/>
  </w:num>
  <w:num w:numId="4">
    <w:abstractNumId w:val="18"/>
  </w:num>
  <w:num w:numId="5">
    <w:abstractNumId w:val="5"/>
  </w:num>
  <w:num w:numId="6">
    <w:abstractNumId w:val="8"/>
  </w:num>
  <w:num w:numId="7">
    <w:abstractNumId w:val="16"/>
  </w:num>
  <w:num w:numId="8">
    <w:abstractNumId w:val="3"/>
  </w:num>
  <w:num w:numId="9">
    <w:abstractNumId w:val="13"/>
  </w:num>
  <w:num w:numId="10">
    <w:abstractNumId w:val="11"/>
  </w:num>
  <w:num w:numId="11">
    <w:abstractNumId w:val="9"/>
  </w:num>
  <w:num w:numId="12">
    <w:abstractNumId w:val="7"/>
  </w:num>
  <w:num w:numId="13">
    <w:abstractNumId w:val="4"/>
  </w:num>
  <w:num w:numId="14">
    <w:abstractNumId w:val="6"/>
  </w:num>
  <w:num w:numId="15">
    <w:abstractNumId w:val="1"/>
  </w:num>
  <w:num w:numId="16">
    <w:abstractNumId w:val="15"/>
  </w:num>
  <w:num w:numId="17">
    <w:abstractNumId w:val="10"/>
  </w:num>
  <w:num w:numId="18">
    <w:abstractNumId w:val="2"/>
  </w:num>
  <w:num w:numId="19">
    <w:abstractNumId w:val="17"/>
  </w:num>
  <w:num w:numId="2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E6"/>
    <w:rsid w:val="000032F0"/>
    <w:rsid w:val="000174DF"/>
    <w:rsid w:val="00026B66"/>
    <w:rsid w:val="000308CA"/>
    <w:rsid w:val="000406D5"/>
    <w:rsid w:val="00042633"/>
    <w:rsid w:val="00060DC5"/>
    <w:rsid w:val="0006270A"/>
    <w:rsid w:val="00073D2C"/>
    <w:rsid w:val="0008534C"/>
    <w:rsid w:val="00092E85"/>
    <w:rsid w:val="0009318F"/>
    <w:rsid w:val="000955D6"/>
    <w:rsid w:val="000B0761"/>
    <w:rsid w:val="000B3B8D"/>
    <w:rsid w:val="000C32D5"/>
    <w:rsid w:val="000D58A8"/>
    <w:rsid w:val="000E5071"/>
    <w:rsid w:val="000F26A6"/>
    <w:rsid w:val="00103ACF"/>
    <w:rsid w:val="00112C94"/>
    <w:rsid w:val="00114DC5"/>
    <w:rsid w:val="00131B90"/>
    <w:rsid w:val="0013487A"/>
    <w:rsid w:val="00135258"/>
    <w:rsid w:val="00136DFD"/>
    <w:rsid w:val="00147163"/>
    <w:rsid w:val="001621FA"/>
    <w:rsid w:val="00171B3C"/>
    <w:rsid w:val="0017396D"/>
    <w:rsid w:val="00175F56"/>
    <w:rsid w:val="001A2C7F"/>
    <w:rsid w:val="001A4B25"/>
    <w:rsid w:val="001A4B29"/>
    <w:rsid w:val="001B41E6"/>
    <w:rsid w:val="001B462A"/>
    <w:rsid w:val="001D7400"/>
    <w:rsid w:val="002048C2"/>
    <w:rsid w:val="00207787"/>
    <w:rsid w:val="00210B41"/>
    <w:rsid w:val="00213371"/>
    <w:rsid w:val="0022332C"/>
    <w:rsid w:val="00236627"/>
    <w:rsid w:val="00245578"/>
    <w:rsid w:val="0027445B"/>
    <w:rsid w:val="00294B10"/>
    <w:rsid w:val="002A5AC9"/>
    <w:rsid w:val="002C2DEF"/>
    <w:rsid w:val="002E0042"/>
    <w:rsid w:val="002E01A1"/>
    <w:rsid w:val="002E4948"/>
    <w:rsid w:val="002E525F"/>
    <w:rsid w:val="002F645F"/>
    <w:rsid w:val="003167B4"/>
    <w:rsid w:val="00316CBC"/>
    <w:rsid w:val="003550EF"/>
    <w:rsid w:val="003632F7"/>
    <w:rsid w:val="0036711F"/>
    <w:rsid w:val="00373FF3"/>
    <w:rsid w:val="003758C3"/>
    <w:rsid w:val="0038161D"/>
    <w:rsid w:val="003854D4"/>
    <w:rsid w:val="003C7E16"/>
    <w:rsid w:val="003D6503"/>
    <w:rsid w:val="003E3050"/>
    <w:rsid w:val="004024C7"/>
    <w:rsid w:val="00415883"/>
    <w:rsid w:val="00421D7B"/>
    <w:rsid w:val="004315B5"/>
    <w:rsid w:val="00443077"/>
    <w:rsid w:val="00443956"/>
    <w:rsid w:val="00452877"/>
    <w:rsid w:val="00481BBD"/>
    <w:rsid w:val="0048318F"/>
    <w:rsid w:val="004864FE"/>
    <w:rsid w:val="00496BA4"/>
    <w:rsid w:val="004977C4"/>
    <w:rsid w:val="004B2111"/>
    <w:rsid w:val="004C2C81"/>
    <w:rsid w:val="004F141E"/>
    <w:rsid w:val="004F73D3"/>
    <w:rsid w:val="0052213D"/>
    <w:rsid w:val="005360AB"/>
    <w:rsid w:val="00543830"/>
    <w:rsid w:val="0057675F"/>
    <w:rsid w:val="00590226"/>
    <w:rsid w:val="005914B7"/>
    <w:rsid w:val="00593B45"/>
    <w:rsid w:val="005940CA"/>
    <w:rsid w:val="005956A0"/>
    <w:rsid w:val="005A518B"/>
    <w:rsid w:val="005A53A6"/>
    <w:rsid w:val="005A5E08"/>
    <w:rsid w:val="005D7CB1"/>
    <w:rsid w:val="005E07B5"/>
    <w:rsid w:val="00601105"/>
    <w:rsid w:val="00622F1F"/>
    <w:rsid w:val="0062748F"/>
    <w:rsid w:val="006454E5"/>
    <w:rsid w:val="006522FB"/>
    <w:rsid w:val="0065729E"/>
    <w:rsid w:val="00657CD8"/>
    <w:rsid w:val="00685C47"/>
    <w:rsid w:val="00691AB1"/>
    <w:rsid w:val="006953CA"/>
    <w:rsid w:val="00695F91"/>
    <w:rsid w:val="006B43A9"/>
    <w:rsid w:val="006B7C69"/>
    <w:rsid w:val="006C270F"/>
    <w:rsid w:val="006D1567"/>
    <w:rsid w:val="0070004F"/>
    <w:rsid w:val="00706548"/>
    <w:rsid w:val="007170AE"/>
    <w:rsid w:val="007202AB"/>
    <w:rsid w:val="00720722"/>
    <w:rsid w:val="00724FF0"/>
    <w:rsid w:val="00726BDE"/>
    <w:rsid w:val="00747172"/>
    <w:rsid w:val="0075085F"/>
    <w:rsid w:val="00761D62"/>
    <w:rsid w:val="007958DB"/>
    <w:rsid w:val="007A0577"/>
    <w:rsid w:val="007A0E4D"/>
    <w:rsid w:val="007B71FD"/>
    <w:rsid w:val="007C13BE"/>
    <w:rsid w:val="007E334D"/>
    <w:rsid w:val="007E4ADF"/>
    <w:rsid w:val="007E58B8"/>
    <w:rsid w:val="00800792"/>
    <w:rsid w:val="00817EDD"/>
    <w:rsid w:val="0083294B"/>
    <w:rsid w:val="00854588"/>
    <w:rsid w:val="008550C6"/>
    <w:rsid w:val="00861885"/>
    <w:rsid w:val="00867D60"/>
    <w:rsid w:val="008741C8"/>
    <w:rsid w:val="008C38FE"/>
    <w:rsid w:val="008D558F"/>
    <w:rsid w:val="008D739A"/>
    <w:rsid w:val="00900D0D"/>
    <w:rsid w:val="00932F00"/>
    <w:rsid w:val="00934826"/>
    <w:rsid w:val="00951838"/>
    <w:rsid w:val="0098000B"/>
    <w:rsid w:val="00981F78"/>
    <w:rsid w:val="00985E2D"/>
    <w:rsid w:val="00992FF2"/>
    <w:rsid w:val="00993AF6"/>
    <w:rsid w:val="009A2738"/>
    <w:rsid w:val="009E6285"/>
    <w:rsid w:val="009F0EB6"/>
    <w:rsid w:val="009F5E49"/>
    <w:rsid w:val="00A029BC"/>
    <w:rsid w:val="00A252D0"/>
    <w:rsid w:val="00A2771E"/>
    <w:rsid w:val="00A3360A"/>
    <w:rsid w:val="00A4237C"/>
    <w:rsid w:val="00A439F1"/>
    <w:rsid w:val="00A4405B"/>
    <w:rsid w:val="00A52F74"/>
    <w:rsid w:val="00A5349E"/>
    <w:rsid w:val="00A77663"/>
    <w:rsid w:val="00A77A50"/>
    <w:rsid w:val="00A8381A"/>
    <w:rsid w:val="00A94E1F"/>
    <w:rsid w:val="00A96E3E"/>
    <w:rsid w:val="00AA1F4C"/>
    <w:rsid w:val="00AD3622"/>
    <w:rsid w:val="00AD4EEF"/>
    <w:rsid w:val="00AE1C3D"/>
    <w:rsid w:val="00AF6941"/>
    <w:rsid w:val="00B07780"/>
    <w:rsid w:val="00B1064F"/>
    <w:rsid w:val="00B11A2C"/>
    <w:rsid w:val="00B12AA6"/>
    <w:rsid w:val="00B21612"/>
    <w:rsid w:val="00B35E45"/>
    <w:rsid w:val="00B40BAE"/>
    <w:rsid w:val="00B512A1"/>
    <w:rsid w:val="00B6127B"/>
    <w:rsid w:val="00B61CFE"/>
    <w:rsid w:val="00B62562"/>
    <w:rsid w:val="00B72B37"/>
    <w:rsid w:val="00B83501"/>
    <w:rsid w:val="00B87F74"/>
    <w:rsid w:val="00BA46DE"/>
    <w:rsid w:val="00BA47D1"/>
    <w:rsid w:val="00BB7418"/>
    <w:rsid w:val="00BC31E9"/>
    <w:rsid w:val="00BC3768"/>
    <w:rsid w:val="00BC38F7"/>
    <w:rsid w:val="00BD02FD"/>
    <w:rsid w:val="00BD27D5"/>
    <w:rsid w:val="00BD5E66"/>
    <w:rsid w:val="00C23556"/>
    <w:rsid w:val="00C242F2"/>
    <w:rsid w:val="00C3005F"/>
    <w:rsid w:val="00C55A4A"/>
    <w:rsid w:val="00C6712C"/>
    <w:rsid w:val="00C73008"/>
    <w:rsid w:val="00C97485"/>
    <w:rsid w:val="00CA6CFC"/>
    <w:rsid w:val="00CB7A76"/>
    <w:rsid w:val="00CD2623"/>
    <w:rsid w:val="00CE70FE"/>
    <w:rsid w:val="00CF445A"/>
    <w:rsid w:val="00D01DF5"/>
    <w:rsid w:val="00D0263E"/>
    <w:rsid w:val="00D02DE9"/>
    <w:rsid w:val="00D11B19"/>
    <w:rsid w:val="00D13118"/>
    <w:rsid w:val="00D13504"/>
    <w:rsid w:val="00D24049"/>
    <w:rsid w:val="00D35A68"/>
    <w:rsid w:val="00D370C2"/>
    <w:rsid w:val="00D417B4"/>
    <w:rsid w:val="00D41D56"/>
    <w:rsid w:val="00D75771"/>
    <w:rsid w:val="00D90AD2"/>
    <w:rsid w:val="00D966CC"/>
    <w:rsid w:val="00D96782"/>
    <w:rsid w:val="00DA2333"/>
    <w:rsid w:val="00DB3C16"/>
    <w:rsid w:val="00DC1E11"/>
    <w:rsid w:val="00DD2D52"/>
    <w:rsid w:val="00DE2484"/>
    <w:rsid w:val="00DF2B1A"/>
    <w:rsid w:val="00DF7028"/>
    <w:rsid w:val="00E12093"/>
    <w:rsid w:val="00E12F8A"/>
    <w:rsid w:val="00E23AF5"/>
    <w:rsid w:val="00E25306"/>
    <w:rsid w:val="00E40C29"/>
    <w:rsid w:val="00E52F58"/>
    <w:rsid w:val="00E82D2C"/>
    <w:rsid w:val="00E95816"/>
    <w:rsid w:val="00EA0BBC"/>
    <w:rsid w:val="00EB683A"/>
    <w:rsid w:val="00ED46D0"/>
    <w:rsid w:val="00EE48BA"/>
    <w:rsid w:val="00F01AA4"/>
    <w:rsid w:val="00F056C5"/>
    <w:rsid w:val="00F2718E"/>
    <w:rsid w:val="00F4392C"/>
    <w:rsid w:val="00F43C68"/>
    <w:rsid w:val="00F63E43"/>
    <w:rsid w:val="00F84D32"/>
    <w:rsid w:val="00F87411"/>
    <w:rsid w:val="00FC3280"/>
    <w:rsid w:val="00FD3AF2"/>
    <w:rsid w:val="00FE37CB"/>
    <w:rsid w:val="00FF527F"/>
    <w:rsid w:val="00FF61A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D4B35"/>
  <w15:docId w15:val="{5FC74224-BB6F-4F21-BC15-9225FBF1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2F00"/>
    <w:pPr>
      <w:spacing w:before="100" w:beforeAutospacing="1" w:after="100" w:afterAutospacing="1"/>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484"/>
    <w:pPr>
      <w:spacing w:after="0"/>
    </w:pPr>
  </w:style>
  <w:style w:type="character" w:customStyle="1" w:styleId="Heading1Char">
    <w:name w:val="Heading 1 Char"/>
    <w:basedOn w:val="DefaultParagraphFont"/>
    <w:link w:val="Heading1"/>
    <w:uiPriority w:val="9"/>
    <w:rsid w:val="000E50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uiPriority w:val="9"/>
    <w:semiHidden/>
    <w:rsid w:val="000E50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0E50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0E50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0E50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0E50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0E50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0E50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0E507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D7400"/>
    <w:rPr>
      <w:color w:val="0000FF" w:themeColor="hyperlink"/>
      <w:u w:val="single"/>
    </w:rPr>
  </w:style>
  <w:style w:type="paragraph" w:styleId="ListParagraph">
    <w:name w:val="List Paragraph"/>
    <w:basedOn w:val="Normal"/>
    <w:uiPriority w:val="34"/>
    <w:qFormat/>
    <w:rsid w:val="00316CBC"/>
    <w:pPr>
      <w:ind w:left="720"/>
      <w:contextualSpacing/>
    </w:pPr>
  </w:style>
  <w:style w:type="paragraph" w:styleId="BalloonText">
    <w:name w:val="Balloon Text"/>
    <w:basedOn w:val="Normal"/>
    <w:link w:val="BalloonTextChar"/>
    <w:uiPriority w:val="99"/>
    <w:semiHidden/>
    <w:unhideWhenUsed/>
    <w:rsid w:val="001621F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1FA"/>
    <w:rPr>
      <w:rFonts w:ascii="Lucida Grande" w:hAnsi="Lucida Grande"/>
      <w:sz w:val="18"/>
      <w:szCs w:val="18"/>
    </w:rPr>
  </w:style>
  <w:style w:type="character" w:customStyle="1" w:styleId="Heading1Char1">
    <w:name w:val="Heading 1 Char1"/>
    <w:basedOn w:val="DefaultParagraphFont"/>
    <w:uiPriority w:val="9"/>
    <w:rsid w:val="00932F0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32F00"/>
  </w:style>
  <w:style w:type="character" w:customStyle="1" w:styleId="s5">
    <w:name w:val="s5"/>
    <w:basedOn w:val="DefaultParagraphFont"/>
    <w:rsid w:val="00932F00"/>
  </w:style>
  <w:style w:type="character" w:customStyle="1" w:styleId="s6">
    <w:name w:val="s6"/>
    <w:basedOn w:val="DefaultParagraphFont"/>
    <w:rsid w:val="00932F00"/>
  </w:style>
  <w:style w:type="paragraph" w:styleId="NormalWeb">
    <w:name w:val="Normal (Web)"/>
    <w:basedOn w:val="Normal"/>
    <w:uiPriority w:val="99"/>
    <w:unhideWhenUsed/>
    <w:rsid w:val="007E334D"/>
    <w:pPr>
      <w:spacing w:before="100" w:beforeAutospacing="1" w:after="100" w:afterAutospacing="1"/>
    </w:pPr>
    <w:rPr>
      <w:rFonts w:ascii="Times New Roman" w:eastAsia="Times New Roman" w:hAnsi="Times New Roman" w:cs="Times New Roman"/>
      <w:lang w:eastAsia="en-US"/>
    </w:rPr>
  </w:style>
  <w:style w:type="paragraph" w:styleId="List">
    <w:name w:val="List"/>
    <w:basedOn w:val="Normal"/>
    <w:semiHidden/>
    <w:unhideWhenUsed/>
    <w:rsid w:val="004315B5"/>
    <w:pPr>
      <w:spacing w:after="0"/>
      <w:ind w:left="360" w:hanging="360"/>
    </w:pPr>
    <w:rPr>
      <w:rFonts w:ascii="Times New Roman" w:eastAsia="SimSun" w:hAnsi="Times New Roman" w:cs="Times New Roman"/>
      <w:sz w:val="20"/>
      <w:szCs w:val="20"/>
      <w:lang w:eastAsia="en-US"/>
    </w:rPr>
  </w:style>
  <w:style w:type="table" w:styleId="TableGrid">
    <w:name w:val="Table Grid"/>
    <w:basedOn w:val="TableNormal"/>
    <w:uiPriority w:val="59"/>
    <w:rsid w:val="00D11B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desc">
    <w:name w:val="long_desc"/>
    <w:basedOn w:val="DefaultParagraphFont"/>
    <w:rsid w:val="00F2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52221">
      <w:bodyDiv w:val="1"/>
      <w:marLeft w:val="0"/>
      <w:marRight w:val="0"/>
      <w:marTop w:val="0"/>
      <w:marBottom w:val="0"/>
      <w:divBdr>
        <w:top w:val="none" w:sz="0" w:space="0" w:color="auto"/>
        <w:left w:val="none" w:sz="0" w:space="0" w:color="auto"/>
        <w:bottom w:val="none" w:sz="0" w:space="0" w:color="auto"/>
        <w:right w:val="none" w:sz="0" w:space="0" w:color="auto"/>
      </w:divBdr>
    </w:div>
    <w:div w:id="960306223">
      <w:bodyDiv w:val="1"/>
      <w:marLeft w:val="0"/>
      <w:marRight w:val="0"/>
      <w:marTop w:val="0"/>
      <w:marBottom w:val="0"/>
      <w:divBdr>
        <w:top w:val="none" w:sz="0" w:space="0" w:color="auto"/>
        <w:left w:val="none" w:sz="0" w:space="0" w:color="auto"/>
        <w:bottom w:val="none" w:sz="0" w:space="0" w:color="auto"/>
        <w:right w:val="none" w:sz="0" w:space="0" w:color="auto"/>
      </w:divBdr>
    </w:div>
    <w:div w:id="1208222438">
      <w:bodyDiv w:val="1"/>
      <w:marLeft w:val="0"/>
      <w:marRight w:val="0"/>
      <w:marTop w:val="0"/>
      <w:marBottom w:val="0"/>
      <w:divBdr>
        <w:top w:val="none" w:sz="0" w:space="0" w:color="auto"/>
        <w:left w:val="none" w:sz="0" w:space="0" w:color="auto"/>
        <w:bottom w:val="none" w:sz="0" w:space="0" w:color="auto"/>
        <w:right w:val="none" w:sz="0" w:space="0" w:color="auto"/>
      </w:divBdr>
      <w:divsChild>
        <w:div w:id="180552792">
          <w:marLeft w:val="0"/>
          <w:marRight w:val="0"/>
          <w:marTop w:val="0"/>
          <w:marBottom w:val="0"/>
          <w:divBdr>
            <w:top w:val="none" w:sz="0" w:space="0" w:color="auto"/>
            <w:left w:val="none" w:sz="0" w:space="0" w:color="auto"/>
            <w:bottom w:val="none" w:sz="0" w:space="0" w:color="auto"/>
            <w:right w:val="none" w:sz="0" w:space="0" w:color="auto"/>
          </w:divBdr>
          <w:divsChild>
            <w:div w:id="1954944132">
              <w:marLeft w:val="0"/>
              <w:marRight w:val="0"/>
              <w:marTop w:val="0"/>
              <w:marBottom w:val="0"/>
              <w:divBdr>
                <w:top w:val="none" w:sz="0" w:space="0" w:color="auto"/>
                <w:left w:val="none" w:sz="0" w:space="0" w:color="auto"/>
                <w:bottom w:val="none" w:sz="0" w:space="0" w:color="auto"/>
                <w:right w:val="none" w:sz="0" w:space="0" w:color="auto"/>
              </w:divBdr>
              <w:divsChild>
                <w:div w:id="1881085880">
                  <w:marLeft w:val="0"/>
                  <w:marRight w:val="0"/>
                  <w:marTop w:val="0"/>
                  <w:marBottom w:val="0"/>
                  <w:divBdr>
                    <w:top w:val="none" w:sz="0" w:space="0" w:color="auto"/>
                    <w:left w:val="none" w:sz="0" w:space="0" w:color="auto"/>
                    <w:bottom w:val="none" w:sz="0" w:space="0" w:color="auto"/>
                    <w:right w:val="none" w:sz="0" w:space="0" w:color="auto"/>
                  </w:divBdr>
                  <w:divsChild>
                    <w:div w:id="277227742">
                      <w:marLeft w:val="0"/>
                      <w:marRight w:val="0"/>
                      <w:marTop w:val="0"/>
                      <w:marBottom w:val="0"/>
                      <w:divBdr>
                        <w:top w:val="none" w:sz="0" w:space="0" w:color="auto"/>
                        <w:left w:val="none" w:sz="0" w:space="0" w:color="auto"/>
                        <w:bottom w:val="none" w:sz="0" w:space="0" w:color="auto"/>
                        <w:right w:val="none" w:sz="0" w:space="0" w:color="auto"/>
                      </w:divBdr>
                      <w:divsChild>
                        <w:div w:id="1554807510">
                          <w:marLeft w:val="0"/>
                          <w:marRight w:val="0"/>
                          <w:marTop w:val="0"/>
                          <w:marBottom w:val="0"/>
                          <w:divBdr>
                            <w:top w:val="none" w:sz="0" w:space="0" w:color="auto"/>
                            <w:left w:val="none" w:sz="0" w:space="0" w:color="auto"/>
                            <w:bottom w:val="none" w:sz="0" w:space="0" w:color="auto"/>
                            <w:right w:val="none" w:sz="0" w:space="0" w:color="auto"/>
                          </w:divBdr>
                          <w:divsChild>
                            <w:div w:id="2110738753">
                              <w:marLeft w:val="0"/>
                              <w:marRight w:val="0"/>
                              <w:marTop w:val="0"/>
                              <w:marBottom w:val="0"/>
                              <w:divBdr>
                                <w:top w:val="none" w:sz="0" w:space="0" w:color="auto"/>
                                <w:left w:val="none" w:sz="0" w:space="0" w:color="auto"/>
                                <w:bottom w:val="none" w:sz="0" w:space="0" w:color="auto"/>
                                <w:right w:val="none" w:sz="0" w:space="0" w:color="auto"/>
                              </w:divBdr>
                              <w:divsChild>
                                <w:div w:id="1029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06631">
          <w:marLeft w:val="0"/>
          <w:marRight w:val="0"/>
          <w:marTop w:val="0"/>
          <w:marBottom w:val="0"/>
          <w:divBdr>
            <w:top w:val="none" w:sz="0" w:space="0" w:color="auto"/>
            <w:left w:val="none" w:sz="0" w:space="0" w:color="auto"/>
            <w:bottom w:val="none" w:sz="0" w:space="0" w:color="auto"/>
            <w:right w:val="none" w:sz="0" w:space="0" w:color="auto"/>
          </w:divBdr>
        </w:div>
        <w:div w:id="1114597381">
          <w:marLeft w:val="0"/>
          <w:marRight w:val="0"/>
          <w:marTop w:val="0"/>
          <w:marBottom w:val="0"/>
          <w:divBdr>
            <w:top w:val="none" w:sz="0" w:space="0" w:color="auto"/>
            <w:left w:val="none" w:sz="0" w:space="0" w:color="auto"/>
            <w:bottom w:val="none" w:sz="0" w:space="0" w:color="auto"/>
            <w:right w:val="none" w:sz="0" w:space="0" w:color="auto"/>
          </w:divBdr>
        </w:div>
        <w:div w:id="494036930">
          <w:marLeft w:val="0"/>
          <w:marRight w:val="0"/>
          <w:marTop w:val="0"/>
          <w:marBottom w:val="0"/>
          <w:divBdr>
            <w:top w:val="none" w:sz="0" w:space="0" w:color="auto"/>
            <w:left w:val="none" w:sz="0" w:space="0" w:color="auto"/>
            <w:bottom w:val="none" w:sz="0" w:space="0" w:color="auto"/>
            <w:right w:val="none" w:sz="0" w:space="0" w:color="auto"/>
          </w:divBdr>
        </w:div>
        <w:div w:id="628123740">
          <w:marLeft w:val="0"/>
          <w:marRight w:val="0"/>
          <w:marTop w:val="0"/>
          <w:marBottom w:val="0"/>
          <w:divBdr>
            <w:top w:val="none" w:sz="0" w:space="0" w:color="auto"/>
            <w:left w:val="none" w:sz="0" w:space="0" w:color="auto"/>
            <w:bottom w:val="none" w:sz="0" w:space="0" w:color="auto"/>
            <w:right w:val="none" w:sz="0" w:space="0" w:color="auto"/>
          </w:divBdr>
        </w:div>
        <w:div w:id="868758039">
          <w:marLeft w:val="0"/>
          <w:marRight w:val="0"/>
          <w:marTop w:val="0"/>
          <w:marBottom w:val="0"/>
          <w:divBdr>
            <w:top w:val="none" w:sz="0" w:space="0" w:color="auto"/>
            <w:left w:val="none" w:sz="0" w:space="0" w:color="auto"/>
            <w:bottom w:val="none" w:sz="0" w:space="0" w:color="auto"/>
            <w:right w:val="none" w:sz="0" w:space="0" w:color="auto"/>
          </w:divBdr>
        </w:div>
        <w:div w:id="832140529">
          <w:marLeft w:val="0"/>
          <w:marRight w:val="0"/>
          <w:marTop w:val="0"/>
          <w:marBottom w:val="0"/>
          <w:divBdr>
            <w:top w:val="none" w:sz="0" w:space="0" w:color="auto"/>
            <w:left w:val="none" w:sz="0" w:space="0" w:color="auto"/>
            <w:bottom w:val="none" w:sz="0" w:space="0" w:color="auto"/>
            <w:right w:val="none" w:sz="0" w:space="0" w:color="auto"/>
          </w:divBdr>
        </w:div>
        <w:div w:id="1639990595">
          <w:marLeft w:val="0"/>
          <w:marRight w:val="0"/>
          <w:marTop w:val="0"/>
          <w:marBottom w:val="0"/>
          <w:divBdr>
            <w:top w:val="none" w:sz="0" w:space="0" w:color="auto"/>
            <w:left w:val="none" w:sz="0" w:space="0" w:color="auto"/>
            <w:bottom w:val="none" w:sz="0" w:space="0" w:color="auto"/>
            <w:right w:val="none" w:sz="0" w:space="0" w:color="auto"/>
          </w:divBdr>
        </w:div>
        <w:div w:id="977615644">
          <w:marLeft w:val="0"/>
          <w:marRight w:val="0"/>
          <w:marTop w:val="0"/>
          <w:marBottom w:val="0"/>
          <w:divBdr>
            <w:top w:val="none" w:sz="0" w:space="0" w:color="auto"/>
            <w:left w:val="none" w:sz="0" w:space="0" w:color="auto"/>
            <w:bottom w:val="none" w:sz="0" w:space="0" w:color="auto"/>
            <w:right w:val="none" w:sz="0" w:space="0" w:color="auto"/>
          </w:divBdr>
        </w:div>
        <w:div w:id="914051164">
          <w:marLeft w:val="0"/>
          <w:marRight w:val="0"/>
          <w:marTop w:val="0"/>
          <w:marBottom w:val="0"/>
          <w:divBdr>
            <w:top w:val="none" w:sz="0" w:space="0" w:color="auto"/>
            <w:left w:val="none" w:sz="0" w:space="0" w:color="auto"/>
            <w:bottom w:val="none" w:sz="0" w:space="0" w:color="auto"/>
            <w:right w:val="none" w:sz="0" w:space="0" w:color="auto"/>
          </w:divBdr>
        </w:div>
        <w:div w:id="46800625">
          <w:marLeft w:val="0"/>
          <w:marRight w:val="0"/>
          <w:marTop w:val="0"/>
          <w:marBottom w:val="0"/>
          <w:divBdr>
            <w:top w:val="none" w:sz="0" w:space="0" w:color="auto"/>
            <w:left w:val="none" w:sz="0" w:space="0" w:color="auto"/>
            <w:bottom w:val="none" w:sz="0" w:space="0" w:color="auto"/>
            <w:right w:val="none" w:sz="0" w:space="0" w:color="auto"/>
          </w:divBdr>
        </w:div>
        <w:div w:id="360398065">
          <w:marLeft w:val="0"/>
          <w:marRight w:val="0"/>
          <w:marTop w:val="0"/>
          <w:marBottom w:val="0"/>
          <w:divBdr>
            <w:top w:val="none" w:sz="0" w:space="0" w:color="auto"/>
            <w:left w:val="none" w:sz="0" w:space="0" w:color="auto"/>
            <w:bottom w:val="none" w:sz="0" w:space="0" w:color="auto"/>
            <w:right w:val="none" w:sz="0" w:space="0" w:color="auto"/>
          </w:divBdr>
        </w:div>
        <w:div w:id="49962242">
          <w:marLeft w:val="0"/>
          <w:marRight w:val="0"/>
          <w:marTop w:val="0"/>
          <w:marBottom w:val="0"/>
          <w:divBdr>
            <w:top w:val="none" w:sz="0" w:space="0" w:color="auto"/>
            <w:left w:val="none" w:sz="0" w:space="0" w:color="auto"/>
            <w:bottom w:val="none" w:sz="0" w:space="0" w:color="auto"/>
            <w:right w:val="none" w:sz="0" w:space="0" w:color="auto"/>
          </w:divBdr>
        </w:div>
      </w:divsChild>
    </w:div>
    <w:div w:id="1751806374">
      <w:bodyDiv w:val="1"/>
      <w:marLeft w:val="0"/>
      <w:marRight w:val="0"/>
      <w:marTop w:val="0"/>
      <w:marBottom w:val="0"/>
      <w:divBdr>
        <w:top w:val="none" w:sz="0" w:space="0" w:color="auto"/>
        <w:left w:val="none" w:sz="0" w:space="0" w:color="auto"/>
        <w:bottom w:val="none" w:sz="0" w:space="0" w:color="auto"/>
        <w:right w:val="none" w:sz="0" w:space="0" w:color="auto"/>
      </w:divBdr>
    </w:div>
    <w:div w:id="214473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hassan.shobaki@csu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ADFD-E3F2-4FD1-A380-2B55C084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Sacramento</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Krovetz</dc:creator>
  <cp:lastModifiedBy>Ghassan Shobaki</cp:lastModifiedBy>
  <cp:revision>179</cp:revision>
  <cp:lastPrinted>2013-10-03T16:40:00Z</cp:lastPrinted>
  <dcterms:created xsi:type="dcterms:W3CDTF">2015-05-11T16:44:00Z</dcterms:created>
  <dcterms:modified xsi:type="dcterms:W3CDTF">2018-08-26T22:47:00Z</dcterms:modified>
</cp:coreProperties>
</file>