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DCC9" w14:textId="7CF83635" w:rsidR="00394502" w:rsidRPr="003A583A" w:rsidRDefault="005B21C1" w:rsidP="00F408A5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Assignment 1 - </w:t>
      </w:r>
      <w:r w:rsidR="00814BCF">
        <w:rPr>
          <w:rFonts w:cstheme="minorHAnsi"/>
          <w:lang w:val="en-US"/>
        </w:rPr>
        <w:t xml:space="preserve">Explore </w:t>
      </w:r>
      <w:r w:rsidR="00F408A5" w:rsidRPr="003A583A">
        <w:rPr>
          <w:rFonts w:cstheme="minorHAnsi"/>
          <w:lang w:val="en-US"/>
        </w:rPr>
        <w:t>n8n</w:t>
      </w:r>
      <w:r w:rsidR="00814BCF">
        <w:rPr>
          <w:rFonts w:cstheme="minorHAnsi"/>
          <w:lang w:val="en-US"/>
        </w:rPr>
        <w:t xml:space="preserve"> case studies</w:t>
      </w:r>
    </w:p>
    <w:p w14:paraId="2015B348" w14:textId="77777777" w:rsidR="003F2089" w:rsidRPr="003A583A" w:rsidRDefault="003F2089" w:rsidP="003F2089">
      <w:pPr>
        <w:rPr>
          <w:rFonts w:cstheme="minorHAnsi"/>
          <w:lang w:val="en-US"/>
        </w:rPr>
      </w:pPr>
      <w:hyperlink r:id="rId5" w:history="1">
        <w:r w:rsidRPr="003A583A">
          <w:rPr>
            <w:rStyle w:val="Hyperlink"/>
            <w:rFonts w:cstheme="minorHAnsi"/>
            <w:lang w:val="en-US"/>
          </w:rPr>
          <w:t>https://n8n.io/case-studies/</w:t>
        </w:r>
      </w:hyperlink>
    </w:p>
    <w:p w14:paraId="3A26919E" w14:textId="77777777" w:rsidR="00814BCF" w:rsidRPr="003A583A" w:rsidRDefault="00814BCF" w:rsidP="00814BCF">
      <w:pPr>
        <w:rPr>
          <w:rFonts w:cstheme="minorHAnsi"/>
          <w:lang w:val="en-US"/>
        </w:rPr>
      </w:pPr>
      <w:r w:rsidRPr="003A583A">
        <w:rPr>
          <w:rFonts w:cstheme="minorHAnsi"/>
          <w:lang w:val="en-US"/>
        </w:rPr>
        <w:t>Go through the n8n case studies and understand how real enterprise organizations are using n8n.</w:t>
      </w:r>
    </w:p>
    <w:p w14:paraId="6E38F9EC" w14:textId="7A009902" w:rsidR="003A583A" w:rsidRPr="003A583A" w:rsidRDefault="00F408A5" w:rsidP="00814BCF">
      <w:pPr>
        <w:rPr>
          <w:rFonts w:cstheme="minorHAnsi"/>
          <w:lang w:val="en-US"/>
        </w:rPr>
      </w:pPr>
      <w:r w:rsidRPr="003A583A">
        <w:rPr>
          <w:rFonts w:cstheme="minorHAnsi"/>
          <w:lang w:val="en-US"/>
        </w:rPr>
        <w:t>Focus on:</w:t>
      </w:r>
      <w:r w:rsidR="00957CD4" w:rsidRPr="003A583A">
        <w:rPr>
          <w:rFonts w:cstheme="minorHAnsi"/>
          <w:lang w:val="en-US"/>
        </w:rPr>
        <w:t xml:space="preserve"> </w:t>
      </w:r>
      <w:r w:rsidR="00814BCF">
        <w:rPr>
          <w:rFonts w:cstheme="minorHAnsi"/>
          <w:lang w:val="en-US"/>
        </w:rPr>
        <w:t xml:space="preserve"> 1) </w:t>
      </w:r>
      <w:r w:rsidRPr="003A583A">
        <w:rPr>
          <w:rFonts w:cstheme="minorHAnsi"/>
          <w:lang w:val="en-US"/>
        </w:rPr>
        <w:t>What problem/use case they had</w:t>
      </w:r>
      <w:r w:rsidR="00814BCF">
        <w:rPr>
          <w:rFonts w:cstheme="minorHAnsi"/>
          <w:lang w:val="en-US"/>
        </w:rPr>
        <w:t xml:space="preserve"> 2) </w:t>
      </w:r>
      <w:r w:rsidR="003A583A" w:rsidRPr="003A583A">
        <w:rPr>
          <w:rFonts w:cstheme="minorHAnsi"/>
          <w:lang w:val="en-US"/>
        </w:rPr>
        <w:t>Where and why, they implemented n8n</w:t>
      </w:r>
      <w:r w:rsidR="00814BCF">
        <w:rPr>
          <w:rFonts w:cstheme="minorHAnsi"/>
          <w:lang w:val="en-US"/>
        </w:rPr>
        <w:t xml:space="preserve"> 3) </w:t>
      </w:r>
      <w:r w:rsidR="003A583A" w:rsidRPr="003A583A">
        <w:rPr>
          <w:rFonts w:cstheme="minorHAnsi"/>
          <w:lang w:val="en-US"/>
        </w:rPr>
        <w:t>How the workflow was implemented</w:t>
      </w:r>
      <w:r w:rsidR="00814BCF">
        <w:rPr>
          <w:rFonts w:cstheme="minorHAnsi"/>
          <w:lang w:val="en-US"/>
        </w:rPr>
        <w:t xml:space="preserve"> 4) </w:t>
      </w:r>
      <w:r w:rsidR="003A583A" w:rsidRPr="003A583A">
        <w:rPr>
          <w:rFonts w:cstheme="minorHAnsi"/>
          <w:lang w:val="en-US"/>
        </w:rPr>
        <w:t xml:space="preserve">How n8n helped them in real-world scenarios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3305"/>
        <w:gridCol w:w="3790"/>
      </w:tblGrid>
      <w:tr w:rsidR="00AF5759" w:rsidRPr="003A583A" w14:paraId="46E8F13C" w14:textId="77777777" w:rsidTr="00AF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97D2" w14:textId="77777777" w:rsidR="00AF5759" w:rsidRPr="00AF5759" w:rsidRDefault="00AF5759" w:rsidP="00AF5759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0E328B6" w14:textId="5D2265CA" w:rsidR="00AF5759" w:rsidRPr="00AF5759" w:rsidRDefault="00AF5759" w:rsidP="00AF5759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Problem</w:t>
            </w:r>
            <w:r w:rsidR="00446555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59D844A" w14:textId="2128EE5B" w:rsidR="00AF5759" w:rsidRPr="00AF5759" w:rsidRDefault="00AF5759" w:rsidP="00AF5759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 xml:space="preserve">n8n </w:t>
            </w:r>
            <w:r w:rsidR="00446555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Implementation</w:t>
            </w:r>
          </w:p>
        </w:tc>
      </w:tr>
      <w:tr w:rsidR="00AF5759" w:rsidRPr="003A583A" w14:paraId="15DA9972" w14:textId="77777777" w:rsidTr="00AF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2261" w14:textId="77777777" w:rsidR="00AF5759" w:rsidRPr="003A583A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Customer support automation</w:t>
            </w:r>
          </w:p>
          <w:p w14:paraId="02AD8D14" w14:textId="796A8011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A583A">
              <w:rPr>
                <w:rFonts w:eastAsia="Times New Roman" w:cstheme="minorHAnsi"/>
                <w:kern w:val="0"/>
                <w:lang w:eastAsia="en-IN"/>
                <w14:ligatures w14:val="none"/>
              </w:rPr>
              <w:t>&lt;</w:t>
            </w: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Koralplay</w:t>
            </w:r>
            <w:r w:rsidRPr="003A583A">
              <w:rPr>
                <w:rFonts w:eastAsia="Times New Roman" w:cstheme="minorHAnsi"/>
                <w:kern w:val="0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709F75B" w14:textId="77777777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Repetitive payment support tickets consumed significant operational resources.</w:t>
            </w:r>
          </w:p>
        </w:tc>
        <w:tc>
          <w:tcPr>
            <w:tcW w:w="0" w:type="auto"/>
            <w:vAlign w:val="center"/>
            <w:hideMark/>
          </w:tcPr>
          <w:p w14:paraId="01CC4E0A" w14:textId="0D1335F3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Automated payment support ticket handling using n8n and AI, with 70% of tickets automated in one market. </w:t>
            </w:r>
          </w:p>
        </w:tc>
      </w:tr>
      <w:tr w:rsidR="00AF5759" w:rsidRPr="003A583A" w14:paraId="08B14432" w14:textId="77777777" w:rsidTr="00AF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0CB1" w14:textId="0C94101A" w:rsidR="00AF5759" w:rsidRPr="003A583A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Marketing and business process automation</w:t>
            </w:r>
          </w:p>
          <w:p w14:paraId="23128DCD" w14:textId="3C424C0B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A583A">
              <w:rPr>
                <w:rFonts w:eastAsia="Times New Roman" w:cstheme="minorHAnsi"/>
                <w:kern w:val="0"/>
                <w:lang w:eastAsia="en-IN"/>
                <w14:ligatures w14:val="none"/>
              </w:rPr>
              <w:t>&lt;ITNT Media group&gt;</w:t>
            </w:r>
          </w:p>
        </w:tc>
        <w:tc>
          <w:tcPr>
            <w:tcW w:w="0" w:type="auto"/>
            <w:vAlign w:val="center"/>
            <w:hideMark/>
          </w:tcPr>
          <w:p w14:paraId="19D6A52D" w14:textId="77777777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Manual marketing activities and the need to build integrations for different client tools slowed operations.</w:t>
            </w:r>
          </w:p>
        </w:tc>
        <w:tc>
          <w:tcPr>
            <w:tcW w:w="0" w:type="auto"/>
            <w:vAlign w:val="center"/>
            <w:hideMark/>
          </w:tcPr>
          <w:p w14:paraId="6A6A3CF4" w14:textId="458C6172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Used n8n as a central AI and automation platform across marketing, sales, finance, and customer success.</w:t>
            </w:r>
          </w:p>
        </w:tc>
      </w:tr>
      <w:tr w:rsidR="00AF5759" w:rsidRPr="003A583A" w14:paraId="3239B530" w14:textId="77777777" w:rsidTr="00AF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F9F4" w14:textId="7E4A89C4" w:rsidR="00AF5759" w:rsidRPr="003A583A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AI assistants and internal automation</w:t>
            </w:r>
          </w:p>
          <w:p w14:paraId="7B21B91B" w14:textId="448D5D8B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A583A">
              <w:rPr>
                <w:rFonts w:eastAsia="Times New Roman" w:cstheme="minorHAnsi"/>
                <w:kern w:val="0"/>
                <w:lang w:eastAsia="en-IN"/>
                <w14:ligatures w14:val="none"/>
              </w:rPr>
              <w:t>&lt;Huel&gt;</w:t>
            </w:r>
          </w:p>
        </w:tc>
        <w:tc>
          <w:tcPr>
            <w:tcW w:w="0" w:type="auto"/>
            <w:vAlign w:val="center"/>
            <w:hideMark/>
          </w:tcPr>
          <w:p w14:paraId="57C73AA4" w14:textId="77777777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Employees spent time on repetitive work, while AI adoption and automation needed to scale across departments.</w:t>
            </w:r>
          </w:p>
        </w:tc>
        <w:tc>
          <w:tcPr>
            <w:tcW w:w="0" w:type="auto"/>
            <w:vAlign w:val="center"/>
            <w:hideMark/>
          </w:tcPr>
          <w:p w14:paraId="358B0B35" w14:textId="363B4848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Built AI assistants, invoice-query workflows, customer sentiment analysis, and internal automation tools.</w:t>
            </w:r>
          </w:p>
        </w:tc>
      </w:tr>
      <w:tr w:rsidR="00AF5759" w:rsidRPr="003A583A" w14:paraId="66327DCE" w14:textId="77777777" w:rsidTr="00AF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D22A" w14:textId="77777777" w:rsidR="00AF5759" w:rsidRPr="003A583A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WhatsApp-based data entry automation</w:t>
            </w:r>
          </w:p>
          <w:p w14:paraId="10CD85A6" w14:textId="24152266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A583A">
              <w:rPr>
                <w:rFonts w:eastAsia="Times New Roman" w:cstheme="minorHAnsi"/>
                <w:kern w:val="0"/>
                <w:lang w:eastAsia="en-IN"/>
                <w14:ligatures w14:val="none"/>
              </w:rPr>
              <w:t>&lt;System AI&gt;</w:t>
            </w:r>
          </w:p>
        </w:tc>
        <w:tc>
          <w:tcPr>
            <w:tcW w:w="0" w:type="auto"/>
            <w:vAlign w:val="center"/>
            <w:hideMark/>
          </w:tcPr>
          <w:p w14:paraId="378CFC16" w14:textId="77777777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Real estate teams spent several minutes manually entering customer information into business systems.</w:t>
            </w:r>
          </w:p>
        </w:tc>
        <w:tc>
          <w:tcPr>
            <w:tcW w:w="0" w:type="auto"/>
            <w:vAlign w:val="center"/>
            <w:hideMark/>
          </w:tcPr>
          <w:p w14:paraId="107150B9" w14:textId="1E73D9CB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Built a WhatsApp assistant integrated with Zoho CRM and Google Sheets, reducing a data-entry task from 4–5 minutes to 10–20 seconds. </w:t>
            </w:r>
          </w:p>
        </w:tc>
      </w:tr>
      <w:tr w:rsidR="00AF5759" w:rsidRPr="003A583A" w14:paraId="4AE5AD99" w14:textId="77777777" w:rsidTr="00AF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9BAA" w14:textId="77777777" w:rsidR="00AF5759" w:rsidRPr="003A583A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IT support investigations and reporting</w:t>
            </w:r>
          </w:p>
          <w:p w14:paraId="7048160F" w14:textId="284E99F4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A583A">
              <w:rPr>
                <w:rFonts w:eastAsia="Times New Roman" w:cstheme="minorHAnsi"/>
                <w:kern w:val="0"/>
                <w:lang w:eastAsia="en-IN"/>
                <w14:ligatures w14:val="none"/>
              </w:rPr>
              <w:t>&lt;OverSee&gt;</w:t>
            </w:r>
          </w:p>
        </w:tc>
        <w:tc>
          <w:tcPr>
            <w:tcW w:w="0" w:type="auto"/>
            <w:vAlign w:val="center"/>
            <w:hideMark/>
          </w:tcPr>
          <w:p w14:paraId="1883211B" w14:textId="77777777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Support teams needed to gather information from multiple systems to investigate customer issues and prepare reports.</w:t>
            </w:r>
          </w:p>
        </w:tc>
        <w:tc>
          <w:tcPr>
            <w:tcW w:w="0" w:type="auto"/>
            <w:vAlign w:val="center"/>
            <w:hideMark/>
          </w:tcPr>
          <w:p w14:paraId="71865E89" w14:textId="01EFA808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Used n8n and AI to collect relevant case information, prepare investigation reports, and automate reporting workflows.</w:t>
            </w:r>
          </w:p>
        </w:tc>
      </w:tr>
      <w:tr w:rsidR="00AF5759" w:rsidRPr="003A583A" w14:paraId="122CE2A0" w14:textId="77777777" w:rsidTr="00AF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6E39" w14:textId="77777777" w:rsidR="00AF5759" w:rsidRPr="003A583A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Organization-wide AI automation</w:t>
            </w:r>
          </w:p>
          <w:p w14:paraId="18DE6C3C" w14:textId="07B6FB9D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A583A">
              <w:rPr>
                <w:rFonts w:eastAsia="Times New Roman" w:cstheme="minorHAnsi"/>
                <w:kern w:val="0"/>
                <w:lang w:eastAsia="en-IN"/>
                <w14:ligatures w14:val="none"/>
              </w:rPr>
              <w:t>&lt;Fullscript&gt;</w:t>
            </w:r>
          </w:p>
        </w:tc>
        <w:tc>
          <w:tcPr>
            <w:tcW w:w="0" w:type="auto"/>
            <w:vAlign w:val="center"/>
            <w:hideMark/>
          </w:tcPr>
          <w:p w14:paraId="27EAF18C" w14:textId="77777777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Employees needed ways to build AI workflows without depending on a limited AI/ML engineering team.</w:t>
            </w:r>
          </w:p>
        </w:tc>
        <w:tc>
          <w:tcPr>
            <w:tcW w:w="0" w:type="auto"/>
            <w:vAlign w:val="center"/>
            <w:hideMark/>
          </w:tcPr>
          <w:p w14:paraId="3BD269AD" w14:textId="44E48CFC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Rolled out n8n to support employee-built AI workflows and automation across the organization.</w:t>
            </w:r>
          </w:p>
        </w:tc>
      </w:tr>
      <w:tr w:rsidR="00AF5759" w:rsidRPr="003A583A" w14:paraId="060FB7F3" w14:textId="77777777" w:rsidTr="00AF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AAE3" w14:textId="77777777" w:rsidR="00AF5759" w:rsidRPr="003A583A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Customer onboarding and service automation</w:t>
            </w:r>
          </w:p>
          <w:p w14:paraId="3C2D6D81" w14:textId="48B91C97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A583A">
              <w:rPr>
                <w:rFonts w:eastAsia="Times New Roman" w:cstheme="minorHAnsi"/>
                <w:kern w:val="0"/>
                <w:lang w:eastAsia="en-IN"/>
                <w14:ligatures w14:val="none"/>
              </w:rPr>
              <w:t>&lt;Bordr&gt;</w:t>
            </w:r>
          </w:p>
        </w:tc>
        <w:tc>
          <w:tcPr>
            <w:tcW w:w="0" w:type="auto"/>
            <w:vAlign w:val="center"/>
            <w:hideMark/>
          </w:tcPr>
          <w:p w14:paraId="35CEBDD0" w14:textId="77777777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A relocation business needed to coordinate complex administrative processes for customers moving to Portugal.</w:t>
            </w:r>
          </w:p>
        </w:tc>
        <w:tc>
          <w:tcPr>
            <w:tcW w:w="0" w:type="auto"/>
            <w:vAlign w:val="center"/>
            <w:hideMark/>
          </w:tcPr>
          <w:p w14:paraId="453E675A" w14:textId="45A5A726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Integrated business applications and services using n8n to automate operational processes and scale customer service.</w:t>
            </w:r>
          </w:p>
        </w:tc>
      </w:tr>
      <w:tr w:rsidR="00AF5759" w:rsidRPr="003A583A" w14:paraId="3A6D2D77" w14:textId="77777777" w:rsidTr="00AF5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1A0B" w14:textId="77777777" w:rsidR="00AF5759" w:rsidRPr="003A583A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Threat intelligence automation</w:t>
            </w:r>
          </w:p>
          <w:p w14:paraId="0D71F153" w14:textId="04D4FC6E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A583A">
              <w:rPr>
                <w:rFonts w:eastAsia="Times New Roman" w:cstheme="minorHAnsi"/>
                <w:kern w:val="0"/>
                <w:lang w:eastAsia="en-IN"/>
                <w14:ligatures w14:val="none"/>
              </w:rPr>
              <w:t>&lt;Vodafone&gt;</w:t>
            </w:r>
          </w:p>
        </w:tc>
        <w:tc>
          <w:tcPr>
            <w:tcW w:w="0" w:type="auto"/>
            <w:vAlign w:val="center"/>
            <w:hideMark/>
          </w:tcPr>
          <w:p w14:paraId="6743BF50" w14:textId="77777777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Security teams needed to improve the handling and analysis of threat intelligence.</w:t>
            </w:r>
          </w:p>
        </w:tc>
        <w:tc>
          <w:tcPr>
            <w:tcW w:w="0" w:type="auto"/>
            <w:vAlign w:val="center"/>
            <w:hideMark/>
          </w:tcPr>
          <w:p w14:paraId="639DDE7C" w14:textId="32E5AF08" w:rsidR="00AF5759" w:rsidRPr="00AF5759" w:rsidRDefault="00AF5759" w:rsidP="00AF5759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F5759">
              <w:rPr>
                <w:rFonts w:eastAsia="Times New Roman" w:cstheme="minorHAnsi"/>
                <w:kern w:val="0"/>
                <w:lang w:eastAsia="en-IN"/>
                <w14:ligatures w14:val="none"/>
              </w:rPr>
              <w:t>Used n8n to automate threat intelligence workflows. Its published case study reports £2.2 million in savings.</w:t>
            </w:r>
          </w:p>
        </w:tc>
      </w:tr>
    </w:tbl>
    <w:p w14:paraId="49533E10" w14:textId="77777777" w:rsidR="003F2089" w:rsidRPr="003A583A" w:rsidRDefault="003F2089" w:rsidP="003F2089">
      <w:pPr>
        <w:pStyle w:val="ListParagraph"/>
        <w:rPr>
          <w:rFonts w:cstheme="minorHAnsi"/>
          <w:lang w:val="en-US"/>
        </w:rPr>
      </w:pPr>
    </w:p>
    <w:p w14:paraId="02E8966E" w14:textId="77777777" w:rsidR="00957CD4" w:rsidRPr="003A583A" w:rsidRDefault="00957CD4" w:rsidP="00F408A5">
      <w:pPr>
        <w:rPr>
          <w:rFonts w:cstheme="minorHAnsi"/>
          <w:lang w:val="en-US"/>
        </w:rPr>
      </w:pPr>
    </w:p>
    <w:p w14:paraId="25A4F31D" w14:textId="1CB449D8" w:rsidR="00F408A5" w:rsidRDefault="00EC7D58" w:rsidP="00EC7D58">
      <w:pPr>
        <w:jc w:val="center"/>
        <w:rPr>
          <w:rFonts w:cstheme="minorHAnsi"/>
          <w:lang w:val="en-US"/>
        </w:rPr>
      </w:pPr>
      <w:r w:rsidRPr="00EC7D58">
        <w:rPr>
          <w:rFonts w:cstheme="minorHAnsi"/>
          <w:lang w:val="en-US"/>
        </w:rPr>
        <w:lastRenderedPageBreak/>
        <w:t xml:space="preserve">Assignment 2 – Explore &amp; </w:t>
      </w:r>
      <w:r w:rsidR="005B21C1" w:rsidRPr="00EC7D58">
        <w:rPr>
          <w:rFonts w:cstheme="minorHAnsi"/>
          <w:lang w:val="en-US"/>
        </w:rPr>
        <w:t>build</w:t>
      </w:r>
      <w:r w:rsidRPr="00EC7D58">
        <w:rPr>
          <w:rFonts w:cstheme="minorHAnsi"/>
          <w:lang w:val="en-US"/>
        </w:rPr>
        <w:t xml:space="preserve"> an n8n Template</w:t>
      </w:r>
    </w:p>
    <w:p w14:paraId="692CDF22" w14:textId="035B4776" w:rsidR="002904B5" w:rsidRDefault="002904B5" w:rsidP="002904B5">
      <w:pPr>
        <w:rPr>
          <w:rFonts w:cstheme="minorHAnsi"/>
          <w:b/>
          <w:bCs/>
        </w:rPr>
      </w:pPr>
      <w:r w:rsidRPr="002904B5">
        <w:rPr>
          <w:rFonts w:cstheme="minorHAnsi"/>
        </w:rPr>
        <w:t xml:space="preserve">Use case: </w:t>
      </w:r>
      <w:r w:rsidRPr="002904B5">
        <w:rPr>
          <w:rFonts w:cstheme="minorHAnsi"/>
          <w:b/>
          <w:bCs/>
        </w:rPr>
        <w:t>AI GitHub Issue Analyzer</w:t>
      </w:r>
    </w:p>
    <w:p w14:paraId="028D7614" w14:textId="2ED70812" w:rsidR="002904B5" w:rsidRDefault="005D6A56" w:rsidP="002904B5">
      <w:pPr>
        <w:rPr>
          <w:rFonts w:cstheme="minorHAnsi"/>
        </w:rPr>
      </w:pPr>
      <w:r w:rsidRPr="005D6A56">
        <w:rPr>
          <w:rFonts w:cstheme="minorHAnsi"/>
          <w:b/>
          <w:bCs/>
        </w:rPr>
        <w:t>Problem:</w:t>
      </w:r>
      <w:r w:rsidRPr="005D6A56">
        <w:rPr>
          <w:rFonts w:cstheme="minorHAnsi"/>
        </w:rPr>
        <w:t xml:space="preserve"> Developers create GitHub issues with incomplete descriptions. Groq analyzes the issue and generates a concise summary, category, priority, and suggested next steps.</w:t>
      </w:r>
    </w:p>
    <w:p w14:paraId="1F5AD530" w14:textId="1819C853" w:rsidR="005D6A56" w:rsidRDefault="005D6A56" w:rsidP="002904B5">
      <w:pPr>
        <w:rPr>
          <w:rFonts w:cstheme="minorHAnsi"/>
          <w:lang w:val="en-US"/>
        </w:rPr>
      </w:pPr>
      <w:r w:rsidRPr="005D6A56">
        <w:rPr>
          <w:rFonts w:cstheme="minorHAnsi"/>
          <w:noProof/>
          <w:lang w:val="en-US"/>
        </w:rPr>
        <w:drawing>
          <wp:inline distT="0" distB="0" distL="0" distR="0" wp14:anchorId="3026E3AE" wp14:editId="7F789A05">
            <wp:extent cx="5731510" cy="2780030"/>
            <wp:effectExtent l="0" t="0" r="2540" b="1270"/>
            <wp:docPr id="8515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0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FB5B" w14:textId="66523EBE" w:rsidR="0007196F" w:rsidRDefault="00E461CA" w:rsidP="002904B5">
      <w:pPr>
        <w:rPr>
          <w:rFonts w:cstheme="minorHAnsi"/>
          <w:lang w:val="en-US"/>
        </w:rPr>
      </w:pPr>
      <w:r w:rsidRPr="00E461CA">
        <w:rPr>
          <w:rFonts w:cstheme="minorHAnsi"/>
          <w:noProof/>
          <w:lang w:val="en-US"/>
        </w:rPr>
        <w:lastRenderedPageBreak/>
        <w:drawing>
          <wp:inline distT="0" distB="0" distL="0" distR="0" wp14:anchorId="199772CE" wp14:editId="621BF9FD">
            <wp:extent cx="5731510" cy="3032125"/>
            <wp:effectExtent l="0" t="0" r="2540" b="0"/>
            <wp:docPr id="16895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90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1CA">
        <w:rPr>
          <w:rFonts w:cstheme="minorHAnsi"/>
          <w:lang w:val="en-US"/>
        </w:rPr>
        <w:t xml:space="preserve"> </w:t>
      </w:r>
      <w:r w:rsidR="0007196F" w:rsidRPr="0007196F">
        <w:rPr>
          <w:rFonts w:cstheme="minorHAnsi"/>
          <w:noProof/>
          <w:lang w:val="en-US"/>
        </w:rPr>
        <w:drawing>
          <wp:inline distT="0" distB="0" distL="0" distR="0" wp14:anchorId="7E6A1F56" wp14:editId="2D162F6F">
            <wp:extent cx="5731510" cy="2831465"/>
            <wp:effectExtent l="0" t="0" r="2540" b="6985"/>
            <wp:docPr id="11249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5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6993" w14:textId="77777777" w:rsidR="00CE651C" w:rsidRDefault="00CE651C" w:rsidP="002904B5">
      <w:pPr>
        <w:rPr>
          <w:rFonts w:cstheme="minorHAnsi"/>
          <w:lang w:val="en-US"/>
        </w:rPr>
      </w:pPr>
    </w:p>
    <w:p w14:paraId="470736BE" w14:textId="260153E6" w:rsidR="00CE651C" w:rsidRDefault="00CE651C" w:rsidP="002904B5">
      <w:pPr>
        <w:rPr>
          <w:rFonts w:cstheme="minorHAnsi"/>
          <w:lang w:val="en-US"/>
        </w:rPr>
      </w:pPr>
      <w:r w:rsidRPr="00CE651C">
        <w:rPr>
          <w:rFonts w:cstheme="minorHAnsi"/>
          <w:lang w:val="en-US"/>
        </w:rPr>
        <w:lastRenderedPageBreak/>
        <w:drawing>
          <wp:inline distT="0" distB="0" distL="0" distR="0" wp14:anchorId="1BFC73E7" wp14:editId="302FE820">
            <wp:extent cx="5731510" cy="2800985"/>
            <wp:effectExtent l="0" t="0" r="2540" b="0"/>
            <wp:docPr id="157835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4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6513" w14:textId="77777777" w:rsidR="005D6A56" w:rsidRDefault="005D6A56" w:rsidP="002904B5">
      <w:pPr>
        <w:rPr>
          <w:rFonts w:cstheme="minorHAnsi"/>
          <w:lang w:val="en-US"/>
        </w:rPr>
      </w:pPr>
    </w:p>
    <w:p w14:paraId="3665AC56" w14:textId="6071A1BF" w:rsidR="00C905F7" w:rsidRDefault="00C905F7" w:rsidP="00C905F7">
      <w:pPr>
        <w:rPr>
          <w:rFonts w:cstheme="minorHAnsi"/>
          <w:lang w:val="en-US"/>
        </w:rPr>
      </w:pPr>
    </w:p>
    <w:p w14:paraId="7BB5B19E" w14:textId="77777777" w:rsidR="00EC7D58" w:rsidRPr="003A583A" w:rsidRDefault="00EC7D58" w:rsidP="009F74B3">
      <w:pPr>
        <w:rPr>
          <w:rFonts w:cstheme="minorHAnsi"/>
          <w:lang w:val="en-US"/>
        </w:rPr>
      </w:pPr>
    </w:p>
    <w:sectPr w:rsidR="00EC7D58" w:rsidRPr="003A5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024EC"/>
    <w:multiLevelType w:val="hybridMultilevel"/>
    <w:tmpl w:val="752A3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85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A5"/>
    <w:rsid w:val="0007196F"/>
    <w:rsid w:val="00214B74"/>
    <w:rsid w:val="002349B7"/>
    <w:rsid w:val="002904B5"/>
    <w:rsid w:val="00394502"/>
    <w:rsid w:val="003A583A"/>
    <w:rsid w:val="003F2089"/>
    <w:rsid w:val="00446555"/>
    <w:rsid w:val="00577C8B"/>
    <w:rsid w:val="005B21C1"/>
    <w:rsid w:val="005D6A56"/>
    <w:rsid w:val="007D6BCE"/>
    <w:rsid w:val="00814BCF"/>
    <w:rsid w:val="00957CD4"/>
    <w:rsid w:val="009873C6"/>
    <w:rsid w:val="009F74B3"/>
    <w:rsid w:val="00AF5759"/>
    <w:rsid w:val="00B51C4F"/>
    <w:rsid w:val="00B631E0"/>
    <w:rsid w:val="00C905F7"/>
    <w:rsid w:val="00C954CE"/>
    <w:rsid w:val="00CE651C"/>
    <w:rsid w:val="00E461CA"/>
    <w:rsid w:val="00EC7D58"/>
    <w:rsid w:val="00EE2ED0"/>
    <w:rsid w:val="00F4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B106"/>
  <w15:chartTrackingRefBased/>
  <w15:docId w15:val="{36686581-676E-470C-ADD5-0F43E151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8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C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n8n.io/case-studie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Kandasamy</dc:creator>
  <cp:keywords/>
  <dc:description/>
  <cp:lastModifiedBy>Durga Kandasamy</cp:lastModifiedBy>
  <cp:revision>20</cp:revision>
  <dcterms:created xsi:type="dcterms:W3CDTF">2026-10-03T14:45:00Z</dcterms:created>
  <dcterms:modified xsi:type="dcterms:W3CDTF">2026-10-04T10:40:00Z</dcterms:modified>
</cp:coreProperties>
</file>