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E9654" w14:textId="77777777" w:rsidR="00C66788" w:rsidRDefault="00000000">
      <w:pPr>
        <w:pStyle w:val="Title"/>
      </w:pPr>
      <w:r>
        <w:t>Phase 5: Page &amp; Navigation Construction</w:t>
      </w:r>
    </w:p>
    <w:p w14:paraId="5B49DBFF" w14:textId="77777777" w:rsidR="00C66788" w:rsidRDefault="00000000">
      <w:r>
        <w:t>Prepared by: Sugrivu Durga Bhavani</w:t>
      </w:r>
    </w:p>
    <w:p w14:paraId="3B89AA6A" w14:textId="77777777" w:rsidR="00C66788" w:rsidRDefault="00000000">
      <w:r>
        <w:t>Phase 5 focuses on building the structure of the Salesforce Experience Cloud site through page creation and navigation setup. This ensures users can seamlessly move across different areas of the site while maintaining consistency and usability. Proper planning of navigation and page layouts improves user experience and accessibility.</w:t>
      </w:r>
    </w:p>
    <w:p w14:paraId="2B5B8A1D" w14:textId="29C844E3" w:rsidR="00C66788" w:rsidRDefault="00000000">
      <w:pPr>
        <w:pStyle w:val="Heading1"/>
      </w:pPr>
      <w:r>
        <w:lastRenderedPageBreak/>
        <w:t xml:space="preserve">Step 1: </w:t>
      </w:r>
      <w:r w:rsidR="00095973">
        <w:t>Content management Edits</w:t>
      </w:r>
    </w:p>
    <w:p w14:paraId="7ED46B52" w14:textId="630A1EC4" w:rsidR="00C66788" w:rsidRDefault="00095973">
      <w:pPr>
        <w:pStyle w:val="Heading1"/>
      </w:pPr>
      <w:r>
        <w:rPr>
          <w:noProof/>
        </w:rPr>
        <w:drawing>
          <wp:inline distT="0" distB="0" distL="0" distR="0" wp14:anchorId="006B8682" wp14:editId="6EE45EC3">
            <wp:extent cx="5486400" cy="2673350"/>
            <wp:effectExtent l="0" t="0" r="0" b="0"/>
            <wp:docPr id="77305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3350"/>
                    </a:xfrm>
                    <a:prstGeom prst="rect">
                      <a:avLst/>
                    </a:prstGeom>
                    <a:noFill/>
                    <a:ln>
                      <a:noFill/>
                    </a:ln>
                  </pic:spPr>
                </pic:pic>
              </a:graphicData>
            </a:graphic>
          </wp:inline>
        </w:drawing>
      </w:r>
      <w:r w:rsidR="00000000">
        <w:t>Step 2:</w:t>
      </w:r>
      <w:r>
        <w:t xml:space="preserve"> Adding Rules for invoice </w:t>
      </w:r>
    </w:p>
    <w:p w14:paraId="5EEF2CC1" w14:textId="2168BB10" w:rsidR="00095973" w:rsidRPr="00095973" w:rsidRDefault="00095973" w:rsidP="00095973">
      <w:r>
        <w:rPr>
          <w:noProof/>
        </w:rPr>
        <w:drawing>
          <wp:inline distT="0" distB="0" distL="0" distR="0" wp14:anchorId="75FC8DF9" wp14:editId="02152826">
            <wp:extent cx="5486400" cy="2778760"/>
            <wp:effectExtent l="0" t="0" r="0" b="2540"/>
            <wp:docPr id="1144862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8760"/>
                    </a:xfrm>
                    <a:prstGeom prst="rect">
                      <a:avLst/>
                    </a:prstGeom>
                    <a:noFill/>
                    <a:ln>
                      <a:noFill/>
                    </a:ln>
                  </pic:spPr>
                </pic:pic>
              </a:graphicData>
            </a:graphic>
          </wp:inline>
        </w:drawing>
      </w:r>
    </w:p>
    <w:p w14:paraId="50FFE755" w14:textId="7132788A" w:rsidR="00C66788" w:rsidRDefault="00000000">
      <w:pPr>
        <w:pStyle w:val="Heading1"/>
      </w:pPr>
      <w:r>
        <w:lastRenderedPageBreak/>
        <w:t xml:space="preserve">Step 3: </w:t>
      </w:r>
      <w:r w:rsidR="00095973">
        <w:t>Adding Topics to Article Management</w:t>
      </w:r>
    </w:p>
    <w:p w14:paraId="0C27479B" w14:textId="31113DCD" w:rsidR="00C66788" w:rsidRDefault="00095973">
      <w:pPr>
        <w:pStyle w:val="Heading1"/>
      </w:pPr>
      <w:r>
        <w:rPr>
          <w:noProof/>
        </w:rPr>
        <w:drawing>
          <wp:inline distT="0" distB="0" distL="0" distR="0" wp14:anchorId="048128EE" wp14:editId="5050148B">
            <wp:extent cx="5486400" cy="2791460"/>
            <wp:effectExtent l="0" t="0" r="0" b="8890"/>
            <wp:docPr id="214568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91460"/>
                    </a:xfrm>
                    <a:prstGeom prst="rect">
                      <a:avLst/>
                    </a:prstGeom>
                    <a:noFill/>
                    <a:ln>
                      <a:noFill/>
                    </a:ln>
                  </pic:spPr>
                </pic:pic>
              </a:graphicData>
            </a:graphic>
          </wp:inline>
        </w:drawing>
      </w:r>
      <w:r w:rsidR="00000000">
        <w:t xml:space="preserve">Step 4: </w:t>
      </w:r>
      <w:r>
        <w:t>setup -&gt; Adding members to Administration</w:t>
      </w:r>
    </w:p>
    <w:p w14:paraId="33C36DE7" w14:textId="67C3E75E" w:rsidR="00095973" w:rsidRPr="00095973" w:rsidRDefault="00095973" w:rsidP="00095973">
      <w:r>
        <w:rPr>
          <w:noProof/>
        </w:rPr>
        <w:drawing>
          <wp:inline distT="0" distB="0" distL="0" distR="0" wp14:anchorId="6D21C2F6" wp14:editId="75758961">
            <wp:extent cx="5486400" cy="2854325"/>
            <wp:effectExtent l="0" t="0" r="0" b="3175"/>
            <wp:docPr id="4787556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54325"/>
                    </a:xfrm>
                    <a:prstGeom prst="rect">
                      <a:avLst/>
                    </a:prstGeom>
                    <a:noFill/>
                    <a:ln>
                      <a:noFill/>
                    </a:ln>
                  </pic:spPr>
                </pic:pic>
              </a:graphicData>
            </a:graphic>
          </wp:inline>
        </w:drawing>
      </w:r>
    </w:p>
    <w:p w14:paraId="75DF5873" w14:textId="39243890" w:rsidR="00C66788" w:rsidRDefault="00C66788"/>
    <w:sectPr w:rsidR="00C66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348407">
    <w:abstractNumId w:val="8"/>
  </w:num>
  <w:num w:numId="2" w16cid:durableId="538009657">
    <w:abstractNumId w:val="6"/>
  </w:num>
  <w:num w:numId="3" w16cid:durableId="524639376">
    <w:abstractNumId w:val="5"/>
  </w:num>
  <w:num w:numId="4" w16cid:durableId="500121502">
    <w:abstractNumId w:val="4"/>
  </w:num>
  <w:num w:numId="5" w16cid:durableId="964503542">
    <w:abstractNumId w:val="7"/>
  </w:num>
  <w:num w:numId="6" w16cid:durableId="1088692900">
    <w:abstractNumId w:val="3"/>
  </w:num>
  <w:num w:numId="7" w16cid:durableId="1731614944">
    <w:abstractNumId w:val="2"/>
  </w:num>
  <w:num w:numId="8" w16cid:durableId="51850939">
    <w:abstractNumId w:val="1"/>
  </w:num>
  <w:num w:numId="9" w16cid:durableId="38144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973"/>
    <w:rsid w:val="0015074B"/>
    <w:rsid w:val="0029639D"/>
    <w:rsid w:val="00326F90"/>
    <w:rsid w:val="007276F5"/>
    <w:rsid w:val="00AA1D8D"/>
    <w:rsid w:val="00B47730"/>
    <w:rsid w:val="00C667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53BA5"/>
  <w14:defaultImageDpi w14:val="300"/>
  <w15:docId w15:val="{3220707E-A4D5-4DE7-BBDC-C9B5A318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Bunny</cp:lastModifiedBy>
  <cp:revision>2</cp:revision>
  <dcterms:created xsi:type="dcterms:W3CDTF">2013-12-23T23:15:00Z</dcterms:created>
  <dcterms:modified xsi:type="dcterms:W3CDTF">2025-09-26T17:01:00Z</dcterms:modified>
  <cp:category/>
</cp:coreProperties>
</file>