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sz w:val="38"/>
        </w:rPr>
        <w:t>Samira Haddad</w:t>
      </w:r>
    </w:p>
    <w:p>
      <w:pPr>
        <w:spacing w:after="200" w:before="0"/>
      </w:pPr>
      <w:r>
        <w:rPr>
          <w:b w:val="0"/>
          <w:i w:val="0"/>
          <w:color w:val="444444"/>
          <w:sz w:val="19"/>
        </w:rPr>
        <w:t>samira.haddad@example.com | +1 212 555 0173 | Brooklyn, NY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Experience</w:t>
      </w:r>
    </w:p>
    <w:p>
      <w:pPr>
        <w:spacing w:after="20" w:before="0"/>
      </w:pPr>
      <w:r>
        <w:rPr>
          <w:b/>
          <w:i w:val="0"/>
          <w:sz w:val="21"/>
        </w:rPr>
        <w:t>Customer Success Lead</w:t>
      </w:r>
    </w:p>
    <w:p>
      <w:pPr>
        <w:spacing w:after="60" w:before="0"/>
      </w:pPr>
      <w:r>
        <w:rPr>
          <w:b w:val="0"/>
          <w:i/>
          <w:color w:val="555555"/>
          <w:sz w:val="19"/>
        </w:rPr>
        <w:t>Tidepool Software   |   2020 - 2023</w:t>
      </w:r>
    </w:p>
    <w:p>
      <w:pPr>
        <w:pStyle w:val="ListBullet"/>
        <w:spacing w:after="40"/>
      </w:pPr>
      <w:r>
        <w:rPr>
          <w:sz w:val="20"/>
        </w:rPr>
        <w:t>Owned the enterprise renewal book across thirty-one accounts.</w:t>
      </w:r>
    </w:p>
    <w:p>
      <w:pPr>
        <w:pStyle w:val="ListBullet"/>
        <w:spacing w:after="40"/>
      </w:pPr>
      <w:r>
        <w:rPr>
          <w:sz w:val="20"/>
        </w:rPr>
        <w:t>Built the onboarding playbook still used by the wider team.</w:t>
      </w:r>
    </w:p>
    <w:p>
      <w:pPr>
        <w:pStyle w:val="ListBullet"/>
        <w:spacing w:after="40"/>
      </w:pPr>
      <w:r>
        <w:rPr>
          <w:sz w:val="20"/>
        </w:rPr>
        <w:t>Reduced time-to-first-value from six weeks to under three.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Certifications</w:t>
      </w:r>
    </w:p>
    <w:p>
      <w:pPr>
        <w:spacing w:after="60" w:before="0"/>
      </w:pPr>
      <w:r>
        <w:rPr>
          <w:b w:val="0"/>
          <w:i w:val="0"/>
          <w:sz w:val="21"/>
        </w:rPr>
        <w:t>Certified Customer Success Manager, SuccessHQ Academy</w:t>
      </w:r>
    </w:p>
    <w:p>
      <w:pPr>
        <w:spacing w:after="60" w:before="0"/>
      </w:pPr>
      <w:r>
        <w:rPr>
          <w:b w:val="0"/>
          <w:i w:val="0"/>
          <w:sz w:val="21"/>
        </w:rPr>
        <w:t>Advanced Salesforce Administration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Skills</w:t>
      </w:r>
    </w:p>
    <w:p>
      <w:pPr>
        <w:spacing w:after="60" w:before="0"/>
      </w:pPr>
      <w:r>
        <w:rPr>
          <w:b w:val="0"/>
          <w:i w:val="0"/>
          <w:sz w:val="21"/>
        </w:rPr>
        <w:t>Salesforce, Zendesk, Gainsight, account management, escalation handling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