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92D" w:rsidRPr="002D192D" w:rsidRDefault="00335AF4" w:rsidP="002D192D">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noProof/>
          <w:kern w:val="36"/>
          <w:sz w:val="24"/>
          <w:szCs w:val="24"/>
          <w:lang w:val="en-IN" w:eastAsia="en-IN"/>
        </w:rPr>
        <w:drawing>
          <wp:anchor distT="0" distB="0" distL="0" distR="0" simplePos="0" relativeHeight="251675648" behindDoc="1" locked="0" layoutInCell="1" allowOverlap="1">
            <wp:simplePos x="0" y="0"/>
            <wp:positionH relativeFrom="page">
              <wp:posOffset>-77470</wp:posOffset>
            </wp:positionH>
            <wp:positionV relativeFrom="page">
              <wp:posOffset>-387350</wp:posOffset>
            </wp:positionV>
            <wp:extent cx="10233025" cy="14450060"/>
            <wp:effectExtent l="19050" t="0" r="0" b="0"/>
            <wp:wrapNone/>
            <wp:docPr id="8"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2D192D" w:rsidRPr="002D192D">
        <w:rPr>
          <w:rFonts w:ascii="Times New Roman" w:eastAsia="Times New Roman" w:hAnsi="Times New Roman" w:cs="Times New Roman"/>
          <w:b/>
          <w:bCs/>
          <w:kern w:val="36"/>
          <w:sz w:val="24"/>
          <w:szCs w:val="24"/>
        </w:rPr>
        <w:t>CYPRUS MEDICAL DEVICES MARKET</w:t>
      </w:r>
    </w:p>
    <w:p w:rsidR="002D192D" w:rsidRDefault="002D192D" w:rsidP="002D192D">
      <w:pPr>
        <w:spacing w:before="100" w:beforeAutospacing="1" w:after="100" w:afterAutospacing="1" w:line="360" w:lineRule="auto"/>
        <w:jc w:val="both"/>
        <w:rPr>
          <w:rFonts w:ascii="Times New Roman" w:eastAsia="Times New Roman" w:hAnsi="Times New Roman" w:cs="Times New Roman"/>
          <w:sz w:val="24"/>
          <w:szCs w:val="24"/>
        </w:rPr>
      </w:pPr>
      <w:r w:rsidRPr="002D192D">
        <w:rPr>
          <w:rFonts w:ascii="Times New Roman" w:eastAsia="Times New Roman" w:hAnsi="Times New Roman" w:cs="Times New Roman"/>
          <w:sz w:val="24"/>
          <w:szCs w:val="24"/>
        </w:rPr>
        <w:t xml:space="preserve">According to </w:t>
      </w:r>
      <w:proofErr w:type="spellStart"/>
      <w:r w:rsidRPr="002D192D">
        <w:rPr>
          <w:rFonts w:ascii="Times New Roman" w:eastAsia="Times New Roman" w:hAnsi="Times New Roman" w:cs="Times New Roman"/>
          <w:sz w:val="24"/>
          <w:szCs w:val="24"/>
        </w:rPr>
        <w:t>Intelli</w:t>
      </w:r>
      <w:proofErr w:type="spellEnd"/>
      <w:r w:rsidRPr="002D192D">
        <w:rPr>
          <w:rFonts w:ascii="Times New Roman" w:eastAsia="Times New Roman" w:hAnsi="Times New Roman" w:cs="Times New Roman"/>
          <w:sz w:val="24"/>
          <w:szCs w:val="24"/>
        </w:rPr>
        <w:t xml:space="preserve">, the Cyprus medical devices market was valued at </w:t>
      </w:r>
      <w:r w:rsidR="001B7B0B" w:rsidRPr="00450834">
        <w:rPr>
          <w:rFonts w:ascii="Times New Roman" w:eastAsia="Times New Roman" w:hAnsi="Times New Roman" w:cs="Times New Roman"/>
          <w:bCs/>
          <w:sz w:val="24"/>
          <w:szCs w:val="24"/>
        </w:rPr>
        <w:t>USD 131.18</w:t>
      </w:r>
      <w:r w:rsidRPr="00450834">
        <w:rPr>
          <w:rFonts w:ascii="Times New Roman" w:eastAsia="Times New Roman" w:hAnsi="Times New Roman" w:cs="Times New Roman"/>
          <w:bCs/>
          <w:sz w:val="24"/>
          <w:szCs w:val="24"/>
        </w:rPr>
        <w:t xml:space="preserve"> million in 2024</w:t>
      </w:r>
      <w:r w:rsidRPr="002D192D">
        <w:rPr>
          <w:rFonts w:ascii="Times New Roman" w:eastAsia="Times New Roman" w:hAnsi="Times New Roman" w:cs="Times New Roman"/>
          <w:sz w:val="24"/>
          <w:szCs w:val="24"/>
        </w:rPr>
        <w:t xml:space="preserve"> and is projected to reach </w:t>
      </w:r>
      <w:r w:rsidR="00450834" w:rsidRPr="00450834">
        <w:rPr>
          <w:rFonts w:ascii="Times New Roman" w:eastAsia="Times New Roman" w:hAnsi="Times New Roman" w:cs="Times New Roman"/>
          <w:bCs/>
          <w:sz w:val="24"/>
          <w:szCs w:val="24"/>
        </w:rPr>
        <w:t>USD 196.62</w:t>
      </w:r>
      <w:r w:rsidRPr="00450834">
        <w:rPr>
          <w:rFonts w:ascii="Times New Roman" w:eastAsia="Times New Roman" w:hAnsi="Times New Roman" w:cs="Times New Roman"/>
          <w:bCs/>
          <w:sz w:val="24"/>
          <w:szCs w:val="24"/>
        </w:rPr>
        <w:t xml:space="preserve"> million by 2032</w:t>
      </w:r>
      <w:r w:rsidRPr="002D192D">
        <w:rPr>
          <w:rFonts w:ascii="Times New Roman" w:eastAsia="Times New Roman" w:hAnsi="Times New Roman" w:cs="Times New Roman"/>
          <w:sz w:val="24"/>
          <w:szCs w:val="24"/>
        </w:rPr>
        <w:t xml:space="preserve">, growing at a </w:t>
      </w:r>
      <w:r w:rsidR="00CA62BB" w:rsidRPr="00450834">
        <w:rPr>
          <w:rFonts w:ascii="Times New Roman" w:eastAsia="Times New Roman" w:hAnsi="Times New Roman" w:cs="Times New Roman"/>
          <w:bCs/>
          <w:sz w:val="24"/>
          <w:szCs w:val="24"/>
        </w:rPr>
        <w:t>CAGR of 6.09</w:t>
      </w:r>
      <w:r w:rsidRPr="00450834">
        <w:rPr>
          <w:rFonts w:ascii="Times New Roman" w:eastAsia="Times New Roman" w:hAnsi="Times New Roman" w:cs="Times New Roman"/>
          <w:bCs/>
          <w:sz w:val="24"/>
          <w:szCs w:val="24"/>
        </w:rPr>
        <w:t>%</w:t>
      </w:r>
      <w:r w:rsidR="00450834">
        <w:rPr>
          <w:rFonts w:ascii="Times New Roman" w:eastAsia="Times New Roman" w:hAnsi="Times New Roman" w:cs="Times New Roman"/>
          <w:sz w:val="24"/>
          <w:szCs w:val="24"/>
        </w:rPr>
        <w:t xml:space="preserve"> from 2024</w:t>
      </w:r>
      <w:r w:rsidRPr="002D192D">
        <w:rPr>
          <w:rFonts w:ascii="Times New Roman" w:eastAsia="Times New Roman" w:hAnsi="Times New Roman" w:cs="Times New Roman"/>
          <w:sz w:val="24"/>
          <w:szCs w:val="24"/>
        </w:rPr>
        <w:t xml:space="preserve"> to 2032.</w:t>
      </w:r>
    </w:p>
    <w:p w:rsidR="00AF2E62" w:rsidRPr="002D192D" w:rsidRDefault="0081257C" w:rsidP="002D192D">
      <w:pPr>
        <w:spacing w:before="100" w:beforeAutospacing="1" w:after="100" w:afterAutospacing="1" w:line="360"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IN" w:eastAsia="en-IN"/>
        </w:rPr>
        <w:drawing>
          <wp:inline distT="0" distB="0" distL="0" distR="0">
            <wp:extent cx="5943600" cy="30206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yprus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20695"/>
                    </a:xfrm>
                    <a:prstGeom prst="rect">
                      <a:avLst/>
                    </a:prstGeom>
                  </pic:spPr>
                </pic:pic>
              </a:graphicData>
            </a:graphic>
          </wp:inline>
        </w:drawing>
      </w:r>
      <w:bookmarkEnd w:id="0"/>
    </w:p>
    <w:p w:rsidR="002D192D" w:rsidRPr="002D192D" w:rsidRDefault="002D192D" w:rsidP="002D192D">
      <w:pPr>
        <w:spacing w:before="100" w:beforeAutospacing="1" w:after="100" w:afterAutospacing="1" w:line="360" w:lineRule="auto"/>
        <w:jc w:val="both"/>
        <w:rPr>
          <w:rFonts w:ascii="Times New Roman" w:eastAsia="Times New Roman" w:hAnsi="Times New Roman" w:cs="Times New Roman"/>
          <w:sz w:val="24"/>
          <w:szCs w:val="24"/>
        </w:rPr>
      </w:pPr>
      <w:r w:rsidRPr="002D192D">
        <w:rPr>
          <w:rFonts w:ascii="Times New Roman" w:eastAsia="Times New Roman" w:hAnsi="Times New Roman" w:cs="Times New Roman"/>
          <w:sz w:val="24"/>
          <w:szCs w:val="24"/>
        </w:rPr>
        <w:t xml:space="preserve">The Cyprus medical devices market is experiencing significant growth, driven by rising </w:t>
      </w:r>
      <w:proofErr w:type="gramStart"/>
      <w:r w:rsidRPr="002D192D">
        <w:rPr>
          <w:rFonts w:ascii="Times New Roman" w:eastAsia="Times New Roman" w:hAnsi="Times New Roman" w:cs="Times New Roman"/>
          <w:sz w:val="24"/>
          <w:szCs w:val="24"/>
        </w:rPr>
        <w:t>healthcare</w:t>
      </w:r>
      <w:proofErr w:type="gramEnd"/>
      <w:r w:rsidRPr="002D192D">
        <w:rPr>
          <w:rFonts w:ascii="Times New Roman" w:eastAsia="Times New Roman" w:hAnsi="Times New Roman" w:cs="Times New Roman"/>
          <w:sz w:val="24"/>
          <w:szCs w:val="24"/>
        </w:rPr>
        <w:t xml:space="preserve"> needs, growing medical tourism, technological innovations, and strong government initiatives to modernize the healthcare system. Medical devices — ranging from diagnostic imaging systems to surgical instruments, patient monitoring devices, and therapeutic equipment — play a critical role in enhancing patient care quality across various healthcare settings.</w:t>
      </w:r>
      <w:r w:rsidRPr="002D192D">
        <w:rPr>
          <w:rFonts w:ascii="Times New Roman" w:eastAsia="Times New Roman" w:hAnsi="Times New Roman" w:cs="Times New Roman"/>
          <w:sz w:val="24"/>
          <w:szCs w:val="24"/>
        </w:rPr>
        <w:br/>
        <w:t>Advancements such as minimally invasive surgical devices, AI-based diagnostics, and wearable health technologies are rapidly transforming healthcare delivery. Cyprus’s healthcare infrastructure improvements, increasing elderly population, and integration with European Union healthcare standards are further boosting market demand.</w:t>
      </w:r>
    </w:p>
    <w:p w:rsidR="002D192D" w:rsidRPr="002D192D" w:rsidRDefault="002D192D" w:rsidP="002D192D">
      <w:pPr>
        <w:spacing w:before="100" w:beforeAutospacing="1" w:after="100" w:afterAutospacing="1" w:line="360" w:lineRule="auto"/>
        <w:jc w:val="both"/>
        <w:rPr>
          <w:rFonts w:ascii="Times New Roman" w:eastAsia="Times New Roman" w:hAnsi="Times New Roman" w:cs="Times New Roman"/>
          <w:sz w:val="24"/>
          <w:szCs w:val="24"/>
        </w:rPr>
      </w:pPr>
      <w:r w:rsidRPr="002D192D">
        <w:rPr>
          <w:rFonts w:ascii="Times New Roman" w:eastAsia="Times New Roman" w:hAnsi="Times New Roman" w:cs="Times New Roman"/>
          <w:sz w:val="24"/>
          <w:szCs w:val="24"/>
        </w:rPr>
        <w:t>Government support through funding, expansion of private hospitals, and an increasing emphasis on early diagnosis and preventive care are creating opportunities for domestic and international players. As Cyprus strengthens its role as a regional healthcare hub, the demand for cutting-edge medical devices is expected to grow rapidly over the next decade.</w:t>
      </w:r>
    </w:p>
    <w:p w:rsidR="002D192D" w:rsidRPr="002D192D" w:rsidRDefault="002D192D" w:rsidP="002D192D">
      <w:pPr>
        <w:spacing w:after="0" w:line="360" w:lineRule="auto"/>
        <w:jc w:val="both"/>
        <w:rPr>
          <w:rFonts w:ascii="Times New Roman" w:eastAsia="Times New Roman" w:hAnsi="Times New Roman" w:cs="Times New Roman"/>
          <w:sz w:val="24"/>
          <w:szCs w:val="24"/>
        </w:rPr>
      </w:pPr>
    </w:p>
    <w:p w:rsidR="002D192D" w:rsidRPr="002D192D" w:rsidRDefault="002D192D" w:rsidP="002D192D">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sidRPr="002D192D">
        <w:rPr>
          <w:rFonts w:ascii="Times New Roman" w:eastAsia="Times New Roman" w:hAnsi="Times New Roman" w:cs="Times New Roman"/>
          <w:b/>
          <w:bCs/>
          <w:kern w:val="36"/>
          <w:sz w:val="24"/>
          <w:szCs w:val="24"/>
        </w:rPr>
        <w:t>Cyprus Medical Devices Market Definition</w:t>
      </w:r>
    </w:p>
    <w:p w:rsidR="002D192D" w:rsidRPr="002D192D" w:rsidRDefault="002D192D" w:rsidP="002D192D">
      <w:pPr>
        <w:spacing w:before="100" w:beforeAutospacing="1" w:after="100" w:afterAutospacing="1" w:line="360" w:lineRule="auto"/>
        <w:jc w:val="both"/>
        <w:rPr>
          <w:rFonts w:ascii="Times New Roman" w:eastAsia="Times New Roman" w:hAnsi="Times New Roman" w:cs="Times New Roman"/>
          <w:sz w:val="24"/>
          <w:szCs w:val="24"/>
        </w:rPr>
      </w:pPr>
      <w:r w:rsidRPr="002D192D">
        <w:rPr>
          <w:rFonts w:ascii="Times New Roman" w:eastAsia="Times New Roman" w:hAnsi="Times New Roman" w:cs="Times New Roman"/>
          <w:sz w:val="24"/>
          <w:szCs w:val="24"/>
        </w:rPr>
        <w:t>Medical devices encompass a broad range of tools, instruments, implants, machines, and software used for diagnosing, preventing, monitoring, and treating health conditions. In Cyprus, these include diagnostic imaging devices (such as MRI and CT scanners), patient monitoring systems, respiratory care devices, orthopedic implants, surgical instruments, and homecare medical devices.</w:t>
      </w:r>
      <w:r w:rsidR="00450834">
        <w:rPr>
          <w:rFonts w:ascii="Times New Roman" w:eastAsia="Times New Roman" w:hAnsi="Times New Roman" w:cs="Times New Roman"/>
          <w:sz w:val="24"/>
          <w:szCs w:val="24"/>
        </w:rPr>
        <w:t xml:space="preserve"> </w:t>
      </w:r>
      <w:r w:rsidRPr="002D192D">
        <w:rPr>
          <w:rFonts w:ascii="Times New Roman" w:eastAsia="Times New Roman" w:hAnsi="Times New Roman" w:cs="Times New Roman"/>
          <w:sz w:val="24"/>
          <w:szCs w:val="24"/>
        </w:rPr>
        <w:t xml:space="preserve">Modern medical devices incorporate advanced technologies like artificial intelligence, robotics, </w:t>
      </w:r>
      <w:proofErr w:type="spellStart"/>
      <w:r w:rsidRPr="002D192D">
        <w:rPr>
          <w:rFonts w:ascii="Times New Roman" w:eastAsia="Times New Roman" w:hAnsi="Times New Roman" w:cs="Times New Roman"/>
          <w:sz w:val="24"/>
          <w:szCs w:val="24"/>
        </w:rPr>
        <w:t>IoT</w:t>
      </w:r>
      <w:proofErr w:type="spellEnd"/>
      <w:r w:rsidRPr="002D192D">
        <w:rPr>
          <w:rFonts w:ascii="Times New Roman" w:eastAsia="Times New Roman" w:hAnsi="Times New Roman" w:cs="Times New Roman"/>
          <w:sz w:val="24"/>
          <w:szCs w:val="24"/>
        </w:rPr>
        <w:t xml:space="preserve"> (Internet of Things), and 3D printing to enhance efficiency, accuracy, and patient outcomes.</w:t>
      </w:r>
      <w:r w:rsidR="00335AF4" w:rsidRPr="00335AF4">
        <w:rPr>
          <w:rFonts w:ascii="Times New Roman" w:hAnsi="Times New Roman" w:cs="Times New Roman"/>
          <w:b/>
          <w:noProof/>
          <w:sz w:val="24"/>
          <w:szCs w:val="24"/>
        </w:rPr>
        <w:t xml:space="preserve"> </w:t>
      </w:r>
    </w:p>
    <w:p w:rsidR="002D192D" w:rsidRPr="002D192D" w:rsidRDefault="00335AF4" w:rsidP="002D192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73600" behindDoc="1" locked="0" layoutInCell="1" allowOverlap="1">
            <wp:simplePos x="0" y="0"/>
            <wp:positionH relativeFrom="page">
              <wp:posOffset>-153670</wp:posOffset>
            </wp:positionH>
            <wp:positionV relativeFrom="page">
              <wp:posOffset>-387350</wp:posOffset>
            </wp:positionV>
            <wp:extent cx="10233025" cy="14450060"/>
            <wp:effectExtent l="19050" t="0" r="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2D192D" w:rsidRPr="002D192D">
        <w:rPr>
          <w:rFonts w:ascii="Times New Roman" w:eastAsia="Times New Roman" w:hAnsi="Times New Roman" w:cs="Times New Roman"/>
          <w:sz w:val="24"/>
          <w:szCs w:val="24"/>
        </w:rPr>
        <w:t>Regulated under the European Medical Device Regulation (MDR), Cyprus's healthcare system ensures high safety and efficacy standards for devices. Continuous innovation in fields like wearable medical devices, digital diagnostics, and telemedicine is expanding the scope of what defines a medical device in today's healthcare ecosystem.</w:t>
      </w:r>
    </w:p>
    <w:p w:rsidR="002D192D" w:rsidRPr="002D192D" w:rsidRDefault="002D192D" w:rsidP="002D192D">
      <w:pPr>
        <w:spacing w:after="0" w:line="360" w:lineRule="auto"/>
        <w:jc w:val="both"/>
        <w:rPr>
          <w:rFonts w:ascii="Times New Roman" w:eastAsia="Times New Roman" w:hAnsi="Times New Roman" w:cs="Times New Roman"/>
          <w:sz w:val="24"/>
          <w:szCs w:val="24"/>
        </w:rPr>
      </w:pPr>
    </w:p>
    <w:p w:rsidR="002D192D" w:rsidRPr="002D192D" w:rsidRDefault="002D192D" w:rsidP="002D192D">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sidRPr="002D192D">
        <w:rPr>
          <w:rFonts w:ascii="Times New Roman" w:eastAsia="Times New Roman" w:hAnsi="Times New Roman" w:cs="Times New Roman"/>
          <w:b/>
          <w:bCs/>
          <w:kern w:val="36"/>
          <w:sz w:val="24"/>
          <w:szCs w:val="24"/>
        </w:rPr>
        <w:t>Cyprus Medical Devices Market Overview</w:t>
      </w:r>
    </w:p>
    <w:p w:rsidR="00450834" w:rsidRDefault="002D192D" w:rsidP="002D192D">
      <w:pPr>
        <w:spacing w:before="100" w:beforeAutospacing="1" w:after="100" w:afterAutospacing="1" w:line="360" w:lineRule="auto"/>
        <w:jc w:val="both"/>
        <w:rPr>
          <w:rFonts w:ascii="Times New Roman" w:eastAsia="Times New Roman" w:hAnsi="Times New Roman" w:cs="Times New Roman"/>
          <w:sz w:val="24"/>
          <w:szCs w:val="24"/>
        </w:rPr>
      </w:pPr>
      <w:r w:rsidRPr="002D192D">
        <w:rPr>
          <w:rFonts w:ascii="Times New Roman" w:eastAsia="Times New Roman" w:hAnsi="Times New Roman" w:cs="Times New Roman"/>
          <w:sz w:val="24"/>
          <w:szCs w:val="24"/>
        </w:rPr>
        <w:t>The Cyprus medical devices market is undergoing a transformative phase, supported by strong economic growth, government healthcare reforms, and technological advancements. Increasing rates of chronic diseases like diabetes, cardiovascular disorders, and respiratory illnesses are driving the need for advanced diagnostic and therapeutic solutions.</w:t>
      </w:r>
      <w:r w:rsidR="00450834">
        <w:rPr>
          <w:rFonts w:ascii="Times New Roman" w:eastAsia="Times New Roman" w:hAnsi="Times New Roman" w:cs="Times New Roman"/>
          <w:sz w:val="24"/>
          <w:szCs w:val="24"/>
        </w:rPr>
        <w:t xml:space="preserve"> </w:t>
      </w:r>
      <w:r w:rsidRPr="002D192D">
        <w:rPr>
          <w:rFonts w:ascii="Times New Roman" w:eastAsia="Times New Roman" w:hAnsi="Times New Roman" w:cs="Times New Roman"/>
          <w:sz w:val="24"/>
          <w:szCs w:val="24"/>
        </w:rPr>
        <w:t>The island's strategic location has also fostered growth in medical tourism, further boosting demand for high-end medical technologies and equipment. The aging population and rising health awareness are prompting investment in homecare medical devices and remote patient monitoring systems.</w:t>
      </w:r>
      <w:r w:rsidRPr="002D192D">
        <w:rPr>
          <w:rFonts w:ascii="Times New Roman" w:eastAsia="Times New Roman" w:hAnsi="Times New Roman" w:cs="Times New Roman"/>
          <w:sz w:val="24"/>
          <w:szCs w:val="24"/>
        </w:rPr>
        <w:br/>
      </w:r>
    </w:p>
    <w:p w:rsidR="002D192D" w:rsidRPr="002D192D" w:rsidRDefault="002D192D" w:rsidP="002D192D">
      <w:pPr>
        <w:spacing w:before="100" w:beforeAutospacing="1" w:after="100" w:afterAutospacing="1" w:line="360" w:lineRule="auto"/>
        <w:jc w:val="both"/>
        <w:rPr>
          <w:rFonts w:ascii="Times New Roman" w:eastAsia="Times New Roman" w:hAnsi="Times New Roman" w:cs="Times New Roman"/>
          <w:sz w:val="24"/>
          <w:szCs w:val="24"/>
        </w:rPr>
      </w:pPr>
      <w:r w:rsidRPr="002D192D">
        <w:rPr>
          <w:rFonts w:ascii="Times New Roman" w:eastAsia="Times New Roman" w:hAnsi="Times New Roman" w:cs="Times New Roman"/>
          <w:sz w:val="24"/>
          <w:szCs w:val="24"/>
        </w:rPr>
        <w:t>However, challenges remain, including regulatory compliance costs, high device import dependency, and competition from larger European markets. Nonetheless, opportunities exist in areas like digital health, remote monitoring, and AI-driven diagnostics.</w:t>
      </w:r>
      <w:r w:rsidR="00450834">
        <w:rPr>
          <w:rFonts w:ascii="Times New Roman" w:eastAsia="Times New Roman" w:hAnsi="Times New Roman" w:cs="Times New Roman"/>
          <w:sz w:val="24"/>
          <w:szCs w:val="24"/>
        </w:rPr>
        <w:t xml:space="preserve"> </w:t>
      </w:r>
      <w:r w:rsidRPr="002D192D">
        <w:rPr>
          <w:rFonts w:ascii="Times New Roman" w:eastAsia="Times New Roman" w:hAnsi="Times New Roman" w:cs="Times New Roman"/>
          <w:sz w:val="24"/>
          <w:szCs w:val="24"/>
        </w:rPr>
        <w:t xml:space="preserve">Overall, Cyprus's focus </w:t>
      </w:r>
      <w:r w:rsidRPr="002D192D">
        <w:rPr>
          <w:rFonts w:ascii="Times New Roman" w:eastAsia="Times New Roman" w:hAnsi="Times New Roman" w:cs="Times New Roman"/>
          <w:sz w:val="24"/>
          <w:szCs w:val="24"/>
        </w:rPr>
        <w:lastRenderedPageBreak/>
        <w:t>on upgrading its healthcare infrastructure and its role as a regional healthcare provider are expected to fuel steady market growth through 2032.</w:t>
      </w:r>
    </w:p>
    <w:p w:rsidR="00450834" w:rsidRDefault="00450834" w:rsidP="002D192D">
      <w:pPr>
        <w:pStyle w:val="Heading1"/>
        <w:spacing w:line="360" w:lineRule="auto"/>
        <w:jc w:val="both"/>
        <w:rPr>
          <w:sz w:val="24"/>
          <w:szCs w:val="24"/>
        </w:rPr>
      </w:pPr>
    </w:p>
    <w:p w:rsidR="002D192D" w:rsidRPr="002D192D" w:rsidRDefault="002D192D" w:rsidP="00450834">
      <w:pPr>
        <w:pStyle w:val="Heading1"/>
        <w:spacing w:line="360" w:lineRule="auto"/>
        <w:jc w:val="both"/>
        <w:rPr>
          <w:sz w:val="24"/>
          <w:szCs w:val="24"/>
        </w:rPr>
      </w:pPr>
      <w:r w:rsidRPr="002D192D">
        <w:rPr>
          <w:sz w:val="24"/>
          <w:szCs w:val="24"/>
        </w:rPr>
        <w:t>Cyprus Medical Devices Market Segment Analysis</w:t>
      </w:r>
    </w:p>
    <w:p w:rsidR="002D192D" w:rsidRPr="002D192D" w:rsidRDefault="002D192D" w:rsidP="002D192D">
      <w:pPr>
        <w:pStyle w:val="Heading2"/>
        <w:spacing w:line="360" w:lineRule="auto"/>
        <w:jc w:val="both"/>
        <w:rPr>
          <w:rFonts w:ascii="Times New Roman" w:hAnsi="Times New Roman" w:cs="Times New Roman"/>
          <w:color w:val="auto"/>
          <w:sz w:val="24"/>
          <w:szCs w:val="24"/>
        </w:rPr>
      </w:pPr>
      <w:r w:rsidRPr="002D192D">
        <w:rPr>
          <w:rFonts w:ascii="Times New Roman" w:hAnsi="Times New Roman" w:cs="Times New Roman"/>
          <w:color w:val="auto"/>
          <w:sz w:val="24"/>
          <w:szCs w:val="24"/>
        </w:rPr>
        <w:t>Market Segmentation by Product Type</w:t>
      </w:r>
    </w:p>
    <w:p w:rsidR="002D192D" w:rsidRPr="002D192D" w:rsidRDefault="002D192D" w:rsidP="002D192D">
      <w:pPr>
        <w:numPr>
          <w:ilvl w:val="0"/>
          <w:numId w:val="1"/>
        </w:numPr>
        <w:spacing w:before="100" w:beforeAutospacing="1" w:after="100" w:afterAutospacing="1" w:line="360" w:lineRule="auto"/>
        <w:jc w:val="both"/>
        <w:rPr>
          <w:rFonts w:ascii="Times New Roman" w:hAnsi="Times New Roman" w:cs="Times New Roman"/>
          <w:sz w:val="24"/>
          <w:szCs w:val="24"/>
        </w:rPr>
      </w:pPr>
      <w:r w:rsidRPr="002D192D">
        <w:rPr>
          <w:rStyle w:val="Strong"/>
          <w:rFonts w:ascii="Times New Roman" w:hAnsi="Times New Roman" w:cs="Times New Roman"/>
          <w:sz w:val="24"/>
          <w:szCs w:val="24"/>
        </w:rPr>
        <w:t>Diagnostic Imaging Devices</w:t>
      </w:r>
      <w:r w:rsidRPr="002D192D">
        <w:rPr>
          <w:rFonts w:ascii="Times New Roman" w:hAnsi="Times New Roman" w:cs="Times New Roman"/>
          <w:sz w:val="24"/>
          <w:szCs w:val="24"/>
        </w:rPr>
        <w:t>: Includes MRI, CT, ultrasound, and X-ray systems; growing due to increasing chronic disease detection needs.</w:t>
      </w:r>
    </w:p>
    <w:p w:rsidR="002D192D" w:rsidRPr="002D192D" w:rsidRDefault="002D192D" w:rsidP="002D192D">
      <w:pPr>
        <w:numPr>
          <w:ilvl w:val="0"/>
          <w:numId w:val="1"/>
        </w:numPr>
        <w:spacing w:before="100" w:beforeAutospacing="1" w:after="100" w:afterAutospacing="1" w:line="360" w:lineRule="auto"/>
        <w:jc w:val="both"/>
        <w:rPr>
          <w:rFonts w:ascii="Times New Roman" w:hAnsi="Times New Roman" w:cs="Times New Roman"/>
          <w:sz w:val="24"/>
          <w:szCs w:val="24"/>
        </w:rPr>
      </w:pPr>
      <w:r w:rsidRPr="002D192D">
        <w:rPr>
          <w:rStyle w:val="Strong"/>
          <w:rFonts w:ascii="Times New Roman" w:hAnsi="Times New Roman" w:cs="Times New Roman"/>
          <w:sz w:val="24"/>
          <w:szCs w:val="24"/>
        </w:rPr>
        <w:t>Patient Monitoring Devices</w:t>
      </w:r>
      <w:r w:rsidRPr="002D192D">
        <w:rPr>
          <w:rFonts w:ascii="Times New Roman" w:hAnsi="Times New Roman" w:cs="Times New Roman"/>
          <w:sz w:val="24"/>
          <w:szCs w:val="24"/>
        </w:rPr>
        <w:t>: Covers vital signs monitors, cardiac monitors, and portable monitoring systems for hospitals and homecare.</w:t>
      </w:r>
    </w:p>
    <w:p w:rsidR="002D192D" w:rsidRPr="002D192D" w:rsidRDefault="00335AF4" w:rsidP="002D192D">
      <w:pPr>
        <w:numPr>
          <w:ilvl w:val="0"/>
          <w:numId w:val="1"/>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b/>
          <w:bCs/>
          <w:noProof/>
          <w:sz w:val="24"/>
          <w:szCs w:val="24"/>
          <w:lang w:val="en-IN" w:eastAsia="en-IN"/>
        </w:rPr>
        <w:drawing>
          <wp:anchor distT="0" distB="0" distL="0" distR="0" simplePos="0" relativeHeight="251671552" behindDoc="1" locked="0" layoutInCell="1" allowOverlap="1">
            <wp:simplePos x="0" y="0"/>
            <wp:positionH relativeFrom="page">
              <wp:posOffset>-22225</wp:posOffset>
            </wp:positionH>
            <wp:positionV relativeFrom="page">
              <wp:posOffset>-353060</wp:posOffset>
            </wp:positionV>
            <wp:extent cx="10233025" cy="14450060"/>
            <wp:effectExtent l="19050" t="0" r="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2D192D" w:rsidRPr="002D192D">
        <w:rPr>
          <w:rStyle w:val="Strong"/>
          <w:rFonts w:ascii="Times New Roman" w:hAnsi="Times New Roman" w:cs="Times New Roman"/>
          <w:sz w:val="24"/>
          <w:szCs w:val="24"/>
        </w:rPr>
        <w:t>Surgical Devices</w:t>
      </w:r>
      <w:r w:rsidR="002D192D" w:rsidRPr="002D192D">
        <w:rPr>
          <w:rFonts w:ascii="Times New Roman" w:hAnsi="Times New Roman" w:cs="Times New Roman"/>
          <w:sz w:val="24"/>
          <w:szCs w:val="24"/>
        </w:rPr>
        <w:t>: Instruments for minimally invasive surgeries, orthopedic surgeries, and general surgery.</w:t>
      </w:r>
    </w:p>
    <w:p w:rsidR="002D192D" w:rsidRPr="002D192D" w:rsidRDefault="002D192D" w:rsidP="002D192D">
      <w:pPr>
        <w:numPr>
          <w:ilvl w:val="0"/>
          <w:numId w:val="1"/>
        </w:numPr>
        <w:spacing w:before="100" w:beforeAutospacing="1" w:after="100" w:afterAutospacing="1" w:line="360" w:lineRule="auto"/>
        <w:jc w:val="both"/>
        <w:rPr>
          <w:rFonts w:ascii="Times New Roman" w:hAnsi="Times New Roman" w:cs="Times New Roman"/>
          <w:sz w:val="24"/>
          <w:szCs w:val="24"/>
        </w:rPr>
      </w:pPr>
      <w:r w:rsidRPr="002D192D">
        <w:rPr>
          <w:rStyle w:val="Strong"/>
          <w:rFonts w:ascii="Times New Roman" w:hAnsi="Times New Roman" w:cs="Times New Roman"/>
          <w:sz w:val="24"/>
          <w:szCs w:val="24"/>
        </w:rPr>
        <w:t>Respiratory Devices</w:t>
      </w:r>
      <w:r w:rsidRPr="002D192D">
        <w:rPr>
          <w:rFonts w:ascii="Times New Roman" w:hAnsi="Times New Roman" w:cs="Times New Roman"/>
          <w:sz w:val="24"/>
          <w:szCs w:val="24"/>
        </w:rPr>
        <w:t>: Ventilators, oxygen concentrators, nebulizers, and CPAP/</w:t>
      </w:r>
      <w:proofErr w:type="spellStart"/>
      <w:r w:rsidRPr="002D192D">
        <w:rPr>
          <w:rFonts w:ascii="Times New Roman" w:hAnsi="Times New Roman" w:cs="Times New Roman"/>
          <w:sz w:val="24"/>
          <w:szCs w:val="24"/>
        </w:rPr>
        <w:t>BiPAP</w:t>
      </w:r>
      <w:proofErr w:type="spellEnd"/>
      <w:r w:rsidRPr="002D192D">
        <w:rPr>
          <w:rFonts w:ascii="Times New Roman" w:hAnsi="Times New Roman" w:cs="Times New Roman"/>
          <w:sz w:val="24"/>
          <w:szCs w:val="24"/>
        </w:rPr>
        <w:t xml:space="preserve"> devices for managing respiratory conditions.</w:t>
      </w:r>
    </w:p>
    <w:p w:rsidR="002D192D" w:rsidRPr="002D192D" w:rsidRDefault="002D192D" w:rsidP="002D192D">
      <w:pPr>
        <w:numPr>
          <w:ilvl w:val="0"/>
          <w:numId w:val="1"/>
        </w:numPr>
        <w:spacing w:before="100" w:beforeAutospacing="1" w:after="100" w:afterAutospacing="1" w:line="360" w:lineRule="auto"/>
        <w:jc w:val="both"/>
        <w:rPr>
          <w:rFonts w:ascii="Times New Roman" w:hAnsi="Times New Roman" w:cs="Times New Roman"/>
          <w:sz w:val="24"/>
          <w:szCs w:val="24"/>
        </w:rPr>
      </w:pPr>
      <w:r w:rsidRPr="002D192D">
        <w:rPr>
          <w:rStyle w:val="Strong"/>
          <w:rFonts w:ascii="Times New Roman" w:hAnsi="Times New Roman" w:cs="Times New Roman"/>
          <w:sz w:val="24"/>
          <w:szCs w:val="24"/>
        </w:rPr>
        <w:t>Orthopedic Devices</w:t>
      </w:r>
      <w:r w:rsidRPr="002D192D">
        <w:rPr>
          <w:rFonts w:ascii="Times New Roman" w:hAnsi="Times New Roman" w:cs="Times New Roman"/>
          <w:sz w:val="24"/>
          <w:szCs w:val="24"/>
        </w:rPr>
        <w:t>: Joint replacement implants, trauma fixation systems, and spinal implants.</w:t>
      </w:r>
    </w:p>
    <w:p w:rsidR="002D192D" w:rsidRPr="002D192D" w:rsidRDefault="002D192D" w:rsidP="002D192D">
      <w:pPr>
        <w:numPr>
          <w:ilvl w:val="0"/>
          <w:numId w:val="1"/>
        </w:numPr>
        <w:spacing w:before="100" w:beforeAutospacing="1" w:after="100" w:afterAutospacing="1" w:line="360" w:lineRule="auto"/>
        <w:jc w:val="both"/>
        <w:rPr>
          <w:rFonts w:ascii="Times New Roman" w:hAnsi="Times New Roman" w:cs="Times New Roman"/>
          <w:sz w:val="24"/>
          <w:szCs w:val="24"/>
        </w:rPr>
      </w:pPr>
      <w:r w:rsidRPr="002D192D">
        <w:rPr>
          <w:rStyle w:val="Strong"/>
          <w:rFonts w:ascii="Times New Roman" w:hAnsi="Times New Roman" w:cs="Times New Roman"/>
          <w:sz w:val="24"/>
          <w:szCs w:val="24"/>
        </w:rPr>
        <w:t>Home Healthcare Devices</w:t>
      </w:r>
      <w:r w:rsidRPr="002D192D">
        <w:rPr>
          <w:rFonts w:ascii="Times New Roman" w:hAnsi="Times New Roman" w:cs="Times New Roman"/>
          <w:sz w:val="24"/>
          <w:szCs w:val="24"/>
        </w:rPr>
        <w:t>: Wearable monitors, portable oxygen systems, and remote health tracking tools.</w:t>
      </w:r>
    </w:p>
    <w:p w:rsidR="002D192D" w:rsidRPr="002D192D" w:rsidRDefault="002D192D" w:rsidP="002D192D">
      <w:pPr>
        <w:spacing w:after="0" w:line="360" w:lineRule="auto"/>
        <w:jc w:val="both"/>
        <w:rPr>
          <w:rFonts w:ascii="Times New Roman" w:hAnsi="Times New Roman" w:cs="Times New Roman"/>
          <w:sz w:val="24"/>
          <w:szCs w:val="24"/>
        </w:rPr>
      </w:pPr>
    </w:p>
    <w:p w:rsidR="002D192D" w:rsidRPr="002D192D" w:rsidRDefault="002D192D" w:rsidP="002D192D">
      <w:pPr>
        <w:pStyle w:val="Heading2"/>
        <w:spacing w:line="360" w:lineRule="auto"/>
        <w:jc w:val="both"/>
        <w:rPr>
          <w:rFonts w:ascii="Times New Roman" w:hAnsi="Times New Roman" w:cs="Times New Roman"/>
          <w:color w:val="auto"/>
          <w:sz w:val="24"/>
          <w:szCs w:val="24"/>
        </w:rPr>
      </w:pPr>
      <w:r w:rsidRPr="002D192D">
        <w:rPr>
          <w:rFonts w:ascii="Times New Roman" w:hAnsi="Times New Roman" w:cs="Times New Roman"/>
          <w:color w:val="auto"/>
          <w:sz w:val="24"/>
          <w:szCs w:val="24"/>
        </w:rPr>
        <w:t>Market Segmentation by End-User</w:t>
      </w:r>
    </w:p>
    <w:p w:rsidR="002D192D" w:rsidRPr="002D192D" w:rsidRDefault="002D192D" w:rsidP="002D192D">
      <w:pPr>
        <w:numPr>
          <w:ilvl w:val="0"/>
          <w:numId w:val="2"/>
        </w:numPr>
        <w:spacing w:before="100" w:beforeAutospacing="1" w:after="100" w:afterAutospacing="1" w:line="360" w:lineRule="auto"/>
        <w:jc w:val="both"/>
        <w:rPr>
          <w:rFonts w:ascii="Times New Roman" w:hAnsi="Times New Roman" w:cs="Times New Roman"/>
          <w:sz w:val="24"/>
          <w:szCs w:val="24"/>
        </w:rPr>
      </w:pPr>
      <w:r w:rsidRPr="002D192D">
        <w:rPr>
          <w:rStyle w:val="Strong"/>
          <w:rFonts w:ascii="Times New Roman" w:hAnsi="Times New Roman" w:cs="Times New Roman"/>
          <w:sz w:val="24"/>
          <w:szCs w:val="24"/>
        </w:rPr>
        <w:t>Hospitals</w:t>
      </w:r>
      <w:r w:rsidRPr="002D192D">
        <w:rPr>
          <w:rFonts w:ascii="Times New Roman" w:hAnsi="Times New Roman" w:cs="Times New Roman"/>
          <w:sz w:val="24"/>
          <w:szCs w:val="24"/>
        </w:rPr>
        <w:t>: The largest end-user segment owing to comprehensive healthcare services and critical care facilities.</w:t>
      </w:r>
    </w:p>
    <w:p w:rsidR="002D192D" w:rsidRPr="002D192D" w:rsidRDefault="002D192D" w:rsidP="002D192D">
      <w:pPr>
        <w:numPr>
          <w:ilvl w:val="0"/>
          <w:numId w:val="2"/>
        </w:numPr>
        <w:spacing w:before="100" w:beforeAutospacing="1" w:after="100" w:afterAutospacing="1" w:line="360" w:lineRule="auto"/>
        <w:jc w:val="both"/>
        <w:rPr>
          <w:rFonts w:ascii="Times New Roman" w:hAnsi="Times New Roman" w:cs="Times New Roman"/>
          <w:sz w:val="24"/>
          <w:szCs w:val="24"/>
        </w:rPr>
      </w:pPr>
      <w:r w:rsidRPr="002D192D">
        <w:rPr>
          <w:rStyle w:val="Strong"/>
          <w:rFonts w:ascii="Times New Roman" w:hAnsi="Times New Roman" w:cs="Times New Roman"/>
          <w:sz w:val="24"/>
          <w:szCs w:val="24"/>
        </w:rPr>
        <w:t>Diagnostic Centers</w:t>
      </w:r>
      <w:r w:rsidRPr="002D192D">
        <w:rPr>
          <w:rFonts w:ascii="Times New Roman" w:hAnsi="Times New Roman" w:cs="Times New Roman"/>
          <w:sz w:val="24"/>
          <w:szCs w:val="24"/>
        </w:rPr>
        <w:t>: Demand for imaging devices and laboratory diagnostic equipment is growing rapidly.</w:t>
      </w:r>
    </w:p>
    <w:p w:rsidR="002D192D" w:rsidRPr="002D192D" w:rsidRDefault="002D192D" w:rsidP="002D192D">
      <w:pPr>
        <w:numPr>
          <w:ilvl w:val="0"/>
          <w:numId w:val="2"/>
        </w:numPr>
        <w:spacing w:before="100" w:beforeAutospacing="1" w:after="100" w:afterAutospacing="1" w:line="360" w:lineRule="auto"/>
        <w:jc w:val="both"/>
        <w:rPr>
          <w:rFonts w:ascii="Times New Roman" w:hAnsi="Times New Roman" w:cs="Times New Roman"/>
          <w:sz w:val="24"/>
          <w:szCs w:val="24"/>
        </w:rPr>
      </w:pPr>
      <w:r w:rsidRPr="002D192D">
        <w:rPr>
          <w:rStyle w:val="Strong"/>
          <w:rFonts w:ascii="Times New Roman" w:hAnsi="Times New Roman" w:cs="Times New Roman"/>
          <w:sz w:val="24"/>
          <w:szCs w:val="24"/>
        </w:rPr>
        <w:t>Ambulatory Surgical Centers (ASCs)</w:t>
      </w:r>
      <w:r w:rsidRPr="002D192D">
        <w:rPr>
          <w:rFonts w:ascii="Times New Roman" w:hAnsi="Times New Roman" w:cs="Times New Roman"/>
          <w:sz w:val="24"/>
          <w:szCs w:val="24"/>
        </w:rPr>
        <w:t>: Increasing adoption of surgical devices and monitoring systems for outpatient surgeries.</w:t>
      </w:r>
    </w:p>
    <w:p w:rsidR="002D192D" w:rsidRPr="002D192D" w:rsidRDefault="002D192D" w:rsidP="002D192D">
      <w:pPr>
        <w:numPr>
          <w:ilvl w:val="0"/>
          <w:numId w:val="2"/>
        </w:numPr>
        <w:spacing w:before="100" w:beforeAutospacing="1" w:after="100" w:afterAutospacing="1" w:line="360" w:lineRule="auto"/>
        <w:jc w:val="both"/>
        <w:rPr>
          <w:rFonts w:ascii="Times New Roman" w:hAnsi="Times New Roman" w:cs="Times New Roman"/>
          <w:sz w:val="24"/>
          <w:szCs w:val="24"/>
        </w:rPr>
      </w:pPr>
      <w:r w:rsidRPr="002D192D">
        <w:rPr>
          <w:rStyle w:val="Strong"/>
          <w:rFonts w:ascii="Times New Roman" w:hAnsi="Times New Roman" w:cs="Times New Roman"/>
          <w:sz w:val="24"/>
          <w:szCs w:val="24"/>
        </w:rPr>
        <w:t>Homecare Settings</w:t>
      </w:r>
      <w:r w:rsidRPr="002D192D">
        <w:rPr>
          <w:rFonts w:ascii="Times New Roman" w:hAnsi="Times New Roman" w:cs="Times New Roman"/>
          <w:sz w:val="24"/>
          <w:szCs w:val="24"/>
        </w:rPr>
        <w:t>: Growing use of patient monitoring devices, wearable technologies, and respiratory devices for chronic care management at home.</w:t>
      </w:r>
    </w:p>
    <w:p w:rsidR="002D192D" w:rsidRPr="002D192D" w:rsidRDefault="002D192D" w:rsidP="002D192D">
      <w:pPr>
        <w:spacing w:after="0" w:line="360" w:lineRule="auto"/>
        <w:jc w:val="both"/>
        <w:rPr>
          <w:rFonts w:ascii="Times New Roman" w:hAnsi="Times New Roman" w:cs="Times New Roman"/>
          <w:sz w:val="24"/>
          <w:szCs w:val="24"/>
        </w:rPr>
      </w:pPr>
    </w:p>
    <w:p w:rsidR="002D192D" w:rsidRPr="002D192D" w:rsidRDefault="002D192D" w:rsidP="002D192D">
      <w:pPr>
        <w:pStyle w:val="Heading2"/>
        <w:spacing w:line="360" w:lineRule="auto"/>
        <w:jc w:val="both"/>
        <w:rPr>
          <w:rFonts w:ascii="Times New Roman" w:hAnsi="Times New Roman" w:cs="Times New Roman"/>
          <w:color w:val="auto"/>
          <w:sz w:val="24"/>
          <w:szCs w:val="24"/>
        </w:rPr>
      </w:pPr>
      <w:r w:rsidRPr="002D192D">
        <w:rPr>
          <w:rFonts w:ascii="Times New Roman" w:hAnsi="Times New Roman" w:cs="Times New Roman"/>
          <w:color w:val="auto"/>
          <w:sz w:val="24"/>
          <w:szCs w:val="24"/>
        </w:rPr>
        <w:t>Market Segmentation by Technology</w:t>
      </w:r>
    </w:p>
    <w:p w:rsidR="002D192D" w:rsidRPr="002D192D" w:rsidRDefault="002D192D" w:rsidP="002D192D">
      <w:pPr>
        <w:numPr>
          <w:ilvl w:val="0"/>
          <w:numId w:val="3"/>
        </w:numPr>
        <w:spacing w:before="100" w:beforeAutospacing="1" w:after="100" w:afterAutospacing="1" w:line="360" w:lineRule="auto"/>
        <w:jc w:val="both"/>
        <w:rPr>
          <w:rFonts w:ascii="Times New Roman" w:hAnsi="Times New Roman" w:cs="Times New Roman"/>
          <w:sz w:val="24"/>
          <w:szCs w:val="24"/>
        </w:rPr>
      </w:pPr>
      <w:r w:rsidRPr="002D192D">
        <w:rPr>
          <w:rStyle w:val="Strong"/>
          <w:rFonts w:ascii="Times New Roman" w:hAnsi="Times New Roman" w:cs="Times New Roman"/>
          <w:sz w:val="24"/>
          <w:szCs w:val="24"/>
        </w:rPr>
        <w:t>Digital Health Technologies</w:t>
      </w:r>
      <w:r w:rsidRPr="002D192D">
        <w:rPr>
          <w:rFonts w:ascii="Times New Roman" w:hAnsi="Times New Roman" w:cs="Times New Roman"/>
          <w:sz w:val="24"/>
          <w:szCs w:val="24"/>
        </w:rPr>
        <w:t xml:space="preserve">: AI, </w:t>
      </w:r>
      <w:proofErr w:type="spellStart"/>
      <w:r w:rsidRPr="002D192D">
        <w:rPr>
          <w:rFonts w:ascii="Times New Roman" w:hAnsi="Times New Roman" w:cs="Times New Roman"/>
          <w:sz w:val="24"/>
          <w:szCs w:val="24"/>
        </w:rPr>
        <w:t>IoT</w:t>
      </w:r>
      <w:proofErr w:type="spellEnd"/>
      <w:r w:rsidRPr="002D192D">
        <w:rPr>
          <w:rFonts w:ascii="Times New Roman" w:hAnsi="Times New Roman" w:cs="Times New Roman"/>
          <w:sz w:val="24"/>
          <w:szCs w:val="24"/>
        </w:rPr>
        <w:t>-enabled devices, and connected care platforms.</w:t>
      </w:r>
    </w:p>
    <w:p w:rsidR="002D192D" w:rsidRPr="002D192D" w:rsidRDefault="002D192D" w:rsidP="002D192D">
      <w:pPr>
        <w:numPr>
          <w:ilvl w:val="0"/>
          <w:numId w:val="3"/>
        </w:numPr>
        <w:spacing w:before="100" w:beforeAutospacing="1" w:after="100" w:afterAutospacing="1" w:line="360" w:lineRule="auto"/>
        <w:jc w:val="both"/>
        <w:rPr>
          <w:rFonts w:ascii="Times New Roman" w:hAnsi="Times New Roman" w:cs="Times New Roman"/>
          <w:sz w:val="24"/>
          <w:szCs w:val="24"/>
        </w:rPr>
      </w:pPr>
      <w:r w:rsidRPr="002D192D">
        <w:rPr>
          <w:rStyle w:val="Strong"/>
          <w:rFonts w:ascii="Times New Roman" w:hAnsi="Times New Roman" w:cs="Times New Roman"/>
          <w:sz w:val="24"/>
          <w:szCs w:val="24"/>
        </w:rPr>
        <w:t>Minimally Invasive Technologies</w:t>
      </w:r>
      <w:r w:rsidRPr="002D192D">
        <w:rPr>
          <w:rFonts w:ascii="Times New Roman" w:hAnsi="Times New Roman" w:cs="Times New Roman"/>
          <w:sz w:val="24"/>
          <w:szCs w:val="24"/>
        </w:rPr>
        <w:t>: Surgical systems that minimize recovery time and surgical trauma.</w:t>
      </w:r>
      <w:r w:rsidR="00335AF4" w:rsidRPr="00335AF4">
        <w:rPr>
          <w:rFonts w:ascii="Times New Roman" w:hAnsi="Times New Roman" w:cs="Times New Roman"/>
          <w:b/>
          <w:noProof/>
          <w:sz w:val="24"/>
          <w:szCs w:val="24"/>
        </w:rPr>
        <w:t xml:space="preserve"> </w:t>
      </w:r>
    </w:p>
    <w:p w:rsidR="002D192D" w:rsidRPr="002D192D" w:rsidRDefault="002D192D" w:rsidP="002D192D">
      <w:pPr>
        <w:numPr>
          <w:ilvl w:val="0"/>
          <w:numId w:val="3"/>
        </w:numPr>
        <w:spacing w:before="100" w:beforeAutospacing="1" w:after="100" w:afterAutospacing="1" w:line="360" w:lineRule="auto"/>
        <w:jc w:val="both"/>
        <w:rPr>
          <w:rFonts w:ascii="Times New Roman" w:hAnsi="Times New Roman" w:cs="Times New Roman"/>
          <w:sz w:val="24"/>
          <w:szCs w:val="24"/>
        </w:rPr>
      </w:pPr>
      <w:r w:rsidRPr="002D192D">
        <w:rPr>
          <w:rStyle w:val="Strong"/>
          <w:rFonts w:ascii="Times New Roman" w:hAnsi="Times New Roman" w:cs="Times New Roman"/>
          <w:sz w:val="24"/>
          <w:szCs w:val="24"/>
        </w:rPr>
        <w:t>Robotic Technologies</w:t>
      </w:r>
      <w:r w:rsidRPr="002D192D">
        <w:rPr>
          <w:rFonts w:ascii="Times New Roman" w:hAnsi="Times New Roman" w:cs="Times New Roman"/>
          <w:sz w:val="24"/>
          <w:szCs w:val="24"/>
        </w:rPr>
        <w:t>: Robotic-assisted surgical devices offering precision and control.</w:t>
      </w:r>
    </w:p>
    <w:p w:rsidR="002D192D" w:rsidRPr="002D192D" w:rsidRDefault="002D192D" w:rsidP="002D192D">
      <w:pPr>
        <w:numPr>
          <w:ilvl w:val="0"/>
          <w:numId w:val="3"/>
        </w:numPr>
        <w:spacing w:before="100" w:beforeAutospacing="1" w:after="100" w:afterAutospacing="1" w:line="360" w:lineRule="auto"/>
        <w:jc w:val="both"/>
        <w:rPr>
          <w:rFonts w:ascii="Times New Roman" w:hAnsi="Times New Roman" w:cs="Times New Roman"/>
          <w:sz w:val="24"/>
          <w:szCs w:val="24"/>
        </w:rPr>
      </w:pPr>
      <w:r w:rsidRPr="002D192D">
        <w:rPr>
          <w:rStyle w:val="Strong"/>
          <w:rFonts w:ascii="Times New Roman" w:hAnsi="Times New Roman" w:cs="Times New Roman"/>
          <w:sz w:val="24"/>
          <w:szCs w:val="24"/>
        </w:rPr>
        <w:t>Wearable Devices</w:t>
      </w:r>
      <w:r w:rsidRPr="002D192D">
        <w:rPr>
          <w:rFonts w:ascii="Times New Roman" w:hAnsi="Times New Roman" w:cs="Times New Roman"/>
          <w:sz w:val="24"/>
          <w:szCs w:val="24"/>
        </w:rPr>
        <w:t>: Smart watches, patches, and biosensors for continuous health monitoring.</w:t>
      </w:r>
    </w:p>
    <w:p w:rsidR="002D192D" w:rsidRPr="002D192D" w:rsidRDefault="002D192D" w:rsidP="002D192D">
      <w:pPr>
        <w:spacing w:after="0" w:line="360" w:lineRule="auto"/>
        <w:jc w:val="both"/>
        <w:rPr>
          <w:rFonts w:ascii="Times New Roman" w:hAnsi="Times New Roman" w:cs="Times New Roman"/>
          <w:sz w:val="24"/>
          <w:szCs w:val="24"/>
        </w:rPr>
      </w:pPr>
    </w:p>
    <w:p w:rsidR="002D192D" w:rsidRPr="002D192D" w:rsidRDefault="002D192D" w:rsidP="002D192D">
      <w:pPr>
        <w:pStyle w:val="Heading2"/>
        <w:spacing w:line="360" w:lineRule="auto"/>
        <w:jc w:val="both"/>
        <w:rPr>
          <w:rFonts w:ascii="Times New Roman" w:hAnsi="Times New Roman" w:cs="Times New Roman"/>
          <w:color w:val="auto"/>
          <w:sz w:val="24"/>
          <w:szCs w:val="24"/>
        </w:rPr>
      </w:pPr>
      <w:r w:rsidRPr="002D192D">
        <w:rPr>
          <w:rFonts w:ascii="Times New Roman" w:hAnsi="Times New Roman" w:cs="Times New Roman"/>
          <w:color w:val="auto"/>
          <w:sz w:val="24"/>
          <w:szCs w:val="24"/>
        </w:rPr>
        <w:t>Market Segmentation by Application</w:t>
      </w:r>
    </w:p>
    <w:p w:rsidR="002D192D" w:rsidRPr="002D192D" w:rsidRDefault="002D192D" w:rsidP="002D192D">
      <w:pPr>
        <w:numPr>
          <w:ilvl w:val="0"/>
          <w:numId w:val="4"/>
        </w:numPr>
        <w:spacing w:before="100" w:beforeAutospacing="1" w:after="100" w:afterAutospacing="1" w:line="360" w:lineRule="auto"/>
        <w:jc w:val="both"/>
        <w:rPr>
          <w:rFonts w:ascii="Times New Roman" w:hAnsi="Times New Roman" w:cs="Times New Roman"/>
          <w:sz w:val="24"/>
          <w:szCs w:val="24"/>
        </w:rPr>
      </w:pPr>
      <w:r w:rsidRPr="002D192D">
        <w:rPr>
          <w:rStyle w:val="Strong"/>
          <w:rFonts w:ascii="Times New Roman" w:hAnsi="Times New Roman" w:cs="Times New Roman"/>
          <w:sz w:val="24"/>
          <w:szCs w:val="24"/>
        </w:rPr>
        <w:t>Cardiology</w:t>
      </w:r>
    </w:p>
    <w:p w:rsidR="002D192D" w:rsidRPr="002D192D" w:rsidRDefault="002D192D" w:rsidP="002D192D">
      <w:pPr>
        <w:numPr>
          <w:ilvl w:val="0"/>
          <w:numId w:val="4"/>
        </w:numPr>
        <w:spacing w:before="100" w:beforeAutospacing="1" w:after="100" w:afterAutospacing="1" w:line="360" w:lineRule="auto"/>
        <w:jc w:val="both"/>
        <w:rPr>
          <w:rFonts w:ascii="Times New Roman" w:hAnsi="Times New Roman" w:cs="Times New Roman"/>
          <w:sz w:val="24"/>
          <w:szCs w:val="24"/>
        </w:rPr>
      </w:pPr>
      <w:r w:rsidRPr="002D192D">
        <w:rPr>
          <w:rStyle w:val="Strong"/>
          <w:rFonts w:ascii="Times New Roman" w:hAnsi="Times New Roman" w:cs="Times New Roman"/>
          <w:sz w:val="24"/>
          <w:szCs w:val="24"/>
        </w:rPr>
        <w:t>Orthopedics</w:t>
      </w:r>
    </w:p>
    <w:p w:rsidR="002D192D" w:rsidRPr="002D192D" w:rsidRDefault="002D192D" w:rsidP="002D192D">
      <w:pPr>
        <w:numPr>
          <w:ilvl w:val="0"/>
          <w:numId w:val="4"/>
        </w:numPr>
        <w:spacing w:before="100" w:beforeAutospacing="1" w:after="100" w:afterAutospacing="1" w:line="360" w:lineRule="auto"/>
        <w:jc w:val="both"/>
        <w:rPr>
          <w:rFonts w:ascii="Times New Roman" w:hAnsi="Times New Roman" w:cs="Times New Roman"/>
          <w:sz w:val="24"/>
          <w:szCs w:val="24"/>
        </w:rPr>
      </w:pPr>
      <w:r w:rsidRPr="002D192D">
        <w:rPr>
          <w:rStyle w:val="Strong"/>
          <w:rFonts w:ascii="Times New Roman" w:hAnsi="Times New Roman" w:cs="Times New Roman"/>
          <w:sz w:val="24"/>
          <w:szCs w:val="24"/>
        </w:rPr>
        <w:t>Respiratory</w:t>
      </w:r>
    </w:p>
    <w:p w:rsidR="002D192D" w:rsidRPr="002D192D" w:rsidRDefault="002D192D" w:rsidP="002D192D">
      <w:pPr>
        <w:numPr>
          <w:ilvl w:val="0"/>
          <w:numId w:val="4"/>
        </w:numPr>
        <w:spacing w:before="100" w:beforeAutospacing="1" w:after="100" w:afterAutospacing="1" w:line="360" w:lineRule="auto"/>
        <w:jc w:val="both"/>
        <w:rPr>
          <w:rFonts w:ascii="Times New Roman" w:hAnsi="Times New Roman" w:cs="Times New Roman"/>
          <w:sz w:val="24"/>
          <w:szCs w:val="24"/>
        </w:rPr>
      </w:pPr>
      <w:r w:rsidRPr="002D192D">
        <w:rPr>
          <w:rStyle w:val="Strong"/>
          <w:rFonts w:ascii="Times New Roman" w:hAnsi="Times New Roman" w:cs="Times New Roman"/>
          <w:sz w:val="24"/>
          <w:szCs w:val="24"/>
        </w:rPr>
        <w:t>Neurology</w:t>
      </w:r>
    </w:p>
    <w:p w:rsidR="002D192D" w:rsidRPr="002D192D" w:rsidRDefault="002D192D" w:rsidP="002D192D">
      <w:pPr>
        <w:numPr>
          <w:ilvl w:val="0"/>
          <w:numId w:val="4"/>
        </w:numPr>
        <w:spacing w:before="100" w:beforeAutospacing="1" w:after="100" w:afterAutospacing="1" w:line="360" w:lineRule="auto"/>
        <w:jc w:val="both"/>
        <w:rPr>
          <w:rFonts w:ascii="Times New Roman" w:hAnsi="Times New Roman" w:cs="Times New Roman"/>
          <w:sz w:val="24"/>
          <w:szCs w:val="24"/>
        </w:rPr>
      </w:pPr>
      <w:r w:rsidRPr="002D192D">
        <w:rPr>
          <w:rStyle w:val="Strong"/>
          <w:rFonts w:ascii="Times New Roman" w:hAnsi="Times New Roman" w:cs="Times New Roman"/>
          <w:sz w:val="24"/>
          <w:szCs w:val="24"/>
        </w:rPr>
        <w:t>Oncology</w:t>
      </w:r>
    </w:p>
    <w:p w:rsidR="002D192D" w:rsidRPr="002D192D" w:rsidRDefault="002D192D" w:rsidP="002D192D">
      <w:pPr>
        <w:numPr>
          <w:ilvl w:val="0"/>
          <w:numId w:val="4"/>
        </w:numPr>
        <w:spacing w:before="100" w:beforeAutospacing="1" w:after="100" w:afterAutospacing="1" w:line="360" w:lineRule="auto"/>
        <w:jc w:val="both"/>
        <w:rPr>
          <w:rFonts w:ascii="Times New Roman" w:hAnsi="Times New Roman" w:cs="Times New Roman"/>
          <w:sz w:val="24"/>
          <w:szCs w:val="24"/>
        </w:rPr>
      </w:pPr>
      <w:r w:rsidRPr="002D192D">
        <w:rPr>
          <w:rStyle w:val="Strong"/>
          <w:rFonts w:ascii="Times New Roman" w:hAnsi="Times New Roman" w:cs="Times New Roman"/>
          <w:sz w:val="24"/>
          <w:szCs w:val="24"/>
        </w:rPr>
        <w:t>Other Applications</w:t>
      </w:r>
      <w:r w:rsidRPr="002D192D">
        <w:rPr>
          <w:rFonts w:ascii="Times New Roman" w:hAnsi="Times New Roman" w:cs="Times New Roman"/>
          <w:sz w:val="24"/>
          <w:szCs w:val="24"/>
        </w:rPr>
        <w:t xml:space="preserve"> (including general surgery and urology)</w:t>
      </w:r>
    </w:p>
    <w:p w:rsidR="002D192D" w:rsidRPr="002D192D" w:rsidRDefault="002D192D" w:rsidP="002D192D">
      <w:pPr>
        <w:pStyle w:val="Heading2"/>
        <w:spacing w:line="360" w:lineRule="auto"/>
        <w:jc w:val="both"/>
        <w:rPr>
          <w:rFonts w:ascii="Times New Roman" w:hAnsi="Times New Roman" w:cs="Times New Roman"/>
          <w:color w:val="auto"/>
          <w:sz w:val="24"/>
        </w:rPr>
      </w:pPr>
      <w:r w:rsidRPr="002D192D">
        <w:rPr>
          <w:rFonts w:ascii="Times New Roman" w:hAnsi="Times New Roman" w:cs="Times New Roman"/>
          <w:color w:val="auto"/>
          <w:sz w:val="24"/>
        </w:rPr>
        <w:t>Key Players</w:t>
      </w:r>
      <w:r>
        <w:rPr>
          <w:rFonts w:ascii="Times New Roman" w:hAnsi="Times New Roman" w:cs="Times New Roman"/>
          <w:color w:val="auto"/>
          <w:sz w:val="24"/>
        </w:rPr>
        <w:t xml:space="preserve"> of</w:t>
      </w:r>
      <w:r w:rsidR="00DF2ACF">
        <w:rPr>
          <w:rFonts w:ascii="Times New Roman" w:hAnsi="Times New Roman" w:cs="Times New Roman"/>
          <w:color w:val="auto"/>
          <w:sz w:val="24"/>
        </w:rPr>
        <w:t xml:space="preserve"> </w:t>
      </w:r>
      <w:r w:rsidR="00DF2ACF" w:rsidRPr="002D192D">
        <w:rPr>
          <w:rFonts w:ascii="Times New Roman" w:eastAsia="Times New Roman" w:hAnsi="Times New Roman" w:cs="Times New Roman"/>
          <w:color w:val="auto"/>
          <w:kern w:val="36"/>
          <w:sz w:val="24"/>
          <w:szCs w:val="24"/>
        </w:rPr>
        <w:t>Cyprus Medical Devices Market</w:t>
      </w:r>
    </w:p>
    <w:p w:rsidR="002D192D" w:rsidRPr="00DF2ACF" w:rsidRDefault="002D192D" w:rsidP="002D192D">
      <w:pPr>
        <w:numPr>
          <w:ilvl w:val="0"/>
          <w:numId w:val="19"/>
        </w:numPr>
        <w:spacing w:before="100" w:beforeAutospacing="1" w:after="100" w:afterAutospacing="1" w:line="360" w:lineRule="auto"/>
        <w:jc w:val="both"/>
        <w:rPr>
          <w:rFonts w:ascii="Times New Roman" w:hAnsi="Times New Roman" w:cs="Times New Roman"/>
          <w:sz w:val="24"/>
          <w:szCs w:val="24"/>
        </w:rPr>
      </w:pPr>
      <w:r w:rsidRPr="00DF2ACF">
        <w:rPr>
          <w:rFonts w:ascii="Times New Roman" w:hAnsi="Times New Roman" w:cs="Times New Roman"/>
          <w:sz w:val="24"/>
          <w:szCs w:val="24"/>
        </w:rPr>
        <w:t>Philips Healthcare</w:t>
      </w:r>
    </w:p>
    <w:p w:rsidR="002D192D" w:rsidRPr="00DF2ACF" w:rsidRDefault="002D192D" w:rsidP="002D192D">
      <w:pPr>
        <w:numPr>
          <w:ilvl w:val="0"/>
          <w:numId w:val="19"/>
        </w:numPr>
        <w:spacing w:before="100" w:beforeAutospacing="1" w:after="100" w:afterAutospacing="1" w:line="360" w:lineRule="auto"/>
        <w:jc w:val="both"/>
        <w:rPr>
          <w:rFonts w:ascii="Times New Roman" w:hAnsi="Times New Roman" w:cs="Times New Roman"/>
          <w:sz w:val="24"/>
          <w:szCs w:val="24"/>
        </w:rPr>
      </w:pPr>
      <w:r w:rsidRPr="00DF2ACF">
        <w:rPr>
          <w:rFonts w:ascii="Times New Roman" w:hAnsi="Times New Roman" w:cs="Times New Roman"/>
          <w:sz w:val="24"/>
          <w:szCs w:val="24"/>
        </w:rPr>
        <w:t xml:space="preserve">Siemens </w:t>
      </w:r>
      <w:proofErr w:type="spellStart"/>
      <w:r w:rsidRPr="00DF2ACF">
        <w:rPr>
          <w:rFonts w:ascii="Times New Roman" w:hAnsi="Times New Roman" w:cs="Times New Roman"/>
          <w:sz w:val="24"/>
          <w:szCs w:val="24"/>
        </w:rPr>
        <w:t>Healthineers</w:t>
      </w:r>
      <w:proofErr w:type="spellEnd"/>
    </w:p>
    <w:p w:rsidR="002D192D" w:rsidRPr="00DF2ACF" w:rsidRDefault="002D192D" w:rsidP="002D192D">
      <w:pPr>
        <w:numPr>
          <w:ilvl w:val="0"/>
          <w:numId w:val="19"/>
        </w:numPr>
        <w:spacing w:before="100" w:beforeAutospacing="1" w:after="100" w:afterAutospacing="1" w:line="360" w:lineRule="auto"/>
        <w:jc w:val="both"/>
        <w:rPr>
          <w:rFonts w:ascii="Times New Roman" w:hAnsi="Times New Roman" w:cs="Times New Roman"/>
          <w:sz w:val="24"/>
          <w:szCs w:val="24"/>
        </w:rPr>
      </w:pPr>
      <w:r w:rsidRPr="00DF2ACF">
        <w:rPr>
          <w:rFonts w:ascii="Times New Roman" w:hAnsi="Times New Roman" w:cs="Times New Roman"/>
          <w:sz w:val="24"/>
          <w:szCs w:val="24"/>
        </w:rPr>
        <w:t>GE Healthcare</w:t>
      </w:r>
      <w:r w:rsidR="00335AF4" w:rsidRPr="00335AF4">
        <w:rPr>
          <w:rFonts w:ascii="Times New Roman" w:hAnsi="Times New Roman" w:cs="Times New Roman"/>
          <w:noProof/>
          <w:sz w:val="24"/>
          <w:szCs w:val="24"/>
          <w:lang w:val="en-IN" w:eastAsia="en-IN"/>
        </w:rPr>
        <w:drawing>
          <wp:anchor distT="0" distB="0" distL="0" distR="0" simplePos="0" relativeHeight="251659264" behindDoc="1" locked="0" layoutInCell="1" allowOverlap="1">
            <wp:simplePos x="0" y="0"/>
            <wp:positionH relativeFrom="page">
              <wp:posOffset>-87630</wp:posOffset>
            </wp:positionH>
            <wp:positionV relativeFrom="page">
              <wp:posOffset>-304800</wp:posOffset>
            </wp:positionV>
            <wp:extent cx="10229850" cy="14447520"/>
            <wp:effectExtent l="19050" t="0" r="0" b="0"/>
            <wp:wrapNone/>
            <wp:docPr id="4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9850" cy="14447520"/>
                    </a:xfrm>
                    <a:prstGeom prst="rect">
                      <a:avLst/>
                    </a:prstGeom>
                  </pic:spPr>
                </pic:pic>
              </a:graphicData>
            </a:graphic>
          </wp:anchor>
        </w:drawing>
      </w:r>
    </w:p>
    <w:p w:rsidR="002D192D" w:rsidRPr="00DF2ACF" w:rsidRDefault="002D192D" w:rsidP="002D192D">
      <w:pPr>
        <w:numPr>
          <w:ilvl w:val="0"/>
          <w:numId w:val="19"/>
        </w:numPr>
        <w:spacing w:before="100" w:beforeAutospacing="1" w:after="100" w:afterAutospacing="1" w:line="360" w:lineRule="auto"/>
        <w:jc w:val="both"/>
        <w:rPr>
          <w:rFonts w:ascii="Times New Roman" w:hAnsi="Times New Roman" w:cs="Times New Roman"/>
          <w:sz w:val="24"/>
          <w:szCs w:val="24"/>
        </w:rPr>
      </w:pPr>
      <w:r w:rsidRPr="00DF2ACF">
        <w:rPr>
          <w:rFonts w:ascii="Times New Roman" w:hAnsi="Times New Roman" w:cs="Times New Roman"/>
          <w:sz w:val="24"/>
          <w:szCs w:val="24"/>
        </w:rPr>
        <w:t>Medtronic PLC</w:t>
      </w:r>
    </w:p>
    <w:p w:rsidR="002D192D" w:rsidRPr="00DF2ACF" w:rsidRDefault="002D192D" w:rsidP="002D192D">
      <w:pPr>
        <w:numPr>
          <w:ilvl w:val="0"/>
          <w:numId w:val="19"/>
        </w:numPr>
        <w:spacing w:before="100" w:beforeAutospacing="1" w:after="100" w:afterAutospacing="1" w:line="360" w:lineRule="auto"/>
        <w:jc w:val="both"/>
        <w:rPr>
          <w:rFonts w:ascii="Times New Roman" w:hAnsi="Times New Roman" w:cs="Times New Roman"/>
          <w:sz w:val="24"/>
          <w:szCs w:val="24"/>
        </w:rPr>
      </w:pPr>
      <w:r w:rsidRPr="00DF2ACF">
        <w:rPr>
          <w:rFonts w:ascii="Times New Roman" w:hAnsi="Times New Roman" w:cs="Times New Roman"/>
          <w:sz w:val="24"/>
          <w:szCs w:val="24"/>
        </w:rPr>
        <w:t>Boston Scientific Corporation</w:t>
      </w:r>
    </w:p>
    <w:p w:rsidR="002D192D" w:rsidRPr="00DF2ACF" w:rsidRDefault="002D192D" w:rsidP="002D192D">
      <w:pPr>
        <w:numPr>
          <w:ilvl w:val="0"/>
          <w:numId w:val="19"/>
        </w:numPr>
        <w:spacing w:before="100" w:beforeAutospacing="1" w:after="100" w:afterAutospacing="1" w:line="360" w:lineRule="auto"/>
        <w:jc w:val="both"/>
        <w:rPr>
          <w:rFonts w:ascii="Times New Roman" w:hAnsi="Times New Roman" w:cs="Times New Roman"/>
          <w:sz w:val="24"/>
          <w:szCs w:val="24"/>
        </w:rPr>
      </w:pPr>
      <w:r w:rsidRPr="00DF2ACF">
        <w:rPr>
          <w:rFonts w:ascii="Times New Roman" w:hAnsi="Times New Roman" w:cs="Times New Roman"/>
          <w:sz w:val="24"/>
          <w:szCs w:val="24"/>
        </w:rPr>
        <w:t>Stryker Corporation</w:t>
      </w:r>
    </w:p>
    <w:p w:rsidR="002D192D" w:rsidRPr="00DF2ACF" w:rsidRDefault="002D192D" w:rsidP="002D192D">
      <w:pPr>
        <w:numPr>
          <w:ilvl w:val="0"/>
          <w:numId w:val="19"/>
        </w:numPr>
        <w:spacing w:before="100" w:beforeAutospacing="1" w:after="100" w:afterAutospacing="1" w:line="360" w:lineRule="auto"/>
        <w:jc w:val="both"/>
        <w:rPr>
          <w:rFonts w:ascii="Times New Roman" w:hAnsi="Times New Roman" w:cs="Times New Roman"/>
          <w:sz w:val="24"/>
          <w:szCs w:val="24"/>
        </w:rPr>
      </w:pPr>
      <w:r w:rsidRPr="00DF2ACF">
        <w:rPr>
          <w:rFonts w:ascii="Times New Roman" w:hAnsi="Times New Roman" w:cs="Times New Roman"/>
          <w:sz w:val="24"/>
          <w:szCs w:val="24"/>
        </w:rPr>
        <w:t>Becton, Dickinson and Company (BD)</w:t>
      </w:r>
    </w:p>
    <w:p w:rsidR="002D192D" w:rsidRPr="00DF2ACF" w:rsidRDefault="002D192D" w:rsidP="002D192D">
      <w:pPr>
        <w:numPr>
          <w:ilvl w:val="0"/>
          <w:numId w:val="19"/>
        </w:numPr>
        <w:spacing w:before="100" w:beforeAutospacing="1" w:after="100" w:afterAutospacing="1" w:line="360" w:lineRule="auto"/>
        <w:jc w:val="both"/>
        <w:rPr>
          <w:rFonts w:ascii="Times New Roman" w:hAnsi="Times New Roman" w:cs="Times New Roman"/>
          <w:sz w:val="24"/>
          <w:szCs w:val="24"/>
        </w:rPr>
      </w:pPr>
      <w:r w:rsidRPr="00DF2ACF">
        <w:rPr>
          <w:rFonts w:ascii="Times New Roman" w:hAnsi="Times New Roman" w:cs="Times New Roman"/>
          <w:sz w:val="24"/>
          <w:szCs w:val="24"/>
        </w:rPr>
        <w:t>Zimmer Biomet Holdings, Inc.</w:t>
      </w:r>
    </w:p>
    <w:p w:rsidR="002D192D" w:rsidRPr="00DF2ACF" w:rsidRDefault="002D192D" w:rsidP="002D192D">
      <w:pPr>
        <w:numPr>
          <w:ilvl w:val="0"/>
          <w:numId w:val="19"/>
        </w:numPr>
        <w:spacing w:before="100" w:beforeAutospacing="1" w:after="100" w:afterAutospacing="1" w:line="360" w:lineRule="auto"/>
        <w:jc w:val="both"/>
        <w:rPr>
          <w:rFonts w:ascii="Times New Roman" w:hAnsi="Times New Roman" w:cs="Times New Roman"/>
          <w:sz w:val="24"/>
          <w:szCs w:val="24"/>
        </w:rPr>
      </w:pPr>
      <w:r w:rsidRPr="00DF2ACF">
        <w:rPr>
          <w:rFonts w:ascii="Times New Roman" w:hAnsi="Times New Roman" w:cs="Times New Roman"/>
          <w:sz w:val="24"/>
          <w:szCs w:val="24"/>
        </w:rPr>
        <w:t>Smith &amp; Nephew PLC</w:t>
      </w:r>
    </w:p>
    <w:p w:rsidR="002D192D" w:rsidRDefault="002D192D" w:rsidP="002D192D">
      <w:pPr>
        <w:numPr>
          <w:ilvl w:val="0"/>
          <w:numId w:val="19"/>
        </w:numPr>
        <w:spacing w:before="100" w:beforeAutospacing="1" w:after="100" w:afterAutospacing="1" w:line="360" w:lineRule="auto"/>
        <w:jc w:val="both"/>
        <w:rPr>
          <w:rFonts w:ascii="Times New Roman" w:hAnsi="Times New Roman" w:cs="Times New Roman"/>
          <w:sz w:val="24"/>
          <w:szCs w:val="24"/>
        </w:rPr>
      </w:pPr>
      <w:r w:rsidRPr="00DF2ACF">
        <w:rPr>
          <w:rFonts w:ascii="Times New Roman" w:hAnsi="Times New Roman" w:cs="Times New Roman"/>
          <w:sz w:val="24"/>
          <w:szCs w:val="24"/>
        </w:rPr>
        <w:t>Canon Medical Systems Corporation</w:t>
      </w:r>
    </w:p>
    <w:p w:rsidR="00450834" w:rsidRPr="00DF2ACF" w:rsidRDefault="00450834" w:rsidP="00450834">
      <w:pPr>
        <w:spacing w:before="100" w:beforeAutospacing="1" w:after="100" w:afterAutospacing="1" w:line="360" w:lineRule="auto"/>
        <w:ind w:left="720"/>
        <w:jc w:val="both"/>
        <w:rPr>
          <w:rFonts w:ascii="Times New Roman" w:hAnsi="Times New Roman" w:cs="Times New Roman"/>
          <w:sz w:val="24"/>
          <w:szCs w:val="24"/>
        </w:rPr>
      </w:pPr>
    </w:p>
    <w:p w:rsidR="002D192D" w:rsidRPr="00450834" w:rsidRDefault="00DF2ACF" w:rsidP="00450834">
      <w:pPr>
        <w:spacing w:before="100" w:beforeAutospacing="1" w:after="100" w:afterAutospacing="1" w:line="360" w:lineRule="auto"/>
        <w:jc w:val="both"/>
        <w:rPr>
          <w:rFonts w:ascii="Times New Roman" w:hAnsi="Times New Roman" w:cs="Times New Roman"/>
          <w:b/>
          <w:sz w:val="24"/>
        </w:rPr>
      </w:pPr>
      <w:r w:rsidRPr="00450834">
        <w:rPr>
          <w:rFonts w:ascii="Times New Roman" w:hAnsi="Times New Roman" w:cs="Times New Roman"/>
          <w:b/>
          <w:sz w:val="24"/>
        </w:rPr>
        <w:t>Key Developments</w:t>
      </w:r>
    </w:p>
    <w:p w:rsidR="00DF2ACF" w:rsidRDefault="00DF2ACF" w:rsidP="00DF2ACF">
      <w:pPr>
        <w:pStyle w:val="ListParagraph"/>
        <w:numPr>
          <w:ilvl w:val="0"/>
          <w:numId w:val="20"/>
        </w:numPr>
        <w:spacing w:before="100" w:beforeAutospacing="1" w:after="100" w:afterAutospacing="1" w:line="360" w:lineRule="auto"/>
        <w:jc w:val="both"/>
        <w:rPr>
          <w:rFonts w:ascii="Times New Roman" w:hAnsi="Times New Roman" w:cs="Times New Roman"/>
          <w:sz w:val="24"/>
        </w:rPr>
      </w:pPr>
      <w:r w:rsidRPr="001B7B0B">
        <w:rPr>
          <w:rFonts w:ascii="Times New Roman" w:hAnsi="Times New Roman" w:cs="Times New Roman"/>
          <w:b/>
          <w:sz w:val="24"/>
        </w:rPr>
        <w:t>On April 26, 2025</w:t>
      </w:r>
      <w:r w:rsidRPr="00DF2ACF">
        <w:rPr>
          <w:rFonts w:ascii="Times New Roman" w:hAnsi="Times New Roman" w:cs="Times New Roman"/>
          <w:sz w:val="24"/>
        </w:rPr>
        <w:t>, Cyprus announced a tender (GT Reference Number: 107656503) for the "Competition for the Supply of Rifling Cranes to Meet the Needs of OKYPY Hospitals" under the category of Healthcare Equipment and Services. Classified under medical equipment, this tender (K.O. 62/25) aims to enhance hospital infrastructure and support patient care operations. The submission deadline for interested parties is set for May 12, 2025.</w:t>
      </w:r>
    </w:p>
    <w:p w:rsidR="002D192D" w:rsidRPr="001B7B0B" w:rsidRDefault="00335AF4" w:rsidP="001B7B0B">
      <w:pPr>
        <w:pStyle w:val="ListParagraph"/>
        <w:numPr>
          <w:ilvl w:val="0"/>
          <w:numId w:val="20"/>
        </w:numPr>
        <w:spacing w:after="0" w:line="360" w:lineRule="auto"/>
        <w:jc w:val="both"/>
        <w:rPr>
          <w:rFonts w:ascii="Times New Roman" w:hAnsi="Times New Roman" w:cs="Times New Roman"/>
          <w:sz w:val="28"/>
          <w:szCs w:val="24"/>
        </w:rPr>
      </w:pPr>
      <w:r>
        <w:rPr>
          <w:rFonts w:ascii="Times New Roman" w:hAnsi="Times New Roman" w:cs="Times New Roman"/>
          <w:b/>
          <w:noProof/>
          <w:sz w:val="24"/>
          <w:lang w:val="en-IN" w:eastAsia="en-IN"/>
        </w:rPr>
        <w:drawing>
          <wp:anchor distT="0" distB="0" distL="0" distR="0" simplePos="0" relativeHeight="251669504" behindDoc="1" locked="0" layoutInCell="1" allowOverlap="1">
            <wp:simplePos x="0" y="0"/>
            <wp:positionH relativeFrom="page">
              <wp:posOffset>-36195</wp:posOffset>
            </wp:positionH>
            <wp:positionV relativeFrom="page">
              <wp:posOffset>-332105</wp:posOffset>
            </wp:positionV>
            <wp:extent cx="10233025" cy="14450060"/>
            <wp:effectExtent l="19050" t="0" r="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1B7B0B" w:rsidRPr="001B7B0B">
        <w:rPr>
          <w:rFonts w:ascii="Times New Roman" w:hAnsi="Times New Roman" w:cs="Times New Roman"/>
          <w:b/>
          <w:sz w:val="24"/>
        </w:rPr>
        <w:t>On November 2</w:t>
      </w:r>
      <w:r w:rsidR="001B7B0B">
        <w:rPr>
          <w:rFonts w:ascii="Times New Roman" w:hAnsi="Times New Roman" w:cs="Times New Roman"/>
          <w:b/>
          <w:sz w:val="24"/>
        </w:rPr>
        <w:t>02</w:t>
      </w:r>
      <w:r w:rsidR="001B7B0B" w:rsidRPr="001B7B0B">
        <w:rPr>
          <w:rFonts w:ascii="Times New Roman" w:hAnsi="Times New Roman" w:cs="Times New Roman"/>
          <w:b/>
          <w:sz w:val="24"/>
        </w:rPr>
        <w:t>4</w:t>
      </w:r>
      <w:r w:rsidR="001B7B0B" w:rsidRPr="001B7B0B">
        <w:rPr>
          <w:rFonts w:ascii="Times New Roman" w:hAnsi="Times New Roman" w:cs="Times New Roman"/>
          <w:sz w:val="24"/>
        </w:rPr>
        <w:t xml:space="preserve">, an informational and educational seminar was held for parents, school aides, and teachers on the topic of "Type 1 Diabetes in Children and Adolescents." The seminar was co-organized by the Pediatric Endocrinology Clinic of Archbishop </w:t>
      </w:r>
      <w:proofErr w:type="spellStart"/>
      <w:r w:rsidR="001B7B0B" w:rsidRPr="001B7B0B">
        <w:rPr>
          <w:rFonts w:ascii="Times New Roman" w:hAnsi="Times New Roman" w:cs="Times New Roman"/>
          <w:sz w:val="24"/>
        </w:rPr>
        <w:t>Makarios</w:t>
      </w:r>
      <w:proofErr w:type="spellEnd"/>
      <w:r w:rsidR="001B7B0B" w:rsidRPr="001B7B0B">
        <w:rPr>
          <w:rFonts w:ascii="Times New Roman" w:hAnsi="Times New Roman" w:cs="Times New Roman"/>
          <w:sz w:val="24"/>
        </w:rPr>
        <w:t xml:space="preserve"> III Hospital and the Cyprus Diabetic Association, under the auspices of the Ministry of Education, Sport, and Youth. Proton Medical, one of the sponsors of the seminar, actively participated and supported the initiative aimed at improving public awareness and education on issues related to diabetes.</w:t>
      </w:r>
    </w:p>
    <w:p w:rsidR="002D192D" w:rsidRPr="002D192D" w:rsidRDefault="002D192D" w:rsidP="002D192D">
      <w:pPr>
        <w:pStyle w:val="Heading1"/>
        <w:spacing w:line="360" w:lineRule="auto"/>
        <w:jc w:val="both"/>
        <w:rPr>
          <w:sz w:val="24"/>
          <w:szCs w:val="24"/>
        </w:rPr>
      </w:pPr>
      <w:r w:rsidRPr="002D192D">
        <w:rPr>
          <w:sz w:val="24"/>
          <w:szCs w:val="24"/>
        </w:rPr>
        <w:t>Market Attractiveness</w:t>
      </w:r>
    </w:p>
    <w:p w:rsidR="002D192D" w:rsidRPr="002D192D" w:rsidRDefault="002D192D" w:rsidP="002D192D">
      <w:pPr>
        <w:spacing w:before="100" w:beforeAutospacing="1" w:after="100" w:afterAutospacing="1" w:line="360" w:lineRule="auto"/>
        <w:jc w:val="both"/>
        <w:rPr>
          <w:rFonts w:ascii="Times New Roman" w:hAnsi="Times New Roman" w:cs="Times New Roman"/>
          <w:sz w:val="24"/>
          <w:szCs w:val="24"/>
        </w:rPr>
      </w:pPr>
      <w:r w:rsidRPr="002D192D">
        <w:rPr>
          <w:rFonts w:ascii="Times New Roman" w:hAnsi="Times New Roman" w:cs="Times New Roman"/>
          <w:sz w:val="24"/>
          <w:szCs w:val="24"/>
        </w:rPr>
        <w:t>Cyprus is a highly attractive market due to:</w:t>
      </w:r>
    </w:p>
    <w:p w:rsidR="002D192D" w:rsidRPr="002D192D" w:rsidRDefault="002D192D" w:rsidP="002D192D">
      <w:pPr>
        <w:numPr>
          <w:ilvl w:val="0"/>
          <w:numId w:val="7"/>
        </w:numPr>
        <w:spacing w:before="100" w:beforeAutospacing="1" w:after="100" w:afterAutospacing="1" w:line="360" w:lineRule="auto"/>
        <w:jc w:val="both"/>
        <w:rPr>
          <w:rFonts w:ascii="Times New Roman" w:hAnsi="Times New Roman" w:cs="Times New Roman"/>
          <w:sz w:val="24"/>
          <w:szCs w:val="24"/>
        </w:rPr>
      </w:pPr>
      <w:r w:rsidRPr="002D192D">
        <w:rPr>
          <w:rFonts w:ascii="Times New Roman" w:hAnsi="Times New Roman" w:cs="Times New Roman"/>
          <w:sz w:val="24"/>
          <w:szCs w:val="24"/>
        </w:rPr>
        <w:t>Growing healthcare investments</w:t>
      </w:r>
    </w:p>
    <w:p w:rsidR="002D192D" w:rsidRPr="002D192D" w:rsidRDefault="002D192D" w:rsidP="002D192D">
      <w:pPr>
        <w:numPr>
          <w:ilvl w:val="0"/>
          <w:numId w:val="7"/>
        </w:numPr>
        <w:spacing w:before="100" w:beforeAutospacing="1" w:after="100" w:afterAutospacing="1" w:line="360" w:lineRule="auto"/>
        <w:jc w:val="both"/>
        <w:rPr>
          <w:rFonts w:ascii="Times New Roman" w:hAnsi="Times New Roman" w:cs="Times New Roman"/>
          <w:sz w:val="24"/>
          <w:szCs w:val="24"/>
        </w:rPr>
      </w:pPr>
      <w:r w:rsidRPr="002D192D">
        <w:rPr>
          <w:rFonts w:ascii="Times New Roman" w:hAnsi="Times New Roman" w:cs="Times New Roman"/>
          <w:sz w:val="24"/>
          <w:szCs w:val="24"/>
        </w:rPr>
        <w:t>Adoption of digital health technologies</w:t>
      </w:r>
    </w:p>
    <w:p w:rsidR="002D192D" w:rsidRPr="002D192D" w:rsidRDefault="002D192D" w:rsidP="002D192D">
      <w:pPr>
        <w:numPr>
          <w:ilvl w:val="0"/>
          <w:numId w:val="7"/>
        </w:numPr>
        <w:spacing w:before="100" w:beforeAutospacing="1" w:after="100" w:afterAutospacing="1" w:line="360" w:lineRule="auto"/>
        <w:jc w:val="both"/>
        <w:rPr>
          <w:rFonts w:ascii="Times New Roman" w:hAnsi="Times New Roman" w:cs="Times New Roman"/>
          <w:sz w:val="24"/>
          <w:szCs w:val="24"/>
        </w:rPr>
      </w:pPr>
      <w:r w:rsidRPr="002D192D">
        <w:rPr>
          <w:rFonts w:ascii="Times New Roman" w:hAnsi="Times New Roman" w:cs="Times New Roman"/>
          <w:sz w:val="24"/>
          <w:szCs w:val="24"/>
        </w:rPr>
        <w:t>Expansion of private healthcare and medical tourism</w:t>
      </w:r>
    </w:p>
    <w:p w:rsidR="002D192D" w:rsidRPr="002D192D" w:rsidRDefault="002D192D" w:rsidP="002D192D">
      <w:pPr>
        <w:numPr>
          <w:ilvl w:val="0"/>
          <w:numId w:val="7"/>
        </w:numPr>
        <w:spacing w:before="100" w:beforeAutospacing="1" w:after="100" w:afterAutospacing="1" w:line="360" w:lineRule="auto"/>
        <w:jc w:val="both"/>
        <w:rPr>
          <w:rFonts w:ascii="Times New Roman" w:hAnsi="Times New Roman" w:cs="Times New Roman"/>
          <w:sz w:val="24"/>
          <w:szCs w:val="24"/>
        </w:rPr>
      </w:pPr>
      <w:r w:rsidRPr="002D192D">
        <w:rPr>
          <w:rFonts w:ascii="Times New Roman" w:hAnsi="Times New Roman" w:cs="Times New Roman"/>
          <w:sz w:val="24"/>
          <w:szCs w:val="24"/>
        </w:rPr>
        <w:t>Favorable government support for healthcare innovation</w:t>
      </w:r>
    </w:p>
    <w:p w:rsidR="002D192D" w:rsidRPr="002D192D" w:rsidRDefault="002D192D" w:rsidP="002D192D">
      <w:pPr>
        <w:spacing w:after="0" w:line="360" w:lineRule="auto"/>
        <w:jc w:val="both"/>
        <w:rPr>
          <w:rFonts w:ascii="Times New Roman" w:hAnsi="Times New Roman" w:cs="Times New Roman"/>
          <w:sz w:val="24"/>
          <w:szCs w:val="24"/>
        </w:rPr>
      </w:pPr>
    </w:p>
    <w:p w:rsidR="002D192D" w:rsidRPr="002D192D" w:rsidRDefault="002D192D" w:rsidP="002D192D">
      <w:pPr>
        <w:pStyle w:val="Heading1"/>
        <w:spacing w:line="360" w:lineRule="auto"/>
        <w:jc w:val="both"/>
        <w:rPr>
          <w:sz w:val="24"/>
          <w:szCs w:val="24"/>
        </w:rPr>
      </w:pPr>
      <w:r w:rsidRPr="002D192D">
        <w:rPr>
          <w:sz w:val="24"/>
          <w:szCs w:val="24"/>
        </w:rPr>
        <w:t>Porter’s Five Forces Analysis</w:t>
      </w:r>
    </w:p>
    <w:p w:rsidR="002D192D" w:rsidRPr="002D192D" w:rsidRDefault="002D192D" w:rsidP="002D192D">
      <w:pPr>
        <w:numPr>
          <w:ilvl w:val="0"/>
          <w:numId w:val="6"/>
        </w:numPr>
        <w:spacing w:before="100" w:beforeAutospacing="1" w:after="100" w:afterAutospacing="1" w:line="360" w:lineRule="auto"/>
        <w:jc w:val="both"/>
        <w:rPr>
          <w:rFonts w:ascii="Times New Roman" w:hAnsi="Times New Roman" w:cs="Times New Roman"/>
          <w:sz w:val="24"/>
          <w:szCs w:val="24"/>
        </w:rPr>
      </w:pPr>
      <w:r w:rsidRPr="002D192D">
        <w:rPr>
          <w:rStyle w:val="Strong"/>
          <w:rFonts w:ascii="Times New Roman" w:hAnsi="Times New Roman" w:cs="Times New Roman"/>
          <w:sz w:val="24"/>
          <w:szCs w:val="24"/>
        </w:rPr>
        <w:t>Threat of New Entrants</w:t>
      </w:r>
      <w:r w:rsidRPr="002D192D">
        <w:rPr>
          <w:rFonts w:ascii="Times New Roman" w:hAnsi="Times New Roman" w:cs="Times New Roman"/>
          <w:sz w:val="24"/>
          <w:szCs w:val="24"/>
        </w:rPr>
        <w:t>: Moderate</w:t>
      </w:r>
    </w:p>
    <w:p w:rsidR="002D192D" w:rsidRPr="002D192D" w:rsidRDefault="002D192D" w:rsidP="002D192D">
      <w:pPr>
        <w:numPr>
          <w:ilvl w:val="0"/>
          <w:numId w:val="6"/>
        </w:numPr>
        <w:spacing w:before="100" w:beforeAutospacing="1" w:after="100" w:afterAutospacing="1" w:line="360" w:lineRule="auto"/>
        <w:jc w:val="both"/>
        <w:rPr>
          <w:rFonts w:ascii="Times New Roman" w:hAnsi="Times New Roman" w:cs="Times New Roman"/>
          <w:sz w:val="24"/>
          <w:szCs w:val="24"/>
        </w:rPr>
      </w:pPr>
      <w:r w:rsidRPr="002D192D">
        <w:rPr>
          <w:rStyle w:val="Strong"/>
          <w:rFonts w:ascii="Times New Roman" w:hAnsi="Times New Roman" w:cs="Times New Roman"/>
          <w:sz w:val="24"/>
          <w:szCs w:val="24"/>
        </w:rPr>
        <w:t>Bargaining Power of Suppliers</w:t>
      </w:r>
      <w:r w:rsidRPr="002D192D">
        <w:rPr>
          <w:rFonts w:ascii="Times New Roman" w:hAnsi="Times New Roman" w:cs="Times New Roman"/>
          <w:sz w:val="24"/>
          <w:szCs w:val="24"/>
        </w:rPr>
        <w:t>: Moderate</w:t>
      </w:r>
    </w:p>
    <w:p w:rsidR="002D192D" w:rsidRPr="002D192D" w:rsidRDefault="002D192D" w:rsidP="002D192D">
      <w:pPr>
        <w:numPr>
          <w:ilvl w:val="0"/>
          <w:numId w:val="6"/>
        </w:numPr>
        <w:spacing w:before="100" w:beforeAutospacing="1" w:after="100" w:afterAutospacing="1" w:line="360" w:lineRule="auto"/>
        <w:jc w:val="both"/>
        <w:rPr>
          <w:rFonts w:ascii="Times New Roman" w:hAnsi="Times New Roman" w:cs="Times New Roman"/>
          <w:sz w:val="24"/>
          <w:szCs w:val="24"/>
        </w:rPr>
      </w:pPr>
      <w:r w:rsidRPr="002D192D">
        <w:rPr>
          <w:rStyle w:val="Strong"/>
          <w:rFonts w:ascii="Times New Roman" w:hAnsi="Times New Roman" w:cs="Times New Roman"/>
          <w:sz w:val="24"/>
          <w:szCs w:val="24"/>
        </w:rPr>
        <w:lastRenderedPageBreak/>
        <w:t>Bargaining Power of Buyers</w:t>
      </w:r>
      <w:r w:rsidRPr="002D192D">
        <w:rPr>
          <w:rFonts w:ascii="Times New Roman" w:hAnsi="Times New Roman" w:cs="Times New Roman"/>
          <w:sz w:val="24"/>
          <w:szCs w:val="24"/>
        </w:rPr>
        <w:t>: High (hospitals and diagnostic centers negotiate bulk contracts)</w:t>
      </w:r>
    </w:p>
    <w:p w:rsidR="002D192D" w:rsidRPr="002D192D" w:rsidRDefault="002D192D" w:rsidP="002D192D">
      <w:pPr>
        <w:numPr>
          <w:ilvl w:val="0"/>
          <w:numId w:val="6"/>
        </w:numPr>
        <w:spacing w:before="100" w:beforeAutospacing="1" w:after="100" w:afterAutospacing="1" w:line="360" w:lineRule="auto"/>
        <w:jc w:val="both"/>
        <w:rPr>
          <w:rFonts w:ascii="Times New Roman" w:hAnsi="Times New Roman" w:cs="Times New Roman"/>
          <w:sz w:val="24"/>
          <w:szCs w:val="24"/>
        </w:rPr>
      </w:pPr>
      <w:r w:rsidRPr="002D192D">
        <w:rPr>
          <w:rStyle w:val="Strong"/>
          <w:rFonts w:ascii="Times New Roman" w:hAnsi="Times New Roman" w:cs="Times New Roman"/>
          <w:sz w:val="24"/>
          <w:szCs w:val="24"/>
        </w:rPr>
        <w:t>Threat of Substitutes</w:t>
      </w:r>
      <w:r w:rsidRPr="002D192D">
        <w:rPr>
          <w:rFonts w:ascii="Times New Roman" w:hAnsi="Times New Roman" w:cs="Times New Roman"/>
          <w:sz w:val="24"/>
          <w:szCs w:val="24"/>
        </w:rPr>
        <w:t>: Low</w:t>
      </w:r>
    </w:p>
    <w:p w:rsidR="002D192D" w:rsidRPr="002D192D" w:rsidRDefault="002D192D" w:rsidP="002D192D">
      <w:pPr>
        <w:numPr>
          <w:ilvl w:val="0"/>
          <w:numId w:val="6"/>
        </w:numPr>
        <w:spacing w:before="100" w:beforeAutospacing="1" w:after="100" w:afterAutospacing="1" w:line="360" w:lineRule="auto"/>
        <w:jc w:val="both"/>
        <w:rPr>
          <w:rFonts w:ascii="Times New Roman" w:hAnsi="Times New Roman" w:cs="Times New Roman"/>
          <w:sz w:val="24"/>
          <w:szCs w:val="24"/>
        </w:rPr>
      </w:pPr>
      <w:r w:rsidRPr="002D192D">
        <w:rPr>
          <w:rStyle w:val="Strong"/>
          <w:rFonts w:ascii="Times New Roman" w:hAnsi="Times New Roman" w:cs="Times New Roman"/>
          <w:sz w:val="24"/>
          <w:szCs w:val="24"/>
        </w:rPr>
        <w:t>Competitive Rivalry</w:t>
      </w:r>
      <w:r w:rsidRPr="002D192D">
        <w:rPr>
          <w:rFonts w:ascii="Times New Roman" w:hAnsi="Times New Roman" w:cs="Times New Roman"/>
          <w:sz w:val="24"/>
          <w:szCs w:val="24"/>
        </w:rPr>
        <w:t>: High (strong competition among major players)</w:t>
      </w:r>
    </w:p>
    <w:p w:rsidR="002D192D" w:rsidRPr="002D192D" w:rsidRDefault="002D192D" w:rsidP="002D192D">
      <w:pPr>
        <w:spacing w:after="0"/>
        <w:rPr>
          <w:rFonts w:ascii="Times New Roman" w:hAnsi="Times New Roman" w:cs="Times New Roman"/>
          <w:sz w:val="24"/>
          <w:szCs w:val="24"/>
        </w:rPr>
      </w:pPr>
    </w:p>
    <w:p w:rsidR="001B7B0B" w:rsidRDefault="001B7B0B" w:rsidP="002D192D">
      <w:pPr>
        <w:pStyle w:val="Heading1"/>
        <w:rPr>
          <w:sz w:val="24"/>
          <w:szCs w:val="24"/>
        </w:rPr>
      </w:pPr>
    </w:p>
    <w:p w:rsidR="00017708" w:rsidRDefault="00017708" w:rsidP="001B7B0B">
      <w:pPr>
        <w:pStyle w:val="Heading1"/>
        <w:spacing w:line="360" w:lineRule="auto"/>
        <w:rPr>
          <w:sz w:val="24"/>
          <w:szCs w:val="24"/>
        </w:rPr>
      </w:pPr>
    </w:p>
    <w:p w:rsidR="002D192D" w:rsidRPr="002D192D" w:rsidRDefault="002D192D" w:rsidP="001B7B0B">
      <w:pPr>
        <w:pStyle w:val="Heading1"/>
        <w:spacing w:line="360" w:lineRule="auto"/>
        <w:rPr>
          <w:sz w:val="24"/>
          <w:szCs w:val="24"/>
        </w:rPr>
      </w:pPr>
      <w:r w:rsidRPr="002D192D">
        <w:rPr>
          <w:sz w:val="24"/>
          <w:szCs w:val="24"/>
        </w:rPr>
        <w:t>TABLE OF CONTENTS</w:t>
      </w:r>
    </w:p>
    <w:p w:rsidR="002D192D" w:rsidRPr="002D192D" w:rsidRDefault="00335AF4" w:rsidP="001B7B0B">
      <w:pPr>
        <w:pStyle w:val="Heading2"/>
        <w:spacing w:line="360" w:lineRule="auto"/>
        <w:rPr>
          <w:rFonts w:ascii="Times New Roman" w:hAnsi="Times New Roman" w:cs="Times New Roman"/>
          <w:color w:val="auto"/>
          <w:sz w:val="24"/>
          <w:szCs w:val="24"/>
        </w:rPr>
      </w:pPr>
      <w:r>
        <w:rPr>
          <w:rFonts w:ascii="Times New Roman" w:hAnsi="Times New Roman" w:cs="Times New Roman"/>
          <w:noProof/>
          <w:color w:val="auto"/>
          <w:sz w:val="24"/>
          <w:szCs w:val="24"/>
          <w:lang w:val="en-IN" w:eastAsia="en-IN"/>
        </w:rPr>
        <w:drawing>
          <wp:anchor distT="0" distB="0" distL="0" distR="0" simplePos="0" relativeHeight="251667456" behindDoc="1" locked="0" layoutInCell="1" allowOverlap="1">
            <wp:simplePos x="0" y="0"/>
            <wp:positionH relativeFrom="page">
              <wp:posOffset>-112395</wp:posOffset>
            </wp:positionH>
            <wp:positionV relativeFrom="page">
              <wp:posOffset>-381000</wp:posOffset>
            </wp:positionV>
            <wp:extent cx="10233025" cy="14450060"/>
            <wp:effectExtent l="19050" t="0" r="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2D192D" w:rsidRPr="002D192D">
        <w:rPr>
          <w:rFonts w:ascii="Times New Roman" w:hAnsi="Times New Roman" w:cs="Times New Roman"/>
          <w:color w:val="auto"/>
          <w:sz w:val="24"/>
          <w:szCs w:val="24"/>
        </w:rPr>
        <w:t>1 INTRODUCTION OF CYPRUS MEDICAL DEVICES MARKET</w:t>
      </w:r>
    </w:p>
    <w:p w:rsidR="002D192D" w:rsidRPr="002D192D" w:rsidRDefault="002D192D" w:rsidP="001B7B0B">
      <w:pPr>
        <w:numPr>
          <w:ilvl w:val="0"/>
          <w:numId w:val="8"/>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1.1 Overview of the Market</w:t>
      </w:r>
    </w:p>
    <w:p w:rsidR="002D192D" w:rsidRPr="002D192D" w:rsidRDefault="002D192D" w:rsidP="001B7B0B">
      <w:pPr>
        <w:numPr>
          <w:ilvl w:val="0"/>
          <w:numId w:val="8"/>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1.2 Scope of Report</w:t>
      </w:r>
    </w:p>
    <w:p w:rsidR="002D192D" w:rsidRPr="002D192D" w:rsidRDefault="002D192D" w:rsidP="001B7B0B">
      <w:pPr>
        <w:numPr>
          <w:ilvl w:val="0"/>
          <w:numId w:val="8"/>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1.3 Assumptions</w:t>
      </w:r>
    </w:p>
    <w:p w:rsidR="002D192D" w:rsidRPr="002D192D" w:rsidRDefault="002D192D" w:rsidP="001B7B0B">
      <w:pPr>
        <w:pStyle w:val="Heading2"/>
        <w:spacing w:line="360" w:lineRule="auto"/>
        <w:rPr>
          <w:rFonts w:ascii="Times New Roman" w:hAnsi="Times New Roman" w:cs="Times New Roman"/>
          <w:color w:val="auto"/>
          <w:sz w:val="24"/>
          <w:szCs w:val="24"/>
        </w:rPr>
      </w:pPr>
      <w:r w:rsidRPr="002D192D">
        <w:rPr>
          <w:rFonts w:ascii="Times New Roman" w:hAnsi="Times New Roman" w:cs="Times New Roman"/>
          <w:color w:val="auto"/>
          <w:sz w:val="24"/>
          <w:szCs w:val="24"/>
        </w:rPr>
        <w:t>2 EXECUTIVE SUMMARY</w:t>
      </w:r>
    </w:p>
    <w:p w:rsidR="002D192D" w:rsidRPr="002D192D" w:rsidRDefault="002D192D" w:rsidP="001B7B0B">
      <w:pPr>
        <w:pStyle w:val="Heading2"/>
        <w:spacing w:line="360" w:lineRule="auto"/>
        <w:rPr>
          <w:rFonts w:ascii="Times New Roman" w:hAnsi="Times New Roman" w:cs="Times New Roman"/>
          <w:color w:val="auto"/>
          <w:sz w:val="24"/>
          <w:szCs w:val="24"/>
        </w:rPr>
      </w:pPr>
      <w:r w:rsidRPr="002D192D">
        <w:rPr>
          <w:rFonts w:ascii="Times New Roman" w:hAnsi="Times New Roman" w:cs="Times New Roman"/>
          <w:color w:val="auto"/>
          <w:sz w:val="24"/>
          <w:szCs w:val="24"/>
        </w:rPr>
        <w:t>3 RESEARCH METHODOLOGY</w:t>
      </w:r>
    </w:p>
    <w:p w:rsidR="002D192D" w:rsidRPr="002D192D" w:rsidRDefault="002D192D" w:rsidP="001B7B0B">
      <w:pPr>
        <w:numPr>
          <w:ilvl w:val="0"/>
          <w:numId w:val="9"/>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3.1 Data Mining</w:t>
      </w:r>
    </w:p>
    <w:p w:rsidR="002D192D" w:rsidRPr="002D192D" w:rsidRDefault="002D192D" w:rsidP="001B7B0B">
      <w:pPr>
        <w:numPr>
          <w:ilvl w:val="0"/>
          <w:numId w:val="9"/>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3.2 Validation</w:t>
      </w:r>
    </w:p>
    <w:p w:rsidR="002D192D" w:rsidRPr="002D192D" w:rsidRDefault="002D192D" w:rsidP="001B7B0B">
      <w:pPr>
        <w:numPr>
          <w:ilvl w:val="0"/>
          <w:numId w:val="9"/>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3.3 Primary Interviews</w:t>
      </w:r>
    </w:p>
    <w:p w:rsidR="002D192D" w:rsidRPr="002D192D" w:rsidRDefault="002D192D" w:rsidP="001B7B0B">
      <w:pPr>
        <w:numPr>
          <w:ilvl w:val="0"/>
          <w:numId w:val="9"/>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3.4 List of Data Sources</w:t>
      </w:r>
    </w:p>
    <w:p w:rsidR="002D192D" w:rsidRPr="002D192D" w:rsidRDefault="002D192D" w:rsidP="001B7B0B">
      <w:pPr>
        <w:pStyle w:val="Heading2"/>
        <w:spacing w:line="360" w:lineRule="auto"/>
        <w:rPr>
          <w:rFonts w:ascii="Times New Roman" w:hAnsi="Times New Roman" w:cs="Times New Roman"/>
          <w:color w:val="auto"/>
          <w:sz w:val="24"/>
          <w:szCs w:val="24"/>
        </w:rPr>
      </w:pPr>
      <w:r w:rsidRPr="002D192D">
        <w:rPr>
          <w:rFonts w:ascii="Times New Roman" w:hAnsi="Times New Roman" w:cs="Times New Roman"/>
          <w:color w:val="auto"/>
          <w:sz w:val="24"/>
          <w:szCs w:val="24"/>
        </w:rPr>
        <w:t>4 CYPRUS MEDICAL DEVICES MARKET OUTLOOK</w:t>
      </w:r>
    </w:p>
    <w:p w:rsidR="002D192D" w:rsidRPr="002D192D" w:rsidRDefault="002D192D" w:rsidP="001B7B0B">
      <w:pPr>
        <w:numPr>
          <w:ilvl w:val="0"/>
          <w:numId w:val="10"/>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Overview</w:t>
      </w:r>
    </w:p>
    <w:p w:rsidR="002D192D" w:rsidRPr="002D192D" w:rsidRDefault="002D192D" w:rsidP="001B7B0B">
      <w:pPr>
        <w:numPr>
          <w:ilvl w:val="0"/>
          <w:numId w:val="10"/>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Market Dynamics</w:t>
      </w:r>
    </w:p>
    <w:p w:rsidR="002D192D" w:rsidRPr="002D192D" w:rsidRDefault="002D192D" w:rsidP="001B7B0B">
      <w:pPr>
        <w:numPr>
          <w:ilvl w:val="1"/>
          <w:numId w:val="10"/>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Drivers</w:t>
      </w:r>
    </w:p>
    <w:p w:rsidR="002D192D" w:rsidRPr="002D192D" w:rsidRDefault="002D192D" w:rsidP="001B7B0B">
      <w:pPr>
        <w:numPr>
          <w:ilvl w:val="1"/>
          <w:numId w:val="10"/>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Restraints</w:t>
      </w:r>
    </w:p>
    <w:p w:rsidR="002D192D" w:rsidRPr="002D192D" w:rsidRDefault="002D192D" w:rsidP="001B7B0B">
      <w:pPr>
        <w:numPr>
          <w:ilvl w:val="1"/>
          <w:numId w:val="10"/>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Opportunities</w:t>
      </w:r>
    </w:p>
    <w:p w:rsidR="002D192D" w:rsidRPr="002D192D" w:rsidRDefault="002D192D" w:rsidP="001B7B0B">
      <w:pPr>
        <w:numPr>
          <w:ilvl w:val="1"/>
          <w:numId w:val="10"/>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lastRenderedPageBreak/>
        <w:t>Trends</w:t>
      </w:r>
    </w:p>
    <w:p w:rsidR="002D192D" w:rsidRPr="002D192D" w:rsidRDefault="002D192D" w:rsidP="001B7B0B">
      <w:pPr>
        <w:numPr>
          <w:ilvl w:val="0"/>
          <w:numId w:val="10"/>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Porter’s Five Forces Model</w:t>
      </w:r>
    </w:p>
    <w:p w:rsidR="002D192D" w:rsidRPr="002D192D" w:rsidRDefault="002D192D" w:rsidP="001B7B0B">
      <w:pPr>
        <w:numPr>
          <w:ilvl w:val="0"/>
          <w:numId w:val="10"/>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Value Chain Analysis</w:t>
      </w:r>
    </w:p>
    <w:p w:rsidR="002D192D" w:rsidRPr="002D192D" w:rsidRDefault="002D192D" w:rsidP="001B7B0B">
      <w:pPr>
        <w:pStyle w:val="Heading2"/>
        <w:spacing w:line="360" w:lineRule="auto"/>
        <w:rPr>
          <w:rFonts w:ascii="Times New Roman" w:hAnsi="Times New Roman" w:cs="Times New Roman"/>
          <w:color w:val="auto"/>
          <w:sz w:val="24"/>
          <w:szCs w:val="24"/>
        </w:rPr>
      </w:pPr>
      <w:r w:rsidRPr="002D192D">
        <w:rPr>
          <w:rFonts w:ascii="Times New Roman" w:hAnsi="Times New Roman" w:cs="Times New Roman"/>
          <w:color w:val="auto"/>
          <w:sz w:val="24"/>
          <w:szCs w:val="24"/>
        </w:rPr>
        <w:t>5 CYPRUS MEDICAL DEVICES MARKET, BY PRODUCT TYPE</w:t>
      </w:r>
    </w:p>
    <w:p w:rsidR="002D192D" w:rsidRPr="002D192D" w:rsidRDefault="002D192D" w:rsidP="001B7B0B">
      <w:pPr>
        <w:numPr>
          <w:ilvl w:val="0"/>
          <w:numId w:val="11"/>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Diagnostic Imaging Devices</w:t>
      </w:r>
    </w:p>
    <w:p w:rsidR="002D192D" w:rsidRPr="002D192D" w:rsidRDefault="002D192D" w:rsidP="001B7B0B">
      <w:pPr>
        <w:numPr>
          <w:ilvl w:val="0"/>
          <w:numId w:val="11"/>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Patient Monitoring Devices</w:t>
      </w:r>
    </w:p>
    <w:p w:rsidR="002D192D" w:rsidRPr="002D192D" w:rsidRDefault="002D192D" w:rsidP="001B7B0B">
      <w:pPr>
        <w:numPr>
          <w:ilvl w:val="0"/>
          <w:numId w:val="11"/>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Surgical Devices</w:t>
      </w:r>
    </w:p>
    <w:p w:rsidR="002D192D" w:rsidRPr="002D192D" w:rsidRDefault="002D192D" w:rsidP="001B7B0B">
      <w:pPr>
        <w:numPr>
          <w:ilvl w:val="0"/>
          <w:numId w:val="11"/>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Respiratory Devices</w:t>
      </w:r>
    </w:p>
    <w:p w:rsidR="002D192D" w:rsidRPr="002D192D" w:rsidRDefault="002D192D" w:rsidP="001B7B0B">
      <w:pPr>
        <w:numPr>
          <w:ilvl w:val="0"/>
          <w:numId w:val="11"/>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Orthopedic Devices</w:t>
      </w:r>
    </w:p>
    <w:p w:rsidR="002D192D" w:rsidRPr="002D192D" w:rsidRDefault="002D192D" w:rsidP="001B7B0B">
      <w:pPr>
        <w:numPr>
          <w:ilvl w:val="0"/>
          <w:numId w:val="11"/>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Home Healthcare Devices</w:t>
      </w:r>
    </w:p>
    <w:p w:rsidR="002D192D" w:rsidRPr="002D192D" w:rsidRDefault="00335AF4" w:rsidP="001B7B0B">
      <w:pPr>
        <w:pStyle w:val="Heading2"/>
        <w:spacing w:line="360" w:lineRule="auto"/>
        <w:rPr>
          <w:rFonts w:ascii="Times New Roman" w:hAnsi="Times New Roman" w:cs="Times New Roman"/>
          <w:color w:val="auto"/>
          <w:sz w:val="24"/>
          <w:szCs w:val="24"/>
        </w:rPr>
      </w:pPr>
      <w:r>
        <w:rPr>
          <w:rFonts w:ascii="Times New Roman" w:hAnsi="Times New Roman" w:cs="Times New Roman"/>
          <w:noProof/>
          <w:color w:val="auto"/>
          <w:sz w:val="24"/>
          <w:szCs w:val="24"/>
          <w:lang w:val="en-IN" w:eastAsia="en-IN"/>
        </w:rPr>
        <w:drawing>
          <wp:anchor distT="0" distB="0" distL="0" distR="0" simplePos="0" relativeHeight="251665408" behindDoc="1" locked="0" layoutInCell="1" allowOverlap="1">
            <wp:simplePos x="0" y="0"/>
            <wp:positionH relativeFrom="page">
              <wp:posOffset>-153670</wp:posOffset>
            </wp:positionH>
            <wp:positionV relativeFrom="page">
              <wp:posOffset>-325120</wp:posOffset>
            </wp:positionV>
            <wp:extent cx="10233025" cy="14450060"/>
            <wp:effectExtent l="19050" t="0" r="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2D192D" w:rsidRPr="002D192D">
        <w:rPr>
          <w:rFonts w:ascii="Times New Roman" w:hAnsi="Times New Roman" w:cs="Times New Roman"/>
          <w:color w:val="auto"/>
          <w:sz w:val="24"/>
          <w:szCs w:val="24"/>
        </w:rPr>
        <w:t>6 CYPRUS MEDICAL DEVICES MARKET, BY END USER</w:t>
      </w:r>
    </w:p>
    <w:p w:rsidR="002D192D" w:rsidRPr="002D192D" w:rsidRDefault="002D192D" w:rsidP="001B7B0B">
      <w:pPr>
        <w:numPr>
          <w:ilvl w:val="0"/>
          <w:numId w:val="12"/>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Hospitals</w:t>
      </w:r>
    </w:p>
    <w:p w:rsidR="002D192D" w:rsidRPr="002D192D" w:rsidRDefault="002D192D" w:rsidP="001B7B0B">
      <w:pPr>
        <w:numPr>
          <w:ilvl w:val="0"/>
          <w:numId w:val="12"/>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Diagnostic Centers</w:t>
      </w:r>
    </w:p>
    <w:p w:rsidR="002D192D" w:rsidRPr="002D192D" w:rsidRDefault="002D192D" w:rsidP="001B7B0B">
      <w:pPr>
        <w:numPr>
          <w:ilvl w:val="0"/>
          <w:numId w:val="12"/>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Ambulatory Surgical Centers</w:t>
      </w:r>
    </w:p>
    <w:p w:rsidR="002D192D" w:rsidRPr="002D192D" w:rsidRDefault="002D192D" w:rsidP="001B7B0B">
      <w:pPr>
        <w:numPr>
          <w:ilvl w:val="0"/>
          <w:numId w:val="12"/>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Homecare Settings</w:t>
      </w:r>
    </w:p>
    <w:p w:rsidR="002D192D" w:rsidRPr="002D192D" w:rsidRDefault="002D192D" w:rsidP="001B7B0B">
      <w:pPr>
        <w:pStyle w:val="Heading2"/>
        <w:spacing w:line="360" w:lineRule="auto"/>
        <w:rPr>
          <w:rFonts w:ascii="Times New Roman" w:hAnsi="Times New Roman" w:cs="Times New Roman"/>
          <w:color w:val="auto"/>
          <w:sz w:val="24"/>
          <w:szCs w:val="24"/>
        </w:rPr>
      </w:pPr>
      <w:r w:rsidRPr="002D192D">
        <w:rPr>
          <w:rFonts w:ascii="Times New Roman" w:hAnsi="Times New Roman" w:cs="Times New Roman"/>
          <w:color w:val="auto"/>
          <w:sz w:val="24"/>
          <w:szCs w:val="24"/>
        </w:rPr>
        <w:t>7 CYPRUS MEDICAL DEVICES MARKET, BY TECHNOLOGY</w:t>
      </w:r>
    </w:p>
    <w:p w:rsidR="002D192D" w:rsidRPr="002D192D" w:rsidRDefault="002D192D" w:rsidP="001B7B0B">
      <w:pPr>
        <w:numPr>
          <w:ilvl w:val="0"/>
          <w:numId w:val="13"/>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Digital Health Technologies</w:t>
      </w:r>
    </w:p>
    <w:p w:rsidR="002D192D" w:rsidRPr="002D192D" w:rsidRDefault="002D192D" w:rsidP="001B7B0B">
      <w:pPr>
        <w:numPr>
          <w:ilvl w:val="0"/>
          <w:numId w:val="13"/>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Minimally Invasive Technologies</w:t>
      </w:r>
    </w:p>
    <w:p w:rsidR="002D192D" w:rsidRPr="002D192D" w:rsidRDefault="002D192D" w:rsidP="001B7B0B">
      <w:pPr>
        <w:numPr>
          <w:ilvl w:val="0"/>
          <w:numId w:val="13"/>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Robotic Technologies</w:t>
      </w:r>
    </w:p>
    <w:p w:rsidR="002D192D" w:rsidRPr="002D192D" w:rsidRDefault="002D192D" w:rsidP="001B7B0B">
      <w:pPr>
        <w:numPr>
          <w:ilvl w:val="0"/>
          <w:numId w:val="13"/>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Wearable Devices</w:t>
      </w:r>
    </w:p>
    <w:p w:rsidR="002D192D" w:rsidRPr="002D192D" w:rsidRDefault="002D192D" w:rsidP="001B7B0B">
      <w:pPr>
        <w:pStyle w:val="Heading2"/>
        <w:spacing w:line="360" w:lineRule="auto"/>
        <w:rPr>
          <w:rFonts w:ascii="Times New Roman" w:hAnsi="Times New Roman" w:cs="Times New Roman"/>
          <w:color w:val="auto"/>
          <w:sz w:val="24"/>
          <w:szCs w:val="24"/>
        </w:rPr>
      </w:pPr>
      <w:r w:rsidRPr="002D192D">
        <w:rPr>
          <w:rFonts w:ascii="Times New Roman" w:hAnsi="Times New Roman" w:cs="Times New Roman"/>
          <w:color w:val="auto"/>
          <w:sz w:val="24"/>
          <w:szCs w:val="24"/>
        </w:rPr>
        <w:t>8 CYPRUS MEDICAL DEVICES MARKET, BY APPLICATION</w:t>
      </w:r>
    </w:p>
    <w:p w:rsidR="002D192D" w:rsidRPr="002D192D" w:rsidRDefault="002D192D" w:rsidP="001B7B0B">
      <w:pPr>
        <w:numPr>
          <w:ilvl w:val="0"/>
          <w:numId w:val="14"/>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Cardiology</w:t>
      </w:r>
    </w:p>
    <w:p w:rsidR="002D192D" w:rsidRPr="002D192D" w:rsidRDefault="002D192D" w:rsidP="001B7B0B">
      <w:pPr>
        <w:numPr>
          <w:ilvl w:val="0"/>
          <w:numId w:val="14"/>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Orthopedics</w:t>
      </w:r>
    </w:p>
    <w:p w:rsidR="002D192D" w:rsidRPr="002D192D" w:rsidRDefault="002D192D" w:rsidP="001B7B0B">
      <w:pPr>
        <w:numPr>
          <w:ilvl w:val="0"/>
          <w:numId w:val="14"/>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Respiratory</w:t>
      </w:r>
    </w:p>
    <w:p w:rsidR="002D192D" w:rsidRPr="002D192D" w:rsidRDefault="002D192D" w:rsidP="001B7B0B">
      <w:pPr>
        <w:numPr>
          <w:ilvl w:val="0"/>
          <w:numId w:val="14"/>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Neurology</w:t>
      </w:r>
    </w:p>
    <w:p w:rsidR="002D192D" w:rsidRPr="002D192D" w:rsidRDefault="002D192D" w:rsidP="001B7B0B">
      <w:pPr>
        <w:numPr>
          <w:ilvl w:val="0"/>
          <w:numId w:val="14"/>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Oncology</w:t>
      </w:r>
    </w:p>
    <w:p w:rsidR="002D192D" w:rsidRPr="002D192D" w:rsidRDefault="002D192D" w:rsidP="001B7B0B">
      <w:pPr>
        <w:numPr>
          <w:ilvl w:val="0"/>
          <w:numId w:val="14"/>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lastRenderedPageBreak/>
        <w:t>Other Applications</w:t>
      </w:r>
    </w:p>
    <w:p w:rsidR="002D192D" w:rsidRPr="002D192D" w:rsidRDefault="002D192D" w:rsidP="001B7B0B">
      <w:pPr>
        <w:pStyle w:val="Heading2"/>
        <w:spacing w:line="360" w:lineRule="auto"/>
        <w:rPr>
          <w:rFonts w:ascii="Times New Roman" w:hAnsi="Times New Roman" w:cs="Times New Roman"/>
          <w:color w:val="auto"/>
          <w:sz w:val="24"/>
          <w:szCs w:val="24"/>
        </w:rPr>
      </w:pPr>
      <w:r w:rsidRPr="002D192D">
        <w:rPr>
          <w:rFonts w:ascii="Times New Roman" w:hAnsi="Times New Roman" w:cs="Times New Roman"/>
          <w:color w:val="auto"/>
          <w:sz w:val="24"/>
          <w:szCs w:val="24"/>
        </w:rPr>
        <w:t>9 CYPRUS MEDICAL DEVICES MARKET COMPETITIVE LANDSCAPE</w:t>
      </w:r>
    </w:p>
    <w:p w:rsidR="002D192D" w:rsidRPr="002D192D" w:rsidRDefault="002D192D" w:rsidP="001B7B0B">
      <w:pPr>
        <w:numPr>
          <w:ilvl w:val="0"/>
          <w:numId w:val="15"/>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Overview</w:t>
      </w:r>
    </w:p>
    <w:p w:rsidR="002D192D" w:rsidRPr="002D192D" w:rsidRDefault="002D192D" w:rsidP="001B7B0B">
      <w:pPr>
        <w:numPr>
          <w:ilvl w:val="0"/>
          <w:numId w:val="15"/>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Company Market Ranking</w:t>
      </w:r>
    </w:p>
    <w:p w:rsidR="002D192D" w:rsidRPr="002D192D" w:rsidRDefault="002D192D" w:rsidP="001B7B0B">
      <w:pPr>
        <w:numPr>
          <w:ilvl w:val="0"/>
          <w:numId w:val="15"/>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Key Development Strategies</w:t>
      </w:r>
    </w:p>
    <w:p w:rsidR="002D192D" w:rsidRPr="002D192D" w:rsidRDefault="002D192D" w:rsidP="001B7B0B">
      <w:pPr>
        <w:pStyle w:val="Heading2"/>
        <w:spacing w:line="360" w:lineRule="auto"/>
        <w:rPr>
          <w:rFonts w:ascii="Times New Roman" w:hAnsi="Times New Roman" w:cs="Times New Roman"/>
          <w:color w:val="auto"/>
          <w:sz w:val="24"/>
          <w:szCs w:val="24"/>
        </w:rPr>
      </w:pPr>
      <w:r w:rsidRPr="002D192D">
        <w:rPr>
          <w:rFonts w:ascii="Times New Roman" w:hAnsi="Times New Roman" w:cs="Times New Roman"/>
          <w:color w:val="auto"/>
          <w:sz w:val="24"/>
          <w:szCs w:val="24"/>
        </w:rPr>
        <w:t>10 COMPANY PROFILES</w:t>
      </w:r>
    </w:p>
    <w:p w:rsidR="002D192D" w:rsidRPr="00017708" w:rsidRDefault="002D192D" w:rsidP="001B7B0B">
      <w:pPr>
        <w:numPr>
          <w:ilvl w:val="0"/>
          <w:numId w:val="16"/>
        </w:numPr>
        <w:spacing w:before="100" w:beforeAutospacing="1" w:after="100" w:afterAutospacing="1" w:line="360" w:lineRule="auto"/>
        <w:rPr>
          <w:rFonts w:ascii="Times New Roman" w:hAnsi="Times New Roman" w:cs="Times New Roman"/>
          <w:b/>
          <w:sz w:val="24"/>
          <w:szCs w:val="24"/>
        </w:rPr>
      </w:pPr>
      <w:r w:rsidRPr="00017708">
        <w:rPr>
          <w:rFonts w:ascii="Times New Roman" w:hAnsi="Times New Roman" w:cs="Times New Roman"/>
          <w:b/>
          <w:sz w:val="24"/>
          <w:szCs w:val="24"/>
        </w:rPr>
        <w:t>10.1 Philips Healthcare</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10.1.1 Overview</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10.1.2 Financial Performance</w:t>
      </w:r>
    </w:p>
    <w:p w:rsidR="002D192D" w:rsidRPr="002D192D" w:rsidRDefault="00335AF4" w:rsidP="001B7B0B">
      <w:pPr>
        <w:numPr>
          <w:ilvl w:val="1"/>
          <w:numId w:val="16"/>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0" distR="0" simplePos="0" relativeHeight="251663360" behindDoc="1" locked="0" layoutInCell="1" allowOverlap="1">
            <wp:simplePos x="0" y="0"/>
            <wp:positionH relativeFrom="page">
              <wp:posOffset>-63500</wp:posOffset>
            </wp:positionH>
            <wp:positionV relativeFrom="page">
              <wp:posOffset>-546735</wp:posOffset>
            </wp:positionV>
            <wp:extent cx="10233025" cy="14450060"/>
            <wp:effectExtent l="19050" t="0" r="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2D192D" w:rsidRPr="002D192D">
        <w:rPr>
          <w:rFonts w:ascii="Times New Roman" w:hAnsi="Times New Roman" w:cs="Times New Roman"/>
          <w:sz w:val="24"/>
          <w:szCs w:val="24"/>
        </w:rPr>
        <w:t>10.1.3 Product Outlook</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10.1.4 Key Developments</w:t>
      </w:r>
    </w:p>
    <w:p w:rsidR="002D192D" w:rsidRPr="00017708" w:rsidRDefault="002D192D" w:rsidP="001B7B0B">
      <w:pPr>
        <w:numPr>
          <w:ilvl w:val="0"/>
          <w:numId w:val="16"/>
        </w:numPr>
        <w:spacing w:before="100" w:beforeAutospacing="1" w:after="100" w:afterAutospacing="1" w:line="360" w:lineRule="auto"/>
        <w:rPr>
          <w:rFonts w:ascii="Times New Roman" w:hAnsi="Times New Roman" w:cs="Times New Roman"/>
          <w:b/>
          <w:sz w:val="24"/>
          <w:szCs w:val="24"/>
        </w:rPr>
      </w:pPr>
      <w:r w:rsidRPr="00017708">
        <w:rPr>
          <w:rFonts w:ascii="Times New Roman" w:hAnsi="Times New Roman" w:cs="Times New Roman"/>
          <w:b/>
          <w:sz w:val="24"/>
          <w:szCs w:val="24"/>
        </w:rPr>
        <w:t xml:space="preserve">10.2 Siemens </w:t>
      </w:r>
      <w:proofErr w:type="spellStart"/>
      <w:r w:rsidRPr="00017708">
        <w:rPr>
          <w:rFonts w:ascii="Times New Roman" w:hAnsi="Times New Roman" w:cs="Times New Roman"/>
          <w:b/>
          <w:sz w:val="24"/>
          <w:szCs w:val="24"/>
        </w:rPr>
        <w:t>Healthineers</w:t>
      </w:r>
      <w:proofErr w:type="spellEnd"/>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10.2.1 Overview</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10.2.2 Financial Performance</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10.2.3 Product Outlook</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10.2.4 Key Developments</w:t>
      </w:r>
    </w:p>
    <w:p w:rsidR="002D192D" w:rsidRPr="00017708" w:rsidRDefault="002D192D" w:rsidP="001B7B0B">
      <w:pPr>
        <w:numPr>
          <w:ilvl w:val="0"/>
          <w:numId w:val="16"/>
        </w:numPr>
        <w:spacing w:before="100" w:beforeAutospacing="1" w:after="100" w:afterAutospacing="1" w:line="360" w:lineRule="auto"/>
        <w:rPr>
          <w:rFonts w:ascii="Times New Roman" w:hAnsi="Times New Roman" w:cs="Times New Roman"/>
          <w:b/>
          <w:sz w:val="24"/>
          <w:szCs w:val="24"/>
        </w:rPr>
      </w:pPr>
      <w:r w:rsidRPr="00017708">
        <w:rPr>
          <w:rFonts w:ascii="Times New Roman" w:hAnsi="Times New Roman" w:cs="Times New Roman"/>
          <w:b/>
          <w:sz w:val="24"/>
          <w:szCs w:val="24"/>
        </w:rPr>
        <w:t>10.3 GE Healthcare</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10.3.1 Overview</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10.3.2 Financial Performance</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10.3.3 Product Outlook</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10.3.4 Key Developments</w:t>
      </w:r>
    </w:p>
    <w:p w:rsidR="002D192D" w:rsidRPr="00017708" w:rsidRDefault="002D192D" w:rsidP="001B7B0B">
      <w:pPr>
        <w:numPr>
          <w:ilvl w:val="0"/>
          <w:numId w:val="16"/>
        </w:numPr>
        <w:spacing w:before="100" w:beforeAutospacing="1" w:after="100" w:afterAutospacing="1" w:line="360" w:lineRule="auto"/>
        <w:rPr>
          <w:rFonts w:ascii="Times New Roman" w:hAnsi="Times New Roman" w:cs="Times New Roman"/>
          <w:b/>
          <w:sz w:val="24"/>
          <w:szCs w:val="24"/>
        </w:rPr>
      </w:pPr>
      <w:r w:rsidRPr="00017708">
        <w:rPr>
          <w:rFonts w:ascii="Times New Roman" w:hAnsi="Times New Roman" w:cs="Times New Roman"/>
          <w:b/>
          <w:sz w:val="24"/>
          <w:szCs w:val="24"/>
        </w:rPr>
        <w:t>10.4 Medtronic PLC</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10.4.1 Overview</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10.4.2 Financial Performance</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10.4.3 Product Outlook</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10.4.4 Key Developments</w:t>
      </w:r>
    </w:p>
    <w:p w:rsidR="002D192D" w:rsidRPr="00017708" w:rsidRDefault="002D192D" w:rsidP="001B7B0B">
      <w:pPr>
        <w:numPr>
          <w:ilvl w:val="0"/>
          <w:numId w:val="16"/>
        </w:numPr>
        <w:spacing w:before="100" w:beforeAutospacing="1" w:after="100" w:afterAutospacing="1" w:line="360" w:lineRule="auto"/>
        <w:rPr>
          <w:rFonts w:ascii="Times New Roman" w:hAnsi="Times New Roman" w:cs="Times New Roman"/>
          <w:b/>
          <w:sz w:val="24"/>
          <w:szCs w:val="24"/>
        </w:rPr>
      </w:pPr>
      <w:r w:rsidRPr="00017708">
        <w:rPr>
          <w:rFonts w:ascii="Times New Roman" w:hAnsi="Times New Roman" w:cs="Times New Roman"/>
          <w:b/>
          <w:sz w:val="24"/>
          <w:szCs w:val="24"/>
        </w:rPr>
        <w:t>10.5 Boston Scientific Corporation</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10.5.1 Overview</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lastRenderedPageBreak/>
        <w:t>10.5.2 Financial Performance</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10.5.3 Product Outlook</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10.5.4 Key Developments</w:t>
      </w:r>
    </w:p>
    <w:p w:rsidR="002D192D" w:rsidRPr="00017708" w:rsidRDefault="002D192D" w:rsidP="001B7B0B">
      <w:pPr>
        <w:numPr>
          <w:ilvl w:val="0"/>
          <w:numId w:val="16"/>
        </w:numPr>
        <w:spacing w:before="100" w:beforeAutospacing="1" w:after="100" w:afterAutospacing="1" w:line="360" w:lineRule="auto"/>
        <w:rPr>
          <w:rFonts w:ascii="Times New Roman" w:hAnsi="Times New Roman" w:cs="Times New Roman"/>
          <w:b/>
          <w:sz w:val="24"/>
          <w:szCs w:val="24"/>
        </w:rPr>
      </w:pPr>
      <w:r w:rsidRPr="00017708">
        <w:rPr>
          <w:rFonts w:ascii="Times New Roman" w:hAnsi="Times New Roman" w:cs="Times New Roman"/>
          <w:b/>
          <w:sz w:val="24"/>
          <w:szCs w:val="24"/>
        </w:rPr>
        <w:t>10.6 Stryker Corporation</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10.6.1 Overview</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10.6.2 Financial Performance</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10.6.3 Product Outlook</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10.6.4 Key Developments</w:t>
      </w:r>
    </w:p>
    <w:p w:rsidR="002D192D" w:rsidRPr="00017708" w:rsidRDefault="002D192D" w:rsidP="001B7B0B">
      <w:pPr>
        <w:numPr>
          <w:ilvl w:val="0"/>
          <w:numId w:val="16"/>
        </w:numPr>
        <w:spacing w:before="100" w:beforeAutospacing="1" w:after="100" w:afterAutospacing="1" w:line="360" w:lineRule="auto"/>
        <w:rPr>
          <w:rFonts w:ascii="Times New Roman" w:hAnsi="Times New Roman" w:cs="Times New Roman"/>
          <w:b/>
          <w:sz w:val="24"/>
          <w:szCs w:val="24"/>
        </w:rPr>
      </w:pPr>
      <w:r w:rsidRPr="00017708">
        <w:rPr>
          <w:rFonts w:ascii="Times New Roman" w:hAnsi="Times New Roman" w:cs="Times New Roman"/>
          <w:b/>
          <w:sz w:val="24"/>
          <w:szCs w:val="24"/>
        </w:rPr>
        <w:t>10.7 Becton, Dickinson and Company (BD)</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10.7.1 Overview</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10.7.2 Financial Performance</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10.7.3 Product Outlook</w:t>
      </w:r>
    </w:p>
    <w:p w:rsidR="002D192D" w:rsidRPr="002D192D" w:rsidRDefault="00335AF4" w:rsidP="001B7B0B">
      <w:pPr>
        <w:numPr>
          <w:ilvl w:val="1"/>
          <w:numId w:val="16"/>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0" distR="0" simplePos="0" relativeHeight="251661312" behindDoc="1" locked="0" layoutInCell="1" allowOverlap="1">
            <wp:simplePos x="0" y="0"/>
            <wp:positionH relativeFrom="page">
              <wp:posOffset>-139700</wp:posOffset>
            </wp:positionH>
            <wp:positionV relativeFrom="page">
              <wp:posOffset>-415290</wp:posOffset>
            </wp:positionV>
            <wp:extent cx="10233025" cy="14450060"/>
            <wp:effectExtent l="19050" t="0" r="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2D192D" w:rsidRPr="002D192D">
        <w:rPr>
          <w:rFonts w:ascii="Times New Roman" w:hAnsi="Times New Roman" w:cs="Times New Roman"/>
          <w:sz w:val="24"/>
          <w:szCs w:val="24"/>
        </w:rPr>
        <w:t>10.7.4 Key Developments</w:t>
      </w:r>
    </w:p>
    <w:p w:rsidR="002D192D" w:rsidRPr="00017708" w:rsidRDefault="002D192D" w:rsidP="001B7B0B">
      <w:pPr>
        <w:numPr>
          <w:ilvl w:val="0"/>
          <w:numId w:val="16"/>
        </w:numPr>
        <w:spacing w:before="100" w:beforeAutospacing="1" w:after="100" w:afterAutospacing="1" w:line="360" w:lineRule="auto"/>
        <w:rPr>
          <w:rFonts w:ascii="Times New Roman" w:hAnsi="Times New Roman" w:cs="Times New Roman"/>
          <w:b/>
          <w:sz w:val="24"/>
          <w:szCs w:val="24"/>
        </w:rPr>
      </w:pPr>
      <w:r w:rsidRPr="00017708">
        <w:rPr>
          <w:rFonts w:ascii="Times New Roman" w:hAnsi="Times New Roman" w:cs="Times New Roman"/>
          <w:b/>
          <w:sz w:val="24"/>
          <w:szCs w:val="24"/>
        </w:rPr>
        <w:t>10.8 Zimmer Biomet Holdings, Inc.</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10.8.1 Overview</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10.8.2 Financial Performance</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10.8.3 Product Outlook</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10.8.4 Key Developments</w:t>
      </w:r>
    </w:p>
    <w:p w:rsidR="002D192D" w:rsidRPr="00017708" w:rsidRDefault="002D192D" w:rsidP="001B7B0B">
      <w:pPr>
        <w:numPr>
          <w:ilvl w:val="0"/>
          <w:numId w:val="16"/>
        </w:numPr>
        <w:spacing w:before="100" w:beforeAutospacing="1" w:after="100" w:afterAutospacing="1" w:line="360" w:lineRule="auto"/>
        <w:rPr>
          <w:rFonts w:ascii="Times New Roman" w:hAnsi="Times New Roman" w:cs="Times New Roman"/>
          <w:b/>
          <w:sz w:val="24"/>
          <w:szCs w:val="24"/>
        </w:rPr>
      </w:pPr>
      <w:r w:rsidRPr="00017708">
        <w:rPr>
          <w:rFonts w:ascii="Times New Roman" w:hAnsi="Times New Roman" w:cs="Times New Roman"/>
          <w:b/>
          <w:sz w:val="24"/>
          <w:szCs w:val="24"/>
        </w:rPr>
        <w:t>10.9 Smith &amp; Nephew PLC</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10.9.1 Overview</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10.9.2 Financial Performance</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10.9.3 Product Outlook</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10.9.4 Key Developments</w:t>
      </w:r>
    </w:p>
    <w:p w:rsidR="002D192D" w:rsidRPr="00017708" w:rsidRDefault="002D192D" w:rsidP="001B7B0B">
      <w:pPr>
        <w:numPr>
          <w:ilvl w:val="0"/>
          <w:numId w:val="16"/>
        </w:numPr>
        <w:spacing w:before="100" w:beforeAutospacing="1" w:after="100" w:afterAutospacing="1" w:line="360" w:lineRule="auto"/>
        <w:rPr>
          <w:rFonts w:ascii="Times New Roman" w:hAnsi="Times New Roman" w:cs="Times New Roman"/>
          <w:b/>
          <w:sz w:val="24"/>
          <w:szCs w:val="24"/>
        </w:rPr>
      </w:pPr>
      <w:r w:rsidRPr="00017708">
        <w:rPr>
          <w:rFonts w:ascii="Times New Roman" w:hAnsi="Times New Roman" w:cs="Times New Roman"/>
          <w:b/>
          <w:sz w:val="24"/>
          <w:szCs w:val="24"/>
        </w:rPr>
        <w:t>10.10 Canon Medical Systems Corporation</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10.10.1 Overview</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10.10.2 Financial Performance</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10.10.3 Product Outlook</w:t>
      </w:r>
    </w:p>
    <w:p w:rsidR="002D192D" w:rsidRPr="002D192D" w:rsidRDefault="002D192D" w:rsidP="001B7B0B">
      <w:pPr>
        <w:numPr>
          <w:ilvl w:val="1"/>
          <w:numId w:val="16"/>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10.10.4 Key Developments</w:t>
      </w:r>
    </w:p>
    <w:p w:rsidR="002D192D" w:rsidRPr="002D192D" w:rsidRDefault="002D192D" w:rsidP="001B7B0B">
      <w:pPr>
        <w:pStyle w:val="Heading2"/>
        <w:spacing w:line="360" w:lineRule="auto"/>
        <w:rPr>
          <w:rFonts w:ascii="Times New Roman" w:hAnsi="Times New Roman" w:cs="Times New Roman"/>
          <w:color w:val="auto"/>
          <w:sz w:val="24"/>
          <w:szCs w:val="24"/>
        </w:rPr>
      </w:pPr>
      <w:r w:rsidRPr="002D192D">
        <w:rPr>
          <w:rFonts w:ascii="Times New Roman" w:hAnsi="Times New Roman" w:cs="Times New Roman"/>
          <w:color w:val="auto"/>
          <w:sz w:val="24"/>
          <w:szCs w:val="24"/>
        </w:rPr>
        <w:t>11 KEY DEVELOPMENTS</w:t>
      </w:r>
    </w:p>
    <w:p w:rsidR="002D192D" w:rsidRPr="002D192D" w:rsidRDefault="002D192D" w:rsidP="001B7B0B">
      <w:pPr>
        <w:numPr>
          <w:ilvl w:val="0"/>
          <w:numId w:val="17"/>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Product Launches/Developments</w:t>
      </w:r>
    </w:p>
    <w:p w:rsidR="002D192D" w:rsidRPr="002D192D" w:rsidRDefault="002D192D" w:rsidP="001B7B0B">
      <w:pPr>
        <w:numPr>
          <w:ilvl w:val="0"/>
          <w:numId w:val="17"/>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lastRenderedPageBreak/>
        <w:t>Mergers and Acquisitions</w:t>
      </w:r>
    </w:p>
    <w:p w:rsidR="002D192D" w:rsidRPr="002D192D" w:rsidRDefault="002D192D" w:rsidP="001B7B0B">
      <w:pPr>
        <w:numPr>
          <w:ilvl w:val="0"/>
          <w:numId w:val="17"/>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Business Expansions</w:t>
      </w:r>
    </w:p>
    <w:p w:rsidR="002D192D" w:rsidRPr="002D192D" w:rsidRDefault="002D192D" w:rsidP="001B7B0B">
      <w:pPr>
        <w:numPr>
          <w:ilvl w:val="0"/>
          <w:numId w:val="17"/>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Partnerships and Collaborations</w:t>
      </w:r>
    </w:p>
    <w:p w:rsidR="002D192D" w:rsidRPr="002D192D" w:rsidRDefault="002D192D" w:rsidP="001B7B0B">
      <w:pPr>
        <w:pStyle w:val="Heading2"/>
        <w:spacing w:line="360" w:lineRule="auto"/>
        <w:rPr>
          <w:rFonts w:ascii="Times New Roman" w:hAnsi="Times New Roman" w:cs="Times New Roman"/>
          <w:color w:val="auto"/>
          <w:sz w:val="24"/>
          <w:szCs w:val="24"/>
        </w:rPr>
      </w:pPr>
      <w:r w:rsidRPr="002D192D">
        <w:rPr>
          <w:rFonts w:ascii="Times New Roman" w:hAnsi="Times New Roman" w:cs="Times New Roman"/>
          <w:color w:val="auto"/>
          <w:sz w:val="24"/>
          <w:szCs w:val="24"/>
        </w:rPr>
        <w:t>12 APPENDIX</w:t>
      </w:r>
    </w:p>
    <w:p w:rsidR="00CA0B1D" w:rsidRPr="001B7B0B" w:rsidRDefault="002D192D" w:rsidP="001B7B0B">
      <w:pPr>
        <w:numPr>
          <w:ilvl w:val="0"/>
          <w:numId w:val="18"/>
        </w:numPr>
        <w:spacing w:before="100" w:beforeAutospacing="1" w:after="100" w:afterAutospacing="1" w:line="360" w:lineRule="auto"/>
        <w:rPr>
          <w:rFonts w:ascii="Times New Roman" w:hAnsi="Times New Roman" w:cs="Times New Roman"/>
          <w:sz w:val="24"/>
          <w:szCs w:val="24"/>
        </w:rPr>
      </w:pPr>
      <w:r w:rsidRPr="002D192D">
        <w:rPr>
          <w:rFonts w:ascii="Times New Roman" w:hAnsi="Times New Roman" w:cs="Times New Roman"/>
          <w:sz w:val="24"/>
          <w:szCs w:val="24"/>
        </w:rPr>
        <w:t>Related Research</w:t>
      </w:r>
    </w:p>
    <w:sectPr w:rsidR="00CA0B1D" w:rsidRPr="001B7B0B" w:rsidSect="00CA0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5EA"/>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97FBA"/>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B3FCE"/>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C0AC2"/>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9500F"/>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92C57"/>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33434"/>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1437C"/>
    <w:multiLevelType w:val="hybridMultilevel"/>
    <w:tmpl w:val="78CE1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8B4EF1"/>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06E3A"/>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B655FC"/>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CC4466"/>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21F40"/>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94BD3"/>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19761C"/>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E777EC"/>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926936"/>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CA01EA"/>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2A1307"/>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784AFE"/>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12"/>
  </w:num>
  <w:num w:numId="4">
    <w:abstractNumId w:val="5"/>
  </w:num>
  <w:num w:numId="5">
    <w:abstractNumId w:val="10"/>
  </w:num>
  <w:num w:numId="6">
    <w:abstractNumId w:val="18"/>
  </w:num>
  <w:num w:numId="7">
    <w:abstractNumId w:val="4"/>
  </w:num>
  <w:num w:numId="8">
    <w:abstractNumId w:val="0"/>
  </w:num>
  <w:num w:numId="9">
    <w:abstractNumId w:val="1"/>
  </w:num>
  <w:num w:numId="10">
    <w:abstractNumId w:val="15"/>
  </w:num>
  <w:num w:numId="11">
    <w:abstractNumId w:val="19"/>
  </w:num>
  <w:num w:numId="12">
    <w:abstractNumId w:val="11"/>
  </w:num>
  <w:num w:numId="13">
    <w:abstractNumId w:val="9"/>
  </w:num>
  <w:num w:numId="14">
    <w:abstractNumId w:val="16"/>
  </w:num>
  <w:num w:numId="15">
    <w:abstractNumId w:val="3"/>
  </w:num>
  <w:num w:numId="16">
    <w:abstractNumId w:val="17"/>
  </w:num>
  <w:num w:numId="17">
    <w:abstractNumId w:val="6"/>
  </w:num>
  <w:num w:numId="18">
    <w:abstractNumId w:val="14"/>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D192D"/>
    <w:rsid w:val="00017708"/>
    <w:rsid w:val="001B7B0B"/>
    <w:rsid w:val="002D192D"/>
    <w:rsid w:val="00335AF4"/>
    <w:rsid w:val="00450834"/>
    <w:rsid w:val="0081257C"/>
    <w:rsid w:val="00AF2E62"/>
    <w:rsid w:val="00CA0B1D"/>
    <w:rsid w:val="00CA62BB"/>
    <w:rsid w:val="00DF2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8823FF-9AFA-48A0-961E-5283038D2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paragraph" w:styleId="Heading1">
    <w:name w:val="heading 1"/>
    <w:basedOn w:val="Normal"/>
    <w:link w:val="Heading1Char"/>
    <w:uiPriority w:val="9"/>
    <w:qFormat/>
    <w:rsid w:val="002D19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D19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192D"/>
    <w:rPr>
      <w:b/>
      <w:bCs/>
    </w:rPr>
  </w:style>
  <w:style w:type="character" w:customStyle="1" w:styleId="Heading1Char">
    <w:name w:val="Heading 1 Char"/>
    <w:basedOn w:val="DefaultParagraphFont"/>
    <w:link w:val="Heading1"/>
    <w:uiPriority w:val="9"/>
    <w:rsid w:val="002D19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D19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2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713723">
      <w:bodyDiv w:val="1"/>
      <w:marLeft w:val="0"/>
      <w:marRight w:val="0"/>
      <w:marTop w:val="0"/>
      <w:marBottom w:val="0"/>
      <w:divBdr>
        <w:top w:val="none" w:sz="0" w:space="0" w:color="auto"/>
        <w:left w:val="none" w:sz="0" w:space="0" w:color="auto"/>
        <w:bottom w:val="none" w:sz="0" w:space="0" w:color="auto"/>
        <w:right w:val="none" w:sz="0" w:space="0" w:color="auto"/>
      </w:divBdr>
    </w:div>
    <w:div w:id="571281249">
      <w:bodyDiv w:val="1"/>
      <w:marLeft w:val="0"/>
      <w:marRight w:val="0"/>
      <w:marTop w:val="0"/>
      <w:marBottom w:val="0"/>
      <w:divBdr>
        <w:top w:val="none" w:sz="0" w:space="0" w:color="auto"/>
        <w:left w:val="none" w:sz="0" w:space="0" w:color="auto"/>
        <w:bottom w:val="none" w:sz="0" w:space="0" w:color="auto"/>
        <w:right w:val="none" w:sz="0" w:space="0" w:color="auto"/>
      </w:divBdr>
    </w:div>
    <w:div w:id="1265530498">
      <w:bodyDiv w:val="1"/>
      <w:marLeft w:val="0"/>
      <w:marRight w:val="0"/>
      <w:marTop w:val="0"/>
      <w:marBottom w:val="0"/>
      <w:divBdr>
        <w:top w:val="none" w:sz="0" w:space="0" w:color="auto"/>
        <w:left w:val="none" w:sz="0" w:space="0" w:color="auto"/>
        <w:bottom w:val="none" w:sz="0" w:space="0" w:color="auto"/>
        <w:right w:val="none" w:sz="0" w:space="0" w:color="auto"/>
      </w:divBdr>
    </w:div>
    <w:div w:id="1628077746">
      <w:bodyDiv w:val="1"/>
      <w:marLeft w:val="0"/>
      <w:marRight w:val="0"/>
      <w:marTop w:val="0"/>
      <w:marBottom w:val="0"/>
      <w:divBdr>
        <w:top w:val="none" w:sz="0" w:space="0" w:color="auto"/>
        <w:left w:val="none" w:sz="0" w:space="0" w:color="auto"/>
        <w:bottom w:val="none" w:sz="0" w:space="0" w:color="auto"/>
        <w:right w:val="none" w:sz="0" w:space="0" w:color="auto"/>
      </w:divBdr>
    </w:div>
    <w:div w:id="188772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8</cp:revision>
  <dcterms:created xsi:type="dcterms:W3CDTF">2025-04-28T17:20:00Z</dcterms:created>
  <dcterms:modified xsi:type="dcterms:W3CDTF">2025-05-13T06:30:00Z</dcterms:modified>
</cp:coreProperties>
</file>