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3F6" w:rsidRDefault="006623F6" w:rsidP="006623F6">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6623F6">
        <w:rPr>
          <w:rFonts w:ascii="Times New Roman" w:eastAsia="Times New Roman" w:hAnsi="Times New Roman" w:cs="Times New Roman"/>
          <w:b/>
          <w:bCs/>
          <w:kern w:val="36"/>
          <w:sz w:val="24"/>
          <w:szCs w:val="24"/>
        </w:rPr>
        <w:t>EUROPE HOSPITAL BEDS MARKET</w:t>
      </w:r>
    </w:p>
    <w:p w:rsidR="002F3605" w:rsidRDefault="006623F6" w:rsidP="006623F6">
      <w:pPr>
        <w:spacing w:before="100" w:beforeAutospacing="1" w:after="100" w:afterAutospacing="1" w:line="360" w:lineRule="auto"/>
        <w:rPr>
          <w:rFonts w:ascii="Times New Roman" w:eastAsia="Times New Roman" w:hAnsi="Times New Roman" w:cs="Times New Roman"/>
          <w:b/>
          <w:bCs/>
          <w:kern w:val="36"/>
          <w:sz w:val="24"/>
          <w:szCs w:val="24"/>
        </w:rPr>
      </w:pPr>
      <w:r w:rsidRPr="006623F6">
        <w:rPr>
          <w:rFonts w:ascii="Times New Roman" w:eastAsia="Times New Roman" w:hAnsi="Times New Roman" w:cs="Times New Roman"/>
          <w:sz w:val="24"/>
          <w:szCs w:val="24"/>
        </w:rPr>
        <w:t xml:space="preserve">According to </w:t>
      </w:r>
      <w:proofErr w:type="spellStart"/>
      <w:r w:rsidRPr="006623F6">
        <w:rPr>
          <w:rFonts w:ascii="Times New Roman" w:eastAsia="Times New Roman" w:hAnsi="Times New Roman" w:cs="Times New Roman"/>
          <w:sz w:val="24"/>
          <w:szCs w:val="24"/>
        </w:rPr>
        <w:t>Intelli</w:t>
      </w:r>
      <w:proofErr w:type="spellEnd"/>
      <w:r w:rsidRPr="006623F6">
        <w:rPr>
          <w:rFonts w:ascii="Times New Roman" w:eastAsia="Times New Roman" w:hAnsi="Times New Roman" w:cs="Times New Roman"/>
          <w:sz w:val="24"/>
          <w:szCs w:val="24"/>
        </w:rPr>
        <w:t>, the Europe hospital beds market was valued at USD 2.95 billion in 2024 and is projected to reach USD 4.27 billion by 2032, growing at a CAGR of 4.8% during the forecast period.</w:t>
      </w:r>
      <w:r w:rsidR="00D46832" w:rsidRPr="00D46832">
        <w:rPr>
          <w:rFonts w:ascii="Times New Roman" w:eastAsia="Times New Roman" w:hAnsi="Times New Roman" w:cs="Times New Roman"/>
          <w:b/>
          <w:bCs/>
          <w:kern w:val="36"/>
          <w:sz w:val="24"/>
          <w:szCs w:val="24"/>
        </w:rPr>
        <w:t xml:space="preserve"> </w:t>
      </w:r>
    </w:p>
    <w:p w:rsidR="006623F6" w:rsidRPr="006623F6" w:rsidRDefault="002F3605" w:rsidP="006623F6">
      <w:pPr>
        <w:spacing w:before="100" w:beforeAutospacing="1" w:after="100" w:afterAutospacing="1" w:line="36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3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rope Hospit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30525"/>
                    </a:xfrm>
                    <a:prstGeom prst="rect">
                      <a:avLst/>
                    </a:prstGeom>
                  </pic:spPr>
                </pic:pic>
              </a:graphicData>
            </a:graphic>
          </wp:inline>
        </w:drawing>
      </w:r>
      <w:bookmarkEnd w:id="0"/>
      <w:r w:rsidR="00D46832" w:rsidRPr="00D46832">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-36368</wp:posOffset>
            </wp:positionH>
            <wp:positionV relativeFrom="page">
              <wp:posOffset>-152400</wp:posOffset>
            </wp:positionV>
            <wp:extent cx="10233313" cy="14450291"/>
            <wp:effectExtent l="19050" t="0" r="0" b="0"/>
            <wp:wrapNone/>
            <wp:docPr id="9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6623F6" w:rsidRPr="006623F6" w:rsidRDefault="006623F6" w:rsidP="006623F6">
      <w:pPr>
        <w:spacing w:before="100" w:beforeAutospacing="1" w:after="100" w:afterAutospacing="1" w:line="360" w:lineRule="auto"/>
        <w:outlineLvl w:val="1"/>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Market Definition</w:t>
      </w:r>
    </w:p>
    <w:p w:rsidR="006623F6" w:rsidRPr="006623F6" w:rsidRDefault="006623F6" w:rsidP="006623F6">
      <w:p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Hospital beds are specialized medical devices designed to provide comfort, support, and safety to patients during hospital stays. These beds feature adjustable height, head, and leg sections, and often include wheels for mobility, side rails for safety, and compatibility with other medical devices. Types of hospital beds include manual beds, semi-electric beds, and fully electric beds, with advanced models offering features such as integrated weighing systems, nurse call buttons, and pressure relief mattresses.</w:t>
      </w:r>
    </w:p>
    <w:p w:rsidR="006623F6" w:rsidRPr="006623F6" w:rsidRDefault="006623F6" w:rsidP="006623F6">
      <w:p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In Europe, hospital beds are vital components of patient care infrastructure in acute care hospitals, long-term care facilities, ambulatory surgery centers, and home healthcare settings. The market encompasses various segments based on technology, usage, application, and healthcare facility type, and is influenced by evolving patient demographics, healthcare policies, and technological innovation.</w:t>
      </w:r>
    </w:p>
    <w:p w:rsidR="006623F6" w:rsidRPr="006623F6" w:rsidRDefault="006623F6" w:rsidP="006623F6">
      <w:pPr>
        <w:spacing w:after="0" w:line="360" w:lineRule="auto"/>
        <w:rPr>
          <w:rFonts w:ascii="Times New Roman" w:eastAsia="Times New Roman" w:hAnsi="Times New Roman" w:cs="Times New Roman"/>
          <w:sz w:val="24"/>
          <w:szCs w:val="24"/>
        </w:rPr>
      </w:pPr>
    </w:p>
    <w:p w:rsidR="006623F6" w:rsidRPr="006623F6" w:rsidRDefault="006623F6" w:rsidP="006623F6">
      <w:pPr>
        <w:spacing w:before="100" w:beforeAutospacing="1" w:after="100" w:afterAutospacing="1" w:line="360" w:lineRule="auto"/>
        <w:outlineLvl w:val="1"/>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Market Overview</w:t>
      </w:r>
    </w:p>
    <w:p w:rsidR="006623F6" w:rsidRPr="006623F6" w:rsidRDefault="006623F6" w:rsidP="006623F6">
      <w:p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The demand for hospital beds in Europe is being driven by several key factors:</w:t>
      </w:r>
    </w:p>
    <w:p w:rsidR="006623F6" w:rsidRPr="006623F6" w:rsidRDefault="006623F6" w:rsidP="006623F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An aging population across major European countries such as Germany, Italy, and France, increasing the need for long-term care and rehabilitation facilities.</w:t>
      </w:r>
    </w:p>
    <w:p w:rsidR="006623F6" w:rsidRPr="006623F6" w:rsidRDefault="006623F6" w:rsidP="006623F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Rising prevalence of chronic diseases and comorbidities such as cardiovascular disorders, diabetes, and cancer requiring extended hospitalization.</w:t>
      </w:r>
    </w:p>
    <w:p w:rsidR="006623F6" w:rsidRPr="006623F6" w:rsidRDefault="006623F6" w:rsidP="006623F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Increased government investments in healthcare infrastructure, particularly in Eastern and Central Europe, aimed at expanding and modernizing hospital capacities.</w:t>
      </w:r>
    </w:p>
    <w:p w:rsidR="006623F6" w:rsidRPr="006623F6" w:rsidRDefault="00D46832" w:rsidP="006623F6">
      <w:pPr>
        <w:numPr>
          <w:ilvl w:val="0"/>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-188595</wp:posOffset>
            </wp:positionH>
            <wp:positionV relativeFrom="page">
              <wp:posOffset>0</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623F6" w:rsidRPr="006623F6">
        <w:rPr>
          <w:rFonts w:ascii="Times New Roman" w:eastAsia="Times New Roman" w:hAnsi="Times New Roman" w:cs="Times New Roman"/>
          <w:sz w:val="24"/>
          <w:szCs w:val="24"/>
        </w:rPr>
        <w:t>Growing emphasis on patient comfort and safety, leading to a shift towards advanced, fully electric hospital beds equipped with smart technologies.</w:t>
      </w:r>
    </w:p>
    <w:p w:rsidR="006623F6" w:rsidRPr="006623F6" w:rsidRDefault="006623F6" w:rsidP="006623F6">
      <w:p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COVID-19 underscored the importance of scalable bed capacity and rapid deployment of emergency care infrastructure. Many countries bolstered ICU and isolation bed capacity to manage pandemic surges, prompting increased procurement of high-acuity beds and specialized equipment.</w:t>
      </w:r>
    </w:p>
    <w:p w:rsidR="006623F6" w:rsidRPr="006623F6" w:rsidRDefault="006623F6" w:rsidP="006623F6">
      <w:p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Home healthcare is another rising trend in Western Europe, with aging-in-place preferences and national healthcare savings goals supporting demand for electric and semi-electric hospital beds that can be used in residential settings. Furthermore, public-private partnerships and EU-supported healthcare digitization initiatives are fostering innovation in smart bed solutions, including sensors for patient movement monitoring, integration with EHR systems, and wireless connectivity.</w:t>
      </w:r>
    </w:p>
    <w:p w:rsidR="006623F6" w:rsidRPr="006623F6" w:rsidRDefault="006623F6" w:rsidP="006623F6">
      <w:pPr>
        <w:spacing w:after="0" w:line="360" w:lineRule="auto"/>
        <w:rPr>
          <w:rFonts w:ascii="Times New Roman" w:eastAsia="Times New Roman" w:hAnsi="Times New Roman" w:cs="Times New Roman"/>
          <w:sz w:val="24"/>
          <w:szCs w:val="24"/>
        </w:rPr>
      </w:pPr>
    </w:p>
    <w:p w:rsidR="006623F6" w:rsidRPr="006623F6" w:rsidRDefault="006623F6" w:rsidP="006623F6">
      <w:pPr>
        <w:spacing w:before="100" w:beforeAutospacing="1" w:after="100" w:afterAutospacing="1" w:line="360" w:lineRule="auto"/>
        <w:outlineLvl w:val="1"/>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Market Segment Analysis</w:t>
      </w:r>
    </w:p>
    <w:p w:rsidR="006623F6" w:rsidRPr="006623F6" w:rsidRDefault="006623F6" w:rsidP="006623F6">
      <w:pPr>
        <w:spacing w:before="100" w:beforeAutospacing="1" w:after="100" w:afterAutospacing="1" w:line="360" w:lineRule="auto"/>
        <w:outlineLvl w:val="2"/>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By Type</w:t>
      </w:r>
    </w:p>
    <w:p w:rsidR="006623F6" w:rsidRPr="006623F6" w:rsidRDefault="006623F6" w:rsidP="006623F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Manual Beds</w:t>
      </w:r>
    </w:p>
    <w:p w:rsidR="006623F6" w:rsidRPr="006623F6" w:rsidRDefault="006623F6" w:rsidP="006623F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lastRenderedPageBreak/>
        <w:t>Semi-Electric Beds</w:t>
      </w:r>
    </w:p>
    <w:p w:rsidR="006623F6" w:rsidRPr="006623F6" w:rsidRDefault="006623F6" w:rsidP="006623F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Electric Beds</w:t>
      </w:r>
    </w:p>
    <w:p w:rsidR="006623F6" w:rsidRPr="006623F6" w:rsidRDefault="006623F6" w:rsidP="006623F6">
      <w:pPr>
        <w:spacing w:before="100" w:beforeAutospacing="1" w:after="100" w:afterAutospacing="1" w:line="360" w:lineRule="auto"/>
        <w:outlineLvl w:val="2"/>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By Application</w:t>
      </w:r>
    </w:p>
    <w:p w:rsidR="006623F6" w:rsidRPr="006623F6" w:rsidRDefault="006623F6" w:rsidP="006623F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Acute Care Beds</w:t>
      </w:r>
    </w:p>
    <w:p w:rsidR="006623F6" w:rsidRPr="006623F6" w:rsidRDefault="006623F6" w:rsidP="006623F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Long-Term Care Beds</w:t>
      </w:r>
    </w:p>
    <w:p w:rsidR="006623F6" w:rsidRPr="006623F6" w:rsidRDefault="006623F6" w:rsidP="006623F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Psychiatric Care Beds</w:t>
      </w:r>
    </w:p>
    <w:p w:rsidR="006623F6" w:rsidRPr="006623F6" w:rsidRDefault="006623F6" w:rsidP="006623F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Maternity Beds</w:t>
      </w:r>
    </w:p>
    <w:p w:rsidR="006623F6" w:rsidRPr="006623F6" w:rsidRDefault="006623F6" w:rsidP="006623F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Others</w:t>
      </w:r>
    </w:p>
    <w:p w:rsidR="006623F6" w:rsidRPr="006623F6" w:rsidRDefault="006623F6" w:rsidP="006623F6">
      <w:pPr>
        <w:spacing w:before="100" w:beforeAutospacing="1" w:after="100" w:afterAutospacing="1" w:line="360" w:lineRule="auto"/>
        <w:outlineLvl w:val="2"/>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By Usage</w:t>
      </w:r>
    </w:p>
    <w:p w:rsidR="006623F6" w:rsidRPr="006623F6" w:rsidRDefault="00D46832" w:rsidP="006623F6">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-70485</wp:posOffset>
            </wp:positionH>
            <wp:positionV relativeFrom="page">
              <wp:posOffset>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623F6" w:rsidRPr="006623F6">
        <w:rPr>
          <w:rFonts w:ascii="Times New Roman" w:eastAsia="Times New Roman" w:hAnsi="Times New Roman" w:cs="Times New Roman"/>
          <w:sz w:val="24"/>
          <w:szCs w:val="24"/>
        </w:rPr>
        <w:t>General Purpose Beds</w:t>
      </w:r>
    </w:p>
    <w:p w:rsidR="006623F6" w:rsidRPr="006623F6" w:rsidRDefault="006623F6" w:rsidP="006623F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ICU Beds</w:t>
      </w:r>
    </w:p>
    <w:p w:rsidR="006623F6" w:rsidRPr="006623F6" w:rsidRDefault="006623F6" w:rsidP="006623F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Pediatric Beds</w:t>
      </w:r>
    </w:p>
    <w:p w:rsidR="006623F6" w:rsidRPr="006623F6" w:rsidRDefault="006623F6" w:rsidP="006623F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Bariatric Beds</w:t>
      </w:r>
    </w:p>
    <w:p w:rsidR="006623F6" w:rsidRPr="006623F6" w:rsidRDefault="006623F6" w:rsidP="006623F6">
      <w:pPr>
        <w:spacing w:before="100" w:beforeAutospacing="1" w:after="100" w:afterAutospacing="1" w:line="360" w:lineRule="auto"/>
        <w:outlineLvl w:val="2"/>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By End Use</w:t>
      </w:r>
    </w:p>
    <w:p w:rsidR="006623F6" w:rsidRPr="006623F6" w:rsidRDefault="006623F6" w:rsidP="006623F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Hospitals</w:t>
      </w:r>
    </w:p>
    <w:p w:rsidR="006623F6" w:rsidRPr="006623F6" w:rsidRDefault="006623F6" w:rsidP="006623F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Ambulatory Surgical Centers</w:t>
      </w:r>
    </w:p>
    <w:p w:rsidR="006623F6" w:rsidRPr="006623F6" w:rsidRDefault="006623F6" w:rsidP="006623F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Nursing Homes &amp; Long-Term Care Facilities</w:t>
      </w:r>
    </w:p>
    <w:p w:rsidR="006623F6" w:rsidRPr="006623F6" w:rsidRDefault="006623F6" w:rsidP="006623F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Home Care Settings</w:t>
      </w:r>
    </w:p>
    <w:p w:rsidR="006623F6" w:rsidRPr="006623F6" w:rsidRDefault="006623F6" w:rsidP="006623F6">
      <w:pPr>
        <w:spacing w:after="0" w:line="360" w:lineRule="auto"/>
        <w:rPr>
          <w:rFonts w:ascii="Times New Roman" w:eastAsia="Times New Roman" w:hAnsi="Times New Roman" w:cs="Times New Roman"/>
          <w:sz w:val="24"/>
          <w:szCs w:val="24"/>
        </w:rPr>
      </w:pPr>
    </w:p>
    <w:p w:rsidR="006623F6" w:rsidRPr="006623F6" w:rsidRDefault="006623F6" w:rsidP="006623F6">
      <w:pPr>
        <w:spacing w:before="100" w:beforeAutospacing="1" w:after="100" w:afterAutospacing="1" w:line="360" w:lineRule="auto"/>
        <w:outlineLvl w:val="1"/>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Competitive Landscape</w:t>
      </w:r>
    </w:p>
    <w:p w:rsidR="006623F6" w:rsidRPr="006623F6" w:rsidRDefault="006623F6" w:rsidP="006623F6">
      <w:p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The Europe hospital beds market is moderately consolidated with a mix of global medical equipment manufacturers and specialized European suppliers. Key players focus on product innovation, ergonomic design, integration with digital health systems, and compliance with EU medical device regulations. Partnerships with healthcare institutions and procurement contracts with public hospitals are central to market expansion.</w:t>
      </w:r>
    </w:p>
    <w:p w:rsidR="006623F6" w:rsidRPr="006623F6" w:rsidRDefault="006623F6" w:rsidP="006623F6">
      <w:p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lastRenderedPageBreak/>
        <w:t>European manufacturers are increasingly incorporating advanced safety features and pressure-relieving technologies to reduce hospital-acquired complications like bedsores. Sustainability in manufacturing processes and recyclable materials are also becoming differentiating factors in vendor selection.</w:t>
      </w:r>
    </w:p>
    <w:p w:rsidR="006623F6" w:rsidRPr="006623F6" w:rsidRDefault="006623F6" w:rsidP="006623F6">
      <w:pPr>
        <w:spacing w:after="0" w:line="360" w:lineRule="auto"/>
        <w:rPr>
          <w:rFonts w:ascii="Times New Roman" w:eastAsia="Times New Roman" w:hAnsi="Times New Roman" w:cs="Times New Roman"/>
          <w:sz w:val="24"/>
          <w:szCs w:val="24"/>
        </w:rPr>
      </w:pPr>
    </w:p>
    <w:p w:rsidR="006623F6" w:rsidRPr="006623F6" w:rsidRDefault="006623F6" w:rsidP="006623F6">
      <w:pPr>
        <w:spacing w:before="100" w:beforeAutospacing="1" w:after="100" w:afterAutospacing="1" w:line="360" w:lineRule="auto"/>
        <w:outlineLvl w:val="1"/>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Company Profiles</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Hill-Rom Holdings, Inc. (Baxter International)</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Stryker Corporation</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Invacare Corporation</w:t>
      </w:r>
    </w:p>
    <w:p w:rsidR="006623F6" w:rsidRPr="006623F6" w:rsidRDefault="00D46832"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-126365</wp:posOffset>
            </wp:positionH>
            <wp:positionV relativeFrom="page">
              <wp:posOffset>-48260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623F6" w:rsidRPr="006623F6">
        <w:rPr>
          <w:rFonts w:ascii="Times New Roman" w:eastAsia="Times New Roman" w:hAnsi="Times New Roman" w:cs="Times New Roman"/>
          <w:sz w:val="24"/>
          <w:szCs w:val="24"/>
        </w:rPr>
        <w:t>LINET Group SE</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6623F6">
        <w:rPr>
          <w:rFonts w:ascii="Times New Roman" w:eastAsia="Times New Roman" w:hAnsi="Times New Roman" w:cs="Times New Roman"/>
          <w:sz w:val="24"/>
          <w:szCs w:val="24"/>
        </w:rPr>
        <w:t>Arjo</w:t>
      </w:r>
      <w:proofErr w:type="spellEnd"/>
      <w:r w:rsidRPr="006623F6">
        <w:rPr>
          <w:rFonts w:ascii="Times New Roman" w:eastAsia="Times New Roman" w:hAnsi="Times New Roman" w:cs="Times New Roman"/>
          <w:sz w:val="24"/>
          <w:szCs w:val="24"/>
        </w:rPr>
        <w:t xml:space="preserve"> AB</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6623F6">
        <w:rPr>
          <w:rFonts w:ascii="Times New Roman" w:eastAsia="Times New Roman" w:hAnsi="Times New Roman" w:cs="Times New Roman"/>
          <w:sz w:val="24"/>
          <w:szCs w:val="24"/>
        </w:rPr>
        <w:t>Stiegelmeyer</w:t>
      </w:r>
      <w:proofErr w:type="spellEnd"/>
      <w:r w:rsidRPr="006623F6">
        <w:rPr>
          <w:rFonts w:ascii="Times New Roman" w:eastAsia="Times New Roman" w:hAnsi="Times New Roman" w:cs="Times New Roman"/>
          <w:sz w:val="24"/>
          <w:szCs w:val="24"/>
        </w:rPr>
        <w:t xml:space="preserve"> GmbH &amp; Co. KG</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Medline Industries, LP</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6623F6">
        <w:rPr>
          <w:rFonts w:ascii="Times New Roman" w:eastAsia="Times New Roman" w:hAnsi="Times New Roman" w:cs="Times New Roman"/>
          <w:sz w:val="24"/>
          <w:szCs w:val="24"/>
        </w:rPr>
        <w:t>Malvestio</w:t>
      </w:r>
      <w:proofErr w:type="spellEnd"/>
      <w:r w:rsidRPr="006623F6">
        <w:rPr>
          <w:rFonts w:ascii="Times New Roman" w:eastAsia="Times New Roman" w:hAnsi="Times New Roman" w:cs="Times New Roman"/>
          <w:sz w:val="24"/>
          <w:szCs w:val="24"/>
        </w:rPr>
        <w:t xml:space="preserve"> S.p.A.</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6623F6">
        <w:rPr>
          <w:rFonts w:ascii="Times New Roman" w:eastAsia="Times New Roman" w:hAnsi="Times New Roman" w:cs="Times New Roman"/>
          <w:sz w:val="24"/>
          <w:szCs w:val="24"/>
        </w:rPr>
        <w:t>Favero</w:t>
      </w:r>
      <w:proofErr w:type="spellEnd"/>
      <w:r w:rsidRPr="006623F6">
        <w:rPr>
          <w:rFonts w:ascii="Times New Roman" w:eastAsia="Times New Roman" w:hAnsi="Times New Roman" w:cs="Times New Roman"/>
          <w:sz w:val="24"/>
          <w:szCs w:val="24"/>
        </w:rPr>
        <w:t xml:space="preserve"> Health Projects</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Paramount Bed Co., Ltd.</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 xml:space="preserve">Drive </w:t>
      </w:r>
      <w:proofErr w:type="spellStart"/>
      <w:r w:rsidRPr="006623F6">
        <w:rPr>
          <w:rFonts w:ascii="Times New Roman" w:eastAsia="Times New Roman" w:hAnsi="Times New Roman" w:cs="Times New Roman"/>
          <w:sz w:val="24"/>
          <w:szCs w:val="24"/>
        </w:rPr>
        <w:t>DeVilbiss</w:t>
      </w:r>
      <w:proofErr w:type="spellEnd"/>
      <w:r w:rsidRPr="006623F6">
        <w:rPr>
          <w:rFonts w:ascii="Times New Roman" w:eastAsia="Times New Roman" w:hAnsi="Times New Roman" w:cs="Times New Roman"/>
          <w:sz w:val="24"/>
          <w:szCs w:val="24"/>
        </w:rPr>
        <w:t xml:space="preserve"> Healthcare</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6623F6">
        <w:rPr>
          <w:rFonts w:ascii="Times New Roman" w:eastAsia="Times New Roman" w:hAnsi="Times New Roman" w:cs="Times New Roman"/>
          <w:sz w:val="24"/>
          <w:szCs w:val="24"/>
        </w:rPr>
        <w:t>Proma</w:t>
      </w:r>
      <w:proofErr w:type="spellEnd"/>
      <w:r w:rsidRPr="006623F6">
        <w:rPr>
          <w:rFonts w:ascii="Times New Roman" w:eastAsia="Times New Roman" w:hAnsi="Times New Roman" w:cs="Times New Roman"/>
          <w:sz w:val="24"/>
          <w:szCs w:val="24"/>
        </w:rPr>
        <w:t xml:space="preserve"> </w:t>
      </w:r>
      <w:proofErr w:type="spellStart"/>
      <w:r w:rsidRPr="006623F6">
        <w:rPr>
          <w:rFonts w:ascii="Times New Roman" w:eastAsia="Times New Roman" w:hAnsi="Times New Roman" w:cs="Times New Roman"/>
          <w:sz w:val="24"/>
          <w:szCs w:val="24"/>
        </w:rPr>
        <w:t>Reha</w:t>
      </w:r>
      <w:proofErr w:type="spellEnd"/>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6623F6">
        <w:rPr>
          <w:rFonts w:ascii="Times New Roman" w:eastAsia="Times New Roman" w:hAnsi="Times New Roman" w:cs="Times New Roman"/>
          <w:sz w:val="24"/>
          <w:szCs w:val="24"/>
        </w:rPr>
        <w:t>Wissner-Bosserhoff</w:t>
      </w:r>
      <w:proofErr w:type="spellEnd"/>
      <w:r w:rsidRPr="006623F6">
        <w:rPr>
          <w:rFonts w:ascii="Times New Roman" w:eastAsia="Times New Roman" w:hAnsi="Times New Roman" w:cs="Times New Roman"/>
          <w:sz w:val="24"/>
          <w:szCs w:val="24"/>
        </w:rPr>
        <w:t xml:space="preserve"> GmbH</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 xml:space="preserve">Famed </w:t>
      </w:r>
      <w:proofErr w:type="spellStart"/>
      <w:r w:rsidRPr="006623F6">
        <w:rPr>
          <w:rFonts w:ascii="Times New Roman" w:eastAsia="Times New Roman" w:hAnsi="Times New Roman" w:cs="Times New Roman"/>
          <w:sz w:val="24"/>
          <w:szCs w:val="24"/>
        </w:rPr>
        <w:t>Zywiec</w:t>
      </w:r>
      <w:proofErr w:type="spellEnd"/>
      <w:r w:rsidRPr="006623F6">
        <w:rPr>
          <w:rFonts w:ascii="Times New Roman" w:eastAsia="Times New Roman" w:hAnsi="Times New Roman" w:cs="Times New Roman"/>
          <w:sz w:val="24"/>
          <w:szCs w:val="24"/>
        </w:rPr>
        <w:t xml:space="preserve"> Sp. z </w:t>
      </w:r>
      <w:proofErr w:type="spellStart"/>
      <w:r w:rsidRPr="006623F6">
        <w:rPr>
          <w:rFonts w:ascii="Times New Roman" w:eastAsia="Times New Roman" w:hAnsi="Times New Roman" w:cs="Times New Roman"/>
          <w:sz w:val="24"/>
          <w:szCs w:val="24"/>
        </w:rPr>
        <w:t>o.o</w:t>
      </w:r>
      <w:proofErr w:type="spellEnd"/>
      <w:r w:rsidRPr="006623F6">
        <w:rPr>
          <w:rFonts w:ascii="Times New Roman" w:eastAsia="Times New Roman" w:hAnsi="Times New Roman" w:cs="Times New Roman"/>
          <w:sz w:val="24"/>
          <w:szCs w:val="24"/>
        </w:rPr>
        <w:t>.</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Savion Industries</w:t>
      </w:r>
    </w:p>
    <w:p w:rsidR="006623F6" w:rsidRPr="006623F6" w:rsidRDefault="006623F6" w:rsidP="006623F6">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6623F6">
        <w:rPr>
          <w:rFonts w:ascii="Times New Roman" w:eastAsia="Times New Roman" w:hAnsi="Times New Roman" w:cs="Times New Roman"/>
          <w:sz w:val="24"/>
          <w:szCs w:val="24"/>
        </w:rPr>
        <w:t>Antano</w:t>
      </w:r>
      <w:proofErr w:type="spellEnd"/>
      <w:r w:rsidRPr="006623F6">
        <w:rPr>
          <w:rFonts w:ascii="Times New Roman" w:eastAsia="Times New Roman" w:hAnsi="Times New Roman" w:cs="Times New Roman"/>
          <w:sz w:val="24"/>
          <w:szCs w:val="24"/>
        </w:rPr>
        <w:t xml:space="preserve"> Group</w:t>
      </w:r>
    </w:p>
    <w:p w:rsidR="006623F6" w:rsidRPr="006623F6" w:rsidRDefault="006623F6" w:rsidP="006623F6">
      <w:pPr>
        <w:spacing w:after="0" w:line="360" w:lineRule="auto"/>
        <w:rPr>
          <w:rFonts w:ascii="Times New Roman" w:eastAsia="Times New Roman" w:hAnsi="Times New Roman" w:cs="Times New Roman"/>
          <w:sz w:val="24"/>
          <w:szCs w:val="24"/>
        </w:rPr>
      </w:pPr>
    </w:p>
    <w:p w:rsidR="006623F6" w:rsidRPr="006623F6" w:rsidRDefault="006623F6" w:rsidP="006623F6">
      <w:pPr>
        <w:spacing w:before="100" w:beforeAutospacing="1" w:after="100" w:afterAutospacing="1" w:line="360" w:lineRule="auto"/>
        <w:outlineLvl w:val="1"/>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Key Developments</w:t>
      </w:r>
    </w:p>
    <w:p w:rsidR="006623F6" w:rsidRPr="006623F6" w:rsidRDefault="006623F6" w:rsidP="006623F6">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6623F6">
        <w:rPr>
          <w:rFonts w:ascii="Times New Roman" w:hAnsi="Times New Roman" w:cs="Times New Roman"/>
          <w:b/>
          <w:sz w:val="24"/>
        </w:rPr>
        <w:t>On June 12, 2024</w:t>
      </w:r>
      <w:r w:rsidRPr="006623F6">
        <w:rPr>
          <w:rFonts w:ascii="Times New Roman" w:hAnsi="Times New Roman" w:cs="Times New Roman"/>
          <w:sz w:val="24"/>
        </w:rPr>
        <w:t xml:space="preserve">, LINET Group’s innovative </w:t>
      </w:r>
      <w:proofErr w:type="spellStart"/>
      <w:r w:rsidRPr="006623F6">
        <w:rPr>
          <w:rFonts w:ascii="Times New Roman" w:hAnsi="Times New Roman" w:cs="Times New Roman"/>
          <w:sz w:val="24"/>
        </w:rPr>
        <w:t>Essenza</w:t>
      </w:r>
      <w:proofErr w:type="spellEnd"/>
      <w:r w:rsidRPr="006623F6">
        <w:rPr>
          <w:rFonts w:ascii="Times New Roman" w:hAnsi="Times New Roman" w:cs="Times New Roman"/>
          <w:sz w:val="24"/>
        </w:rPr>
        <w:t xml:space="preserve"> 300 LT hospital bed was named a finalist in the Industry category of the prestigious </w:t>
      </w:r>
      <w:proofErr w:type="spellStart"/>
      <w:r w:rsidRPr="006623F6">
        <w:rPr>
          <w:rFonts w:ascii="Times New Roman" w:hAnsi="Times New Roman" w:cs="Times New Roman"/>
          <w:sz w:val="24"/>
        </w:rPr>
        <w:t>DesignEuropa</w:t>
      </w:r>
      <w:proofErr w:type="spellEnd"/>
      <w:r w:rsidRPr="006623F6">
        <w:rPr>
          <w:rFonts w:ascii="Times New Roman" w:hAnsi="Times New Roman" w:cs="Times New Roman"/>
          <w:sz w:val="24"/>
        </w:rPr>
        <w:t xml:space="preserve"> Awards 2024.</w:t>
      </w:r>
    </w:p>
    <w:p w:rsidR="006623F6" w:rsidRPr="006623F6" w:rsidRDefault="006623F6" w:rsidP="006623F6">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6623F6">
        <w:rPr>
          <w:rFonts w:ascii="Times New Roman" w:hAnsi="Times New Roman" w:cs="Times New Roman"/>
          <w:b/>
          <w:sz w:val="24"/>
        </w:rPr>
        <w:lastRenderedPageBreak/>
        <w:t>On February 17, 2025</w:t>
      </w:r>
      <w:r w:rsidRPr="006623F6">
        <w:rPr>
          <w:rFonts w:ascii="Times New Roman" w:hAnsi="Times New Roman" w:cs="Times New Roman"/>
          <w:sz w:val="24"/>
        </w:rPr>
        <w:t xml:space="preserve">, Stryker launched the </w:t>
      </w:r>
      <w:proofErr w:type="spellStart"/>
      <w:r w:rsidRPr="006623F6">
        <w:rPr>
          <w:rFonts w:ascii="Times New Roman" w:hAnsi="Times New Roman" w:cs="Times New Roman"/>
          <w:sz w:val="24"/>
        </w:rPr>
        <w:t>ProCeed</w:t>
      </w:r>
      <w:proofErr w:type="spellEnd"/>
      <w:r w:rsidRPr="006623F6">
        <w:rPr>
          <w:rFonts w:ascii="Times New Roman" w:hAnsi="Times New Roman" w:cs="Times New Roman"/>
          <w:sz w:val="24"/>
        </w:rPr>
        <w:t xml:space="preserve"> hospital bed, designed to enhance safety for patients and care teams through features like a low bed height that promotes mobility and reduces fall-related injury risks.</w:t>
      </w:r>
    </w:p>
    <w:p w:rsidR="006623F6" w:rsidRPr="006623F6" w:rsidRDefault="006623F6" w:rsidP="006623F6">
      <w:pPr>
        <w:spacing w:after="0" w:line="360" w:lineRule="auto"/>
        <w:rPr>
          <w:rFonts w:ascii="Times New Roman" w:eastAsia="Times New Roman" w:hAnsi="Times New Roman" w:cs="Times New Roman"/>
          <w:sz w:val="24"/>
          <w:szCs w:val="24"/>
        </w:rPr>
      </w:pPr>
    </w:p>
    <w:p w:rsidR="006623F6" w:rsidRPr="006623F6" w:rsidRDefault="006623F6" w:rsidP="006623F6">
      <w:pPr>
        <w:spacing w:before="100" w:beforeAutospacing="1" w:after="100" w:afterAutospacing="1" w:line="360" w:lineRule="auto"/>
        <w:outlineLvl w:val="1"/>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Market Attractiveness</w:t>
      </w:r>
    </w:p>
    <w:p w:rsidR="006623F6" w:rsidRPr="006623F6" w:rsidRDefault="006623F6" w:rsidP="006623F6">
      <w:p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Europe remains an attractive market due to its robust healthcare infrastructure, favorable reimbursement policies, and increasing adoption of technology-driven patient care systems. Countries like Germany, France, the UK, and the Nordics exhibit high per capita healthcare spending, supporting adoption of premium hospital beds. Eastern Europe is emerging as a high-growth region driven by healthcare modernization efforts and EU-backed funding.</w:t>
      </w:r>
    </w:p>
    <w:p w:rsidR="006623F6" w:rsidRPr="006623F6" w:rsidRDefault="00D46832" w:rsidP="006623F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-1732</wp:posOffset>
            </wp:positionH>
            <wp:positionV relativeFrom="page">
              <wp:posOffset>-13854</wp:posOffset>
            </wp:positionV>
            <wp:extent cx="10233314" cy="14450291"/>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314" cy="14450291"/>
                    </a:xfrm>
                    <a:prstGeom prst="rect">
                      <a:avLst/>
                    </a:prstGeom>
                  </pic:spPr>
                </pic:pic>
              </a:graphicData>
            </a:graphic>
          </wp:anchor>
        </w:drawing>
      </w:r>
    </w:p>
    <w:p w:rsidR="006623F6" w:rsidRPr="006623F6" w:rsidRDefault="006623F6" w:rsidP="006623F6">
      <w:pPr>
        <w:spacing w:before="100" w:beforeAutospacing="1" w:after="100" w:afterAutospacing="1" w:line="360" w:lineRule="auto"/>
        <w:outlineLvl w:val="1"/>
        <w:rPr>
          <w:rFonts w:ascii="Times New Roman" w:eastAsia="Times New Roman" w:hAnsi="Times New Roman" w:cs="Times New Roman"/>
          <w:b/>
          <w:bCs/>
          <w:sz w:val="24"/>
          <w:szCs w:val="24"/>
        </w:rPr>
      </w:pPr>
      <w:r w:rsidRPr="006623F6">
        <w:rPr>
          <w:rFonts w:ascii="Times New Roman" w:eastAsia="Times New Roman" w:hAnsi="Times New Roman" w:cs="Times New Roman"/>
          <w:b/>
          <w:bCs/>
          <w:sz w:val="24"/>
          <w:szCs w:val="24"/>
        </w:rPr>
        <w:t>Porter’s Five Forces Analysis</w:t>
      </w:r>
    </w:p>
    <w:p w:rsidR="006623F6" w:rsidRPr="006623F6" w:rsidRDefault="006623F6" w:rsidP="006623F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Threat of New Entrants:</w:t>
      </w:r>
      <w:r w:rsidRPr="006623F6">
        <w:rPr>
          <w:rFonts w:ascii="Times New Roman" w:eastAsia="Times New Roman" w:hAnsi="Times New Roman" w:cs="Times New Roman"/>
          <w:sz w:val="24"/>
          <w:szCs w:val="24"/>
        </w:rPr>
        <w:t xml:space="preserve"> Moderate – High initial investment and stringent regulatory requirements serve as entry barriers.</w:t>
      </w:r>
    </w:p>
    <w:p w:rsidR="006623F6" w:rsidRPr="006623F6" w:rsidRDefault="006623F6" w:rsidP="006623F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Bargaining Power of Suppliers:</w:t>
      </w:r>
      <w:r w:rsidRPr="006623F6">
        <w:rPr>
          <w:rFonts w:ascii="Times New Roman" w:eastAsia="Times New Roman" w:hAnsi="Times New Roman" w:cs="Times New Roman"/>
          <w:sz w:val="24"/>
          <w:szCs w:val="24"/>
        </w:rPr>
        <w:t xml:space="preserve"> Moderate – Niche component suppliers hold moderate leverage due to technology-specific needs.</w:t>
      </w:r>
    </w:p>
    <w:p w:rsidR="006623F6" w:rsidRPr="006623F6" w:rsidRDefault="006623F6" w:rsidP="006623F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Bargaining Power of Buyers:</w:t>
      </w:r>
      <w:r w:rsidRPr="006623F6">
        <w:rPr>
          <w:rFonts w:ascii="Times New Roman" w:eastAsia="Times New Roman" w:hAnsi="Times New Roman" w:cs="Times New Roman"/>
          <w:sz w:val="24"/>
          <w:szCs w:val="24"/>
        </w:rPr>
        <w:t xml:space="preserve"> High – Buyers such as hospitals and public health systems have strong negotiating power.</w:t>
      </w:r>
    </w:p>
    <w:p w:rsidR="006623F6" w:rsidRPr="006623F6" w:rsidRDefault="006623F6" w:rsidP="006623F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Threat of Substitutes:</w:t>
      </w:r>
      <w:r w:rsidRPr="006623F6">
        <w:rPr>
          <w:rFonts w:ascii="Times New Roman" w:eastAsia="Times New Roman" w:hAnsi="Times New Roman" w:cs="Times New Roman"/>
          <w:sz w:val="24"/>
          <w:szCs w:val="24"/>
        </w:rPr>
        <w:t xml:space="preserve"> Low – Hospital beds are essential and irreplaceable in clinical settings.</w:t>
      </w:r>
    </w:p>
    <w:p w:rsidR="006623F6" w:rsidRPr="006623F6" w:rsidRDefault="006623F6" w:rsidP="006623F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Competitive Rivalry:</w:t>
      </w:r>
      <w:r w:rsidRPr="006623F6">
        <w:rPr>
          <w:rFonts w:ascii="Times New Roman" w:eastAsia="Times New Roman" w:hAnsi="Times New Roman" w:cs="Times New Roman"/>
          <w:sz w:val="24"/>
          <w:szCs w:val="24"/>
        </w:rPr>
        <w:t xml:space="preserve"> High – Numerous established players compete on quality, innovation, and pricing.</w:t>
      </w:r>
    </w:p>
    <w:p w:rsidR="006623F6" w:rsidRPr="006623F6" w:rsidRDefault="006623F6" w:rsidP="006623F6">
      <w:pPr>
        <w:spacing w:after="0" w:line="360" w:lineRule="auto"/>
        <w:rPr>
          <w:rFonts w:ascii="Times New Roman" w:eastAsia="Times New Roman" w:hAnsi="Times New Roman" w:cs="Times New Roman"/>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EA1328" w:rsidRDefault="00EA1328" w:rsidP="006623F6">
      <w:pPr>
        <w:spacing w:before="100" w:beforeAutospacing="1" w:after="100" w:afterAutospacing="1" w:line="360" w:lineRule="auto"/>
        <w:outlineLvl w:val="1"/>
        <w:rPr>
          <w:rFonts w:ascii="Times New Roman" w:eastAsia="Times New Roman" w:hAnsi="Times New Roman" w:cs="Times New Roman"/>
          <w:b/>
          <w:bCs/>
          <w:sz w:val="24"/>
          <w:szCs w:val="24"/>
        </w:rPr>
      </w:pPr>
    </w:p>
    <w:p w:rsidR="006623F6" w:rsidRPr="006623F6" w:rsidRDefault="00D46832" w:rsidP="006623F6">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-43180</wp:posOffset>
            </wp:positionH>
            <wp:positionV relativeFrom="page">
              <wp:posOffset>-48260</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623F6" w:rsidRPr="006623F6">
        <w:rPr>
          <w:rFonts w:ascii="Times New Roman" w:eastAsia="Times New Roman" w:hAnsi="Times New Roman" w:cs="Times New Roman"/>
          <w:b/>
          <w:bCs/>
          <w:sz w:val="24"/>
          <w:szCs w:val="24"/>
        </w:rPr>
        <w:t>Table of Contents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Introduction of Europe Hospital Beds Market</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1.1 Overview of the Market</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1.2 Scope of Report</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1.3 Assumptions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Executive Summary</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Research Methodology</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3.1 Data Mining</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3.2 Validation</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3.3 Primary Interviews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3.4 List of Data Sources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Europe Hospital Beds Market Outlook</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4.1 Market Definition</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4.2 Market Overview</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4.3 Porter’s Five Forces Model</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4.4 Value Chain Analysis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Market, by Type</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5.1 Manual Beds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5.2 Semi-Electric Beds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lastRenderedPageBreak/>
        <w:t>5.3 Electric Beds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Market, by Application</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6.1 Acute Care Beds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6.2 Long-Term Care Beds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6.3 Psychiatric Care Beds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6.4 Maternity Beds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6.5 Others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Market, by Usage</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7.1 General Purpose Beds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7.2 ICU Beds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7.3 Pediatric Beds</w:t>
      </w:r>
    </w:p>
    <w:p w:rsidR="006623F6" w:rsidRPr="006623F6" w:rsidRDefault="00D46832"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-29210</wp:posOffset>
            </wp:positionH>
            <wp:positionV relativeFrom="page">
              <wp:posOffset>0</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623F6" w:rsidRPr="006623F6">
        <w:rPr>
          <w:rFonts w:ascii="Times New Roman" w:eastAsia="Times New Roman" w:hAnsi="Times New Roman" w:cs="Times New Roman"/>
          <w:sz w:val="24"/>
          <w:szCs w:val="24"/>
        </w:rPr>
        <w:t>7.4 Bariatric Beds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Market, by End Use</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8.1 Hospitals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8.2 Ambulatory Surgical Centers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8.3 Nursing Homes &amp; Long-Term Care Facilities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8.4 Home Care Settings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Competitive Landscape</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9.1 Overview</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9.2 Company Market Ranking</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9.3 Key Development Strategies</w:t>
      </w:r>
    </w:p>
    <w:p w:rsidR="006623F6" w:rsidRPr="0020291B"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Company Profiles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10.1 Hill-Rom Holdings, Inc. (Baxter International</w:t>
      </w:r>
      <w:proofErr w:type="gramStart"/>
      <w:r w:rsidRPr="00EA1328">
        <w:rPr>
          <w:rFonts w:ascii="Times New Roman" w:eastAsia="Times New Roman" w:hAnsi="Times New Roman" w:cs="Times New Roman"/>
          <w:b/>
          <w:bCs/>
          <w:sz w:val="24"/>
          <w:szCs w:val="24"/>
        </w:rPr>
        <w:t>)</w:t>
      </w:r>
      <w:proofErr w:type="gramEnd"/>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10.2 Stryker Corporation</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10.2.1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10.2.2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lastRenderedPageBreak/>
        <w:t>10.2.3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10.2.4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10.3 Invacare Corporation</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10.3.1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10.3.2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10.3.3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10.3.4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10.4 LINET Group SE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10.4.1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10.4.2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10.4.3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10.4.4 Key Developments</w:t>
      </w:r>
    </w:p>
    <w:p w:rsidR="00EA1328" w:rsidRPr="00EA1328" w:rsidRDefault="00D46832" w:rsidP="00EA1328">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-264795</wp:posOffset>
            </wp:positionH>
            <wp:positionV relativeFrom="page">
              <wp:posOffset>0</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EA1328" w:rsidRPr="00EA1328">
        <w:rPr>
          <w:rFonts w:ascii="Times New Roman" w:eastAsia="Times New Roman" w:hAnsi="Times New Roman" w:cs="Times New Roman"/>
          <w:b/>
          <w:bCs/>
          <w:sz w:val="24"/>
          <w:szCs w:val="24"/>
        </w:rPr>
        <w:t xml:space="preserve">10.5 </w:t>
      </w:r>
      <w:proofErr w:type="spellStart"/>
      <w:r w:rsidR="00EA1328" w:rsidRPr="00EA1328">
        <w:rPr>
          <w:rFonts w:ascii="Times New Roman" w:eastAsia="Times New Roman" w:hAnsi="Times New Roman" w:cs="Times New Roman"/>
          <w:b/>
          <w:bCs/>
          <w:sz w:val="24"/>
          <w:szCs w:val="24"/>
        </w:rPr>
        <w:t>Arjo</w:t>
      </w:r>
      <w:proofErr w:type="spellEnd"/>
      <w:r w:rsidR="00EA1328" w:rsidRPr="00EA1328">
        <w:rPr>
          <w:rFonts w:ascii="Times New Roman" w:eastAsia="Times New Roman" w:hAnsi="Times New Roman" w:cs="Times New Roman"/>
          <w:b/>
          <w:bCs/>
          <w:sz w:val="24"/>
          <w:szCs w:val="24"/>
        </w:rPr>
        <w:t xml:space="preserve"> AB</w:t>
      </w:r>
      <w:r w:rsidR="00EA1328" w:rsidRPr="00EA1328">
        <w:rPr>
          <w:rFonts w:ascii="Times New Roman" w:eastAsia="Times New Roman" w:hAnsi="Times New Roman" w:cs="Times New Roman"/>
          <w:sz w:val="24"/>
          <w:szCs w:val="24"/>
        </w:rPr>
        <w:br/>
      </w:r>
      <w:r w:rsidR="00EA1328" w:rsidRPr="00EA1328">
        <w:rPr>
          <w:rFonts w:ascii="Times New Roman" w:eastAsia="Times New Roman" w:hAnsi="Times New Roman" w:cs="Times New Roman"/>
          <w:bCs/>
          <w:sz w:val="24"/>
          <w:szCs w:val="24"/>
        </w:rPr>
        <w:t>10.5.1 Overview</w:t>
      </w:r>
      <w:r w:rsidR="00EA1328" w:rsidRPr="00EA1328">
        <w:rPr>
          <w:rFonts w:ascii="Times New Roman" w:eastAsia="Times New Roman" w:hAnsi="Times New Roman" w:cs="Times New Roman"/>
          <w:sz w:val="24"/>
          <w:szCs w:val="24"/>
        </w:rPr>
        <w:br/>
      </w:r>
      <w:r w:rsidR="00EA1328" w:rsidRPr="00EA1328">
        <w:rPr>
          <w:rFonts w:ascii="Times New Roman" w:eastAsia="Times New Roman" w:hAnsi="Times New Roman" w:cs="Times New Roman"/>
          <w:bCs/>
          <w:sz w:val="24"/>
          <w:szCs w:val="24"/>
        </w:rPr>
        <w:t>10.5.2 Financial Performance</w:t>
      </w:r>
      <w:r w:rsidR="00EA1328" w:rsidRPr="00EA1328">
        <w:rPr>
          <w:rFonts w:ascii="Times New Roman" w:eastAsia="Times New Roman" w:hAnsi="Times New Roman" w:cs="Times New Roman"/>
          <w:sz w:val="24"/>
          <w:szCs w:val="24"/>
        </w:rPr>
        <w:br/>
      </w:r>
      <w:r w:rsidR="00EA1328" w:rsidRPr="00EA1328">
        <w:rPr>
          <w:rFonts w:ascii="Times New Roman" w:eastAsia="Times New Roman" w:hAnsi="Times New Roman" w:cs="Times New Roman"/>
          <w:bCs/>
          <w:sz w:val="24"/>
          <w:szCs w:val="24"/>
        </w:rPr>
        <w:t>10.5.3 Product Outlook</w:t>
      </w:r>
      <w:r w:rsidR="00EA1328" w:rsidRPr="00EA1328">
        <w:rPr>
          <w:rFonts w:ascii="Times New Roman" w:eastAsia="Times New Roman" w:hAnsi="Times New Roman" w:cs="Times New Roman"/>
          <w:sz w:val="24"/>
          <w:szCs w:val="24"/>
        </w:rPr>
        <w:br/>
      </w:r>
      <w:r w:rsidR="00EA1328" w:rsidRPr="00EA1328">
        <w:rPr>
          <w:rFonts w:ascii="Times New Roman" w:eastAsia="Times New Roman" w:hAnsi="Times New Roman" w:cs="Times New Roman"/>
          <w:bCs/>
          <w:sz w:val="24"/>
          <w:szCs w:val="24"/>
        </w:rPr>
        <w:t>10.5.4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 xml:space="preserve">10.6 </w:t>
      </w:r>
      <w:proofErr w:type="spellStart"/>
      <w:r w:rsidRPr="00EA1328">
        <w:rPr>
          <w:rFonts w:ascii="Times New Roman" w:eastAsia="Times New Roman" w:hAnsi="Times New Roman" w:cs="Times New Roman"/>
          <w:b/>
          <w:bCs/>
          <w:sz w:val="24"/>
          <w:szCs w:val="24"/>
        </w:rPr>
        <w:t>Stiegelmeyer</w:t>
      </w:r>
      <w:proofErr w:type="spellEnd"/>
      <w:r w:rsidRPr="00EA1328">
        <w:rPr>
          <w:rFonts w:ascii="Times New Roman" w:eastAsia="Times New Roman" w:hAnsi="Times New Roman" w:cs="Times New Roman"/>
          <w:b/>
          <w:bCs/>
          <w:sz w:val="24"/>
          <w:szCs w:val="24"/>
        </w:rPr>
        <w:t xml:space="preserve"> GmbH &amp; Co. KG</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10.6.1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10.6.2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10.6.3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10.6.4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10.7 Medline Industries, LP</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10.7.1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10.7.2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10.7.3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10.7.4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 xml:space="preserve">10.8 </w:t>
      </w:r>
      <w:proofErr w:type="spellStart"/>
      <w:r w:rsidRPr="00EA1328">
        <w:rPr>
          <w:rFonts w:ascii="Times New Roman" w:eastAsia="Times New Roman" w:hAnsi="Times New Roman" w:cs="Times New Roman"/>
          <w:b/>
          <w:bCs/>
          <w:sz w:val="24"/>
          <w:szCs w:val="24"/>
        </w:rPr>
        <w:t>Malvestio</w:t>
      </w:r>
      <w:proofErr w:type="spellEnd"/>
      <w:r w:rsidRPr="00EA1328">
        <w:rPr>
          <w:rFonts w:ascii="Times New Roman" w:eastAsia="Times New Roman" w:hAnsi="Times New Roman" w:cs="Times New Roman"/>
          <w:b/>
          <w:bCs/>
          <w:sz w:val="24"/>
          <w:szCs w:val="24"/>
        </w:rPr>
        <w:t xml:space="preserve"> S.p.A</w:t>
      </w:r>
      <w:proofErr w:type="gramStart"/>
      <w:r w:rsidRPr="00EA1328">
        <w:rPr>
          <w:rFonts w:ascii="Times New Roman" w:eastAsia="Times New Roman" w:hAnsi="Times New Roman" w:cs="Times New Roman"/>
          <w:b/>
          <w:bCs/>
          <w:sz w:val="24"/>
          <w:szCs w:val="24"/>
        </w:rPr>
        <w:t>.</w:t>
      </w:r>
      <w:proofErr w:type="gramEnd"/>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10.8.1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10.8.2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lastRenderedPageBreak/>
        <w:t>10.8.3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10.8.4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 xml:space="preserve">10.9 </w:t>
      </w:r>
      <w:proofErr w:type="spellStart"/>
      <w:r w:rsidRPr="00EA1328">
        <w:rPr>
          <w:rFonts w:ascii="Times New Roman" w:eastAsia="Times New Roman" w:hAnsi="Times New Roman" w:cs="Times New Roman"/>
          <w:b/>
          <w:bCs/>
          <w:sz w:val="24"/>
          <w:szCs w:val="24"/>
        </w:rPr>
        <w:t>Favero</w:t>
      </w:r>
      <w:proofErr w:type="spellEnd"/>
      <w:r w:rsidRPr="00EA1328">
        <w:rPr>
          <w:rFonts w:ascii="Times New Roman" w:eastAsia="Times New Roman" w:hAnsi="Times New Roman" w:cs="Times New Roman"/>
          <w:b/>
          <w:bCs/>
          <w:sz w:val="24"/>
          <w:szCs w:val="24"/>
        </w:rPr>
        <w:t xml:space="preserve"> Health Projects</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10.9.1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10.9.2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10.9.3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10.9.4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10.10 Paramount Bed Co., Ltd</w:t>
      </w:r>
      <w:proofErr w:type="gramStart"/>
      <w:r w:rsidRPr="00EA1328">
        <w:rPr>
          <w:rFonts w:ascii="Times New Roman" w:eastAsia="Times New Roman" w:hAnsi="Times New Roman" w:cs="Times New Roman"/>
          <w:b/>
          <w:bCs/>
          <w:sz w:val="24"/>
          <w:szCs w:val="24"/>
        </w:rPr>
        <w:t>.</w:t>
      </w:r>
      <w:proofErr w:type="gramEnd"/>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10.10.1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10.10.2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10.10.3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10.10.4 Key Developments</w:t>
      </w:r>
    </w:p>
    <w:p w:rsidR="00EA1328" w:rsidRPr="00EA1328" w:rsidRDefault="00D46832" w:rsidP="00EA1328">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-77470</wp:posOffset>
            </wp:positionH>
            <wp:positionV relativeFrom="page">
              <wp:posOffset>0</wp:posOffset>
            </wp:positionV>
            <wp:extent cx="10233025" cy="14450060"/>
            <wp:effectExtent l="19050" t="0" r="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EA1328" w:rsidRPr="00EA1328">
        <w:rPr>
          <w:rFonts w:ascii="Times New Roman" w:eastAsia="Times New Roman" w:hAnsi="Times New Roman" w:cs="Times New Roman"/>
          <w:b/>
          <w:bCs/>
          <w:sz w:val="24"/>
          <w:szCs w:val="24"/>
        </w:rPr>
        <w:t xml:space="preserve">10.11 Drive </w:t>
      </w:r>
      <w:proofErr w:type="spellStart"/>
      <w:r w:rsidR="00EA1328" w:rsidRPr="00EA1328">
        <w:rPr>
          <w:rFonts w:ascii="Times New Roman" w:eastAsia="Times New Roman" w:hAnsi="Times New Roman" w:cs="Times New Roman"/>
          <w:b/>
          <w:bCs/>
          <w:sz w:val="24"/>
          <w:szCs w:val="24"/>
        </w:rPr>
        <w:t>DeVilbiss</w:t>
      </w:r>
      <w:proofErr w:type="spellEnd"/>
      <w:r w:rsidR="00EA1328" w:rsidRPr="00EA1328">
        <w:rPr>
          <w:rFonts w:ascii="Times New Roman" w:eastAsia="Times New Roman" w:hAnsi="Times New Roman" w:cs="Times New Roman"/>
          <w:b/>
          <w:bCs/>
          <w:sz w:val="24"/>
          <w:szCs w:val="24"/>
        </w:rPr>
        <w:t xml:space="preserve"> Healthcare</w:t>
      </w:r>
      <w:r w:rsidR="00EA1328" w:rsidRPr="00EA1328">
        <w:rPr>
          <w:rFonts w:ascii="Times New Roman" w:eastAsia="Times New Roman" w:hAnsi="Times New Roman" w:cs="Times New Roman"/>
          <w:sz w:val="24"/>
          <w:szCs w:val="24"/>
        </w:rPr>
        <w:br/>
      </w:r>
      <w:r w:rsidR="00EA1328" w:rsidRPr="00EA1328">
        <w:rPr>
          <w:rFonts w:ascii="Times New Roman" w:eastAsia="Times New Roman" w:hAnsi="Times New Roman" w:cs="Times New Roman"/>
          <w:bCs/>
          <w:sz w:val="24"/>
          <w:szCs w:val="24"/>
        </w:rPr>
        <w:t>10.11.1 Overview</w:t>
      </w:r>
      <w:r w:rsidR="00EA1328" w:rsidRPr="00EA1328">
        <w:rPr>
          <w:rFonts w:ascii="Times New Roman" w:eastAsia="Times New Roman" w:hAnsi="Times New Roman" w:cs="Times New Roman"/>
          <w:sz w:val="24"/>
          <w:szCs w:val="24"/>
        </w:rPr>
        <w:br/>
      </w:r>
      <w:r w:rsidR="00EA1328" w:rsidRPr="00EA1328">
        <w:rPr>
          <w:rFonts w:ascii="Times New Roman" w:eastAsia="Times New Roman" w:hAnsi="Times New Roman" w:cs="Times New Roman"/>
          <w:bCs/>
          <w:sz w:val="24"/>
          <w:szCs w:val="24"/>
        </w:rPr>
        <w:t>10.11.2 Financial Performance</w:t>
      </w:r>
      <w:r w:rsidR="00EA1328" w:rsidRPr="00EA1328">
        <w:rPr>
          <w:rFonts w:ascii="Times New Roman" w:eastAsia="Times New Roman" w:hAnsi="Times New Roman" w:cs="Times New Roman"/>
          <w:sz w:val="24"/>
          <w:szCs w:val="24"/>
        </w:rPr>
        <w:br/>
      </w:r>
      <w:r w:rsidR="00EA1328" w:rsidRPr="00EA1328">
        <w:rPr>
          <w:rFonts w:ascii="Times New Roman" w:eastAsia="Times New Roman" w:hAnsi="Times New Roman" w:cs="Times New Roman"/>
          <w:bCs/>
          <w:sz w:val="24"/>
          <w:szCs w:val="24"/>
        </w:rPr>
        <w:t>10.11.3 Product Outlook</w:t>
      </w:r>
      <w:r w:rsidR="00EA1328" w:rsidRPr="00EA1328">
        <w:rPr>
          <w:rFonts w:ascii="Times New Roman" w:eastAsia="Times New Roman" w:hAnsi="Times New Roman" w:cs="Times New Roman"/>
          <w:sz w:val="24"/>
          <w:szCs w:val="24"/>
        </w:rPr>
        <w:br/>
      </w:r>
      <w:r w:rsidR="00EA1328" w:rsidRPr="00EA1328">
        <w:rPr>
          <w:rFonts w:ascii="Times New Roman" w:eastAsia="Times New Roman" w:hAnsi="Times New Roman" w:cs="Times New Roman"/>
          <w:bCs/>
          <w:sz w:val="24"/>
          <w:szCs w:val="24"/>
        </w:rPr>
        <w:t>10.11.4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 xml:space="preserve">10.12 </w:t>
      </w:r>
      <w:proofErr w:type="spellStart"/>
      <w:r w:rsidRPr="00EA1328">
        <w:rPr>
          <w:rFonts w:ascii="Times New Roman" w:eastAsia="Times New Roman" w:hAnsi="Times New Roman" w:cs="Times New Roman"/>
          <w:b/>
          <w:bCs/>
          <w:sz w:val="24"/>
          <w:szCs w:val="24"/>
        </w:rPr>
        <w:t>Proma</w:t>
      </w:r>
      <w:proofErr w:type="spellEnd"/>
      <w:r w:rsidRPr="00EA1328">
        <w:rPr>
          <w:rFonts w:ascii="Times New Roman" w:eastAsia="Times New Roman" w:hAnsi="Times New Roman" w:cs="Times New Roman"/>
          <w:b/>
          <w:bCs/>
          <w:sz w:val="24"/>
          <w:szCs w:val="24"/>
        </w:rPr>
        <w:t xml:space="preserve"> </w:t>
      </w:r>
      <w:proofErr w:type="spellStart"/>
      <w:r w:rsidRPr="00EA1328">
        <w:rPr>
          <w:rFonts w:ascii="Times New Roman" w:eastAsia="Times New Roman" w:hAnsi="Times New Roman" w:cs="Times New Roman"/>
          <w:b/>
          <w:bCs/>
          <w:sz w:val="24"/>
          <w:szCs w:val="24"/>
        </w:rPr>
        <w:t>Reha</w:t>
      </w:r>
      <w:proofErr w:type="spellEnd"/>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10.12.1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10.12.2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10.12.3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10.12.4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 xml:space="preserve">10.13 </w:t>
      </w:r>
      <w:proofErr w:type="spellStart"/>
      <w:r w:rsidRPr="00EA1328">
        <w:rPr>
          <w:rFonts w:ascii="Times New Roman" w:eastAsia="Times New Roman" w:hAnsi="Times New Roman" w:cs="Times New Roman"/>
          <w:b/>
          <w:bCs/>
          <w:sz w:val="24"/>
          <w:szCs w:val="24"/>
        </w:rPr>
        <w:t>Wissner-Bosserhoff</w:t>
      </w:r>
      <w:proofErr w:type="spellEnd"/>
      <w:r w:rsidRPr="00EA1328">
        <w:rPr>
          <w:rFonts w:ascii="Times New Roman" w:eastAsia="Times New Roman" w:hAnsi="Times New Roman" w:cs="Times New Roman"/>
          <w:b/>
          <w:bCs/>
          <w:sz w:val="24"/>
          <w:szCs w:val="24"/>
        </w:rPr>
        <w:t xml:space="preserve"> GmbH</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10.13.1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10.13.2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10.13.3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10.13.4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 xml:space="preserve">10.14 Famed </w:t>
      </w:r>
      <w:proofErr w:type="spellStart"/>
      <w:r w:rsidRPr="00EA1328">
        <w:rPr>
          <w:rFonts w:ascii="Times New Roman" w:eastAsia="Times New Roman" w:hAnsi="Times New Roman" w:cs="Times New Roman"/>
          <w:b/>
          <w:bCs/>
          <w:sz w:val="24"/>
          <w:szCs w:val="24"/>
        </w:rPr>
        <w:t>Zywiec</w:t>
      </w:r>
      <w:proofErr w:type="spellEnd"/>
      <w:r w:rsidRPr="00EA1328">
        <w:rPr>
          <w:rFonts w:ascii="Times New Roman" w:eastAsia="Times New Roman" w:hAnsi="Times New Roman" w:cs="Times New Roman"/>
          <w:b/>
          <w:bCs/>
          <w:sz w:val="24"/>
          <w:szCs w:val="24"/>
        </w:rPr>
        <w:t xml:space="preserve"> Sp. z </w:t>
      </w:r>
      <w:proofErr w:type="spellStart"/>
      <w:r w:rsidRPr="00EA1328">
        <w:rPr>
          <w:rFonts w:ascii="Times New Roman" w:eastAsia="Times New Roman" w:hAnsi="Times New Roman" w:cs="Times New Roman"/>
          <w:b/>
          <w:bCs/>
          <w:sz w:val="24"/>
          <w:szCs w:val="24"/>
        </w:rPr>
        <w:t>o.o</w:t>
      </w:r>
      <w:proofErr w:type="spellEnd"/>
      <w:proofErr w:type="gramStart"/>
      <w:r w:rsidRPr="00EA1328">
        <w:rPr>
          <w:rFonts w:ascii="Times New Roman" w:eastAsia="Times New Roman" w:hAnsi="Times New Roman" w:cs="Times New Roman"/>
          <w:b/>
          <w:bCs/>
          <w:sz w:val="24"/>
          <w:szCs w:val="24"/>
        </w:rPr>
        <w:t>.</w:t>
      </w:r>
      <w:proofErr w:type="gramEnd"/>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10.14.1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10.14.2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lastRenderedPageBreak/>
        <w:t>10.14.3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10.14.4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10.15 Savion Industries</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10.15.1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10.15.2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10.15.3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10.15.4 Key Developments</w:t>
      </w:r>
    </w:p>
    <w:p w:rsidR="00EA1328" w:rsidRPr="00EA1328" w:rsidRDefault="00EA1328" w:rsidP="00EA1328">
      <w:pPr>
        <w:pStyle w:val="ListParagraph"/>
        <w:spacing w:before="100" w:beforeAutospacing="1" w:after="100" w:afterAutospacing="1" w:line="360" w:lineRule="auto"/>
        <w:rPr>
          <w:rFonts w:ascii="Times New Roman" w:eastAsia="Times New Roman" w:hAnsi="Times New Roman" w:cs="Times New Roman"/>
          <w:sz w:val="24"/>
          <w:szCs w:val="24"/>
        </w:rPr>
      </w:pPr>
      <w:r w:rsidRPr="00EA1328">
        <w:rPr>
          <w:rFonts w:ascii="Times New Roman" w:eastAsia="Times New Roman" w:hAnsi="Times New Roman" w:cs="Times New Roman"/>
          <w:b/>
          <w:bCs/>
          <w:sz w:val="24"/>
          <w:szCs w:val="24"/>
        </w:rPr>
        <w:t xml:space="preserve">10.16 </w:t>
      </w:r>
      <w:proofErr w:type="spellStart"/>
      <w:r w:rsidRPr="00EA1328">
        <w:rPr>
          <w:rFonts w:ascii="Times New Roman" w:eastAsia="Times New Roman" w:hAnsi="Times New Roman" w:cs="Times New Roman"/>
          <w:b/>
          <w:bCs/>
          <w:sz w:val="24"/>
          <w:szCs w:val="24"/>
        </w:rPr>
        <w:t>Antano</w:t>
      </w:r>
      <w:proofErr w:type="spellEnd"/>
      <w:r w:rsidRPr="00EA1328">
        <w:rPr>
          <w:rFonts w:ascii="Times New Roman" w:eastAsia="Times New Roman" w:hAnsi="Times New Roman" w:cs="Times New Roman"/>
          <w:b/>
          <w:bCs/>
          <w:sz w:val="24"/>
          <w:szCs w:val="24"/>
        </w:rPr>
        <w:t xml:space="preserve"> Group</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10.16.1 Overview</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10.16.2 Financial Performance</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10.16.3 Product Outlook</w:t>
      </w:r>
      <w:r w:rsidRPr="00EA1328">
        <w:rPr>
          <w:rFonts w:ascii="Times New Roman" w:eastAsia="Times New Roman" w:hAnsi="Times New Roman" w:cs="Times New Roman"/>
          <w:sz w:val="24"/>
          <w:szCs w:val="24"/>
        </w:rPr>
        <w:br/>
      </w:r>
      <w:r w:rsidRPr="00EA1328">
        <w:rPr>
          <w:rFonts w:ascii="Times New Roman" w:eastAsia="Times New Roman" w:hAnsi="Times New Roman" w:cs="Times New Roman"/>
          <w:bCs/>
          <w:sz w:val="24"/>
          <w:szCs w:val="24"/>
        </w:rPr>
        <w:t>10.16.4 Key Developments</w:t>
      </w:r>
    </w:p>
    <w:p w:rsidR="0020291B" w:rsidRPr="006623F6" w:rsidRDefault="00D46832" w:rsidP="0020291B">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7696" behindDoc="1" locked="0" layoutInCell="1" allowOverlap="1">
            <wp:simplePos x="0" y="0"/>
            <wp:positionH relativeFrom="page">
              <wp:posOffset>-8660</wp:posOffset>
            </wp:positionH>
            <wp:positionV relativeFrom="page">
              <wp:posOffset>0</wp:posOffset>
            </wp:positionV>
            <wp:extent cx="10233314" cy="14450291"/>
            <wp:effectExtent l="19050" t="0" r="0" b="0"/>
            <wp:wrapNone/>
            <wp:docPr id="1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33314" cy="14450291"/>
                    </a:xfrm>
                    <a:prstGeom prst="rect">
                      <a:avLst/>
                    </a:prstGeom>
                  </pic:spPr>
                </pic:pic>
              </a:graphicData>
            </a:graphic>
          </wp:anchor>
        </w:drawing>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Key Developments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11.1 Product Launches/Developments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11.2 Mergers and Acquisitions</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11.3 Business Expansions</w:t>
      </w:r>
    </w:p>
    <w:p w:rsidR="006623F6" w:rsidRPr="006623F6" w:rsidRDefault="006623F6" w:rsidP="006623F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b/>
          <w:bCs/>
          <w:sz w:val="24"/>
          <w:szCs w:val="24"/>
        </w:rPr>
        <w:t>Appendix</w:t>
      </w:r>
    </w:p>
    <w:p w:rsidR="006623F6" w:rsidRPr="006623F6" w:rsidRDefault="006623F6" w:rsidP="006623F6">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6623F6">
        <w:rPr>
          <w:rFonts w:ascii="Times New Roman" w:eastAsia="Times New Roman" w:hAnsi="Times New Roman" w:cs="Times New Roman"/>
          <w:sz w:val="24"/>
          <w:szCs w:val="24"/>
        </w:rPr>
        <w:t>12.1 Related Research</w:t>
      </w:r>
    </w:p>
    <w:p w:rsidR="00CA0B1D" w:rsidRPr="006623F6" w:rsidRDefault="00CA0B1D" w:rsidP="006623F6">
      <w:pPr>
        <w:spacing w:line="360" w:lineRule="auto"/>
        <w:rPr>
          <w:rFonts w:ascii="Times New Roman" w:hAnsi="Times New Roman" w:cs="Times New Roman"/>
          <w:sz w:val="24"/>
          <w:szCs w:val="24"/>
        </w:rPr>
      </w:pPr>
    </w:p>
    <w:sectPr w:rsidR="00CA0B1D" w:rsidRPr="006623F6"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08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E284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4A0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C600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67AE0"/>
    <w:multiLevelType w:val="multilevel"/>
    <w:tmpl w:val="7D2A2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A677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A483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C356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41CE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8"/>
  </w:num>
  <w:num w:numId="5">
    <w:abstractNumId w:val="2"/>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623F6"/>
    <w:rsid w:val="001553F2"/>
    <w:rsid w:val="0020291B"/>
    <w:rsid w:val="002F3605"/>
    <w:rsid w:val="006623F6"/>
    <w:rsid w:val="00CA0B1D"/>
    <w:rsid w:val="00D46832"/>
    <w:rsid w:val="00EA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4947"/>
  <w15:docId w15:val="{48B92744-D27F-4D00-AF19-FAF671EE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662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2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23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23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23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2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3F6"/>
    <w:rPr>
      <w:b/>
      <w:bCs/>
    </w:rPr>
  </w:style>
  <w:style w:type="paragraph" w:styleId="ListParagraph">
    <w:name w:val="List Paragraph"/>
    <w:basedOn w:val="Normal"/>
    <w:uiPriority w:val="34"/>
    <w:qFormat/>
    <w:rsid w:val="00EA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18209">
      <w:bodyDiv w:val="1"/>
      <w:marLeft w:val="0"/>
      <w:marRight w:val="0"/>
      <w:marTop w:val="0"/>
      <w:marBottom w:val="0"/>
      <w:divBdr>
        <w:top w:val="none" w:sz="0" w:space="0" w:color="auto"/>
        <w:left w:val="none" w:sz="0" w:space="0" w:color="auto"/>
        <w:bottom w:val="none" w:sz="0" w:space="0" w:color="auto"/>
        <w:right w:val="none" w:sz="0" w:space="0" w:color="auto"/>
      </w:divBdr>
      <w:divsChild>
        <w:div w:id="1298995749">
          <w:marLeft w:val="0"/>
          <w:marRight w:val="0"/>
          <w:marTop w:val="0"/>
          <w:marBottom w:val="0"/>
          <w:divBdr>
            <w:top w:val="none" w:sz="0" w:space="0" w:color="auto"/>
            <w:left w:val="none" w:sz="0" w:space="0" w:color="auto"/>
            <w:bottom w:val="none" w:sz="0" w:space="0" w:color="auto"/>
            <w:right w:val="none" w:sz="0" w:space="0" w:color="auto"/>
          </w:divBdr>
        </w:div>
        <w:div w:id="2140564026">
          <w:marLeft w:val="0"/>
          <w:marRight w:val="0"/>
          <w:marTop w:val="0"/>
          <w:marBottom w:val="0"/>
          <w:divBdr>
            <w:top w:val="none" w:sz="0" w:space="0" w:color="auto"/>
            <w:left w:val="none" w:sz="0" w:space="0" w:color="auto"/>
            <w:bottom w:val="none" w:sz="0" w:space="0" w:color="auto"/>
            <w:right w:val="none" w:sz="0" w:space="0" w:color="auto"/>
          </w:divBdr>
        </w:div>
        <w:div w:id="554047249">
          <w:marLeft w:val="0"/>
          <w:marRight w:val="0"/>
          <w:marTop w:val="0"/>
          <w:marBottom w:val="0"/>
          <w:divBdr>
            <w:top w:val="none" w:sz="0" w:space="0" w:color="auto"/>
            <w:left w:val="none" w:sz="0" w:space="0" w:color="auto"/>
            <w:bottom w:val="none" w:sz="0" w:space="0" w:color="auto"/>
            <w:right w:val="none" w:sz="0" w:space="0" w:color="auto"/>
          </w:divBdr>
        </w:div>
        <w:div w:id="1741441530">
          <w:marLeft w:val="0"/>
          <w:marRight w:val="0"/>
          <w:marTop w:val="0"/>
          <w:marBottom w:val="0"/>
          <w:divBdr>
            <w:top w:val="none" w:sz="0" w:space="0" w:color="auto"/>
            <w:left w:val="none" w:sz="0" w:space="0" w:color="auto"/>
            <w:bottom w:val="none" w:sz="0" w:space="0" w:color="auto"/>
            <w:right w:val="none" w:sz="0" w:space="0" w:color="auto"/>
          </w:divBdr>
        </w:div>
        <w:div w:id="1972203597">
          <w:marLeft w:val="0"/>
          <w:marRight w:val="0"/>
          <w:marTop w:val="0"/>
          <w:marBottom w:val="0"/>
          <w:divBdr>
            <w:top w:val="none" w:sz="0" w:space="0" w:color="auto"/>
            <w:left w:val="none" w:sz="0" w:space="0" w:color="auto"/>
            <w:bottom w:val="none" w:sz="0" w:space="0" w:color="auto"/>
            <w:right w:val="none" w:sz="0" w:space="0" w:color="auto"/>
          </w:divBdr>
        </w:div>
        <w:div w:id="344090252">
          <w:marLeft w:val="0"/>
          <w:marRight w:val="0"/>
          <w:marTop w:val="0"/>
          <w:marBottom w:val="0"/>
          <w:divBdr>
            <w:top w:val="none" w:sz="0" w:space="0" w:color="auto"/>
            <w:left w:val="none" w:sz="0" w:space="0" w:color="auto"/>
            <w:bottom w:val="none" w:sz="0" w:space="0" w:color="auto"/>
            <w:right w:val="none" w:sz="0" w:space="0" w:color="auto"/>
          </w:divBdr>
        </w:div>
        <w:div w:id="508830117">
          <w:marLeft w:val="0"/>
          <w:marRight w:val="0"/>
          <w:marTop w:val="0"/>
          <w:marBottom w:val="0"/>
          <w:divBdr>
            <w:top w:val="none" w:sz="0" w:space="0" w:color="auto"/>
            <w:left w:val="none" w:sz="0" w:space="0" w:color="auto"/>
            <w:bottom w:val="none" w:sz="0" w:space="0" w:color="auto"/>
            <w:right w:val="none" w:sz="0" w:space="0" w:color="auto"/>
          </w:divBdr>
        </w:div>
        <w:div w:id="160583804">
          <w:marLeft w:val="0"/>
          <w:marRight w:val="0"/>
          <w:marTop w:val="0"/>
          <w:marBottom w:val="0"/>
          <w:divBdr>
            <w:top w:val="none" w:sz="0" w:space="0" w:color="auto"/>
            <w:left w:val="none" w:sz="0" w:space="0" w:color="auto"/>
            <w:bottom w:val="none" w:sz="0" w:space="0" w:color="auto"/>
            <w:right w:val="none" w:sz="0" w:space="0" w:color="auto"/>
          </w:divBdr>
        </w:div>
      </w:divsChild>
    </w:div>
    <w:div w:id="31858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5</cp:revision>
  <dcterms:created xsi:type="dcterms:W3CDTF">2025-04-30T16:25:00Z</dcterms:created>
  <dcterms:modified xsi:type="dcterms:W3CDTF">2025-05-13T08:46:00Z</dcterms:modified>
</cp:coreProperties>
</file>