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FRENCH </w:t>
      </w:r>
      <w:r w:rsidRPr="00DC54B9">
        <w:rPr>
          <w:rFonts w:ascii="Times New Roman" w:eastAsia="Times New Roman" w:hAnsi="Times New Roman" w:cs="Times New Roman"/>
          <w:b/>
          <w:bCs/>
          <w:sz w:val="24"/>
          <w:szCs w:val="24"/>
        </w:rPr>
        <w:t>DENTAL MEDICAL DEVICES MARKET</w:t>
      </w:r>
      <w:r w:rsidR="007C0AE0" w:rsidRPr="007C0AE0">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-72390</wp:posOffset>
            </wp:positionH>
            <wp:positionV relativeFrom="page">
              <wp:posOffset>-411480</wp:posOffset>
            </wp:positionV>
            <wp:extent cx="10222230" cy="14455140"/>
            <wp:effectExtent l="19050" t="0" r="7620" b="0"/>
            <wp:wrapNone/>
            <wp:docPr id="1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843F2C" w:rsidRDefault="00843F2C" w:rsidP="00346ABD">
      <w:pPr>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 xml:space="preserve">According to </w:t>
      </w:r>
      <w:proofErr w:type="spellStart"/>
      <w:r w:rsidRPr="00DC54B9">
        <w:rPr>
          <w:rFonts w:ascii="Times New Roman" w:eastAsia="Times New Roman" w:hAnsi="Times New Roman" w:cs="Times New Roman"/>
          <w:sz w:val="24"/>
          <w:szCs w:val="24"/>
        </w:rPr>
        <w:t>Intelli</w:t>
      </w:r>
      <w:proofErr w:type="spellEnd"/>
      <w:r w:rsidRPr="00DC54B9">
        <w:rPr>
          <w:rFonts w:ascii="Times New Roman" w:eastAsia="Times New Roman" w:hAnsi="Times New Roman" w:cs="Times New Roman"/>
          <w:sz w:val="24"/>
          <w:szCs w:val="24"/>
        </w:rPr>
        <w:t>, the French dental medical devices market was valued at USD 462 million in 2024 a</w:t>
      </w:r>
      <w:r w:rsidR="00346ABD">
        <w:rPr>
          <w:rFonts w:ascii="Times New Roman" w:eastAsia="Times New Roman" w:hAnsi="Times New Roman" w:cs="Times New Roman"/>
          <w:sz w:val="24"/>
          <w:szCs w:val="24"/>
        </w:rPr>
        <w:t xml:space="preserve">nd is projected to reach USD </w:t>
      </w:r>
      <w:r w:rsidR="00346ABD" w:rsidRPr="00346ABD">
        <w:rPr>
          <w:rFonts w:ascii="Times New Roman" w:eastAsia="Times New Roman" w:hAnsi="Times New Roman" w:cs="Times New Roman"/>
          <w:color w:val="000000"/>
          <w:sz w:val="24"/>
        </w:rPr>
        <w:t>719.80</w:t>
      </w:r>
      <w:r w:rsidRPr="00DC54B9">
        <w:rPr>
          <w:rFonts w:ascii="Times New Roman" w:eastAsia="Times New Roman" w:hAnsi="Times New Roman" w:cs="Times New Roman"/>
          <w:sz w:val="28"/>
          <w:szCs w:val="24"/>
        </w:rPr>
        <w:t xml:space="preserve"> </w:t>
      </w:r>
      <w:r w:rsidRPr="00DC54B9">
        <w:rPr>
          <w:rFonts w:ascii="Times New Roman" w:eastAsia="Times New Roman" w:hAnsi="Times New Roman" w:cs="Times New Roman"/>
          <w:sz w:val="24"/>
          <w:szCs w:val="24"/>
        </w:rPr>
        <w:t>million by 2032, growing at a CAGR of 6.6% from 2025 to 2032.</w:t>
      </w:r>
    </w:p>
    <w:p w:rsidR="007A3053" w:rsidRPr="00DC54B9" w:rsidRDefault="007A3053" w:rsidP="00346ABD">
      <w:pPr>
        <w:jc w:val="both"/>
        <w:rPr>
          <w:rFonts w:ascii="Calibri" w:eastAsia="Times New Roman" w:hAnsi="Calibri" w:cs="Calibri"/>
          <w:color w:val="000000"/>
        </w:rPr>
      </w:pPr>
      <w:bookmarkStart w:id="0" w:name="_GoBack"/>
      <w:r>
        <w:rPr>
          <w:rFonts w:ascii="Calibri" w:eastAsia="Times New Roman" w:hAnsi="Calibri" w:cs="Calibri"/>
          <w:noProof/>
          <w:color w:val="000000"/>
          <w:lang w:val="en-IN" w:eastAsia="en-IN"/>
        </w:rPr>
        <w:drawing>
          <wp:inline distT="0" distB="0" distL="0" distR="0">
            <wp:extent cx="5943600" cy="300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nch Dent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bookmarkEnd w:id="0"/>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 xml:space="preserve">The dental medical devices market in France is experiencing steady growth, driven by increasing awareness of oral health, an aging population, </w:t>
      </w:r>
      <w:r w:rsidR="001C40B1" w:rsidRPr="00DC54B9">
        <w:rPr>
          <w:rFonts w:ascii="Times New Roman" w:eastAsia="Times New Roman" w:hAnsi="Times New Roman" w:cs="Times New Roman"/>
          <w:sz w:val="24"/>
          <w:szCs w:val="24"/>
        </w:rPr>
        <w:t>and technological</w:t>
      </w:r>
      <w:r w:rsidRPr="00DC54B9">
        <w:rPr>
          <w:rFonts w:ascii="Times New Roman" w:eastAsia="Times New Roman" w:hAnsi="Times New Roman" w:cs="Times New Roman"/>
          <w:sz w:val="24"/>
          <w:szCs w:val="24"/>
        </w:rPr>
        <w:t xml:space="preserve"> advancements in dental care, and supportive public health policies. The expansion of cosmetic dentistry, along with a rising demand for minimally invasive procedures, is boosting the adoption of advanced dental equipment and devices. Additionally, favorable reimbursement scenarios, growing dental tourism, and a robust network of dental practitioners are contributing to the market's expansion. As digitalization and AI-driven diagnostics transform the dental care landscape, France stands out as a key European hub for dental innovations, offering significant growth potential for both domestic and international device manufacturers.</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FRENCH DENTAL MEDICAL DEVICES MARKET DEFINITION</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lastRenderedPageBreak/>
        <w:t>Dental medical devices refer to tools, instruments, and equipment used for diagnosing, preventing, treating, and managing oral health conditions. These include diagnostic imaging systems, dental surgical instruments, prosthetic and restorative devices, orthodontic appliances, and CAD/CAM systems. The scope encompasses both conventional manual tools and modern digital systems integrated with AI for advanced imaging, precision treatment, and real-time diagnostics. France’s healthcare system provides substantial support for oral health, and the integration of high-precision technology in dental clinics is transforming traditional dental practices into tech-enabled oral care centers.</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FRENCH DENTAL MEDICAL DEVICES MARKET OVERVIEW</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 xml:space="preserve">The French dental medical devices market is characterized by consistent growth driven by increasing demand for quality dental care, especially among elderly populations and health-conscious younger demographics. The country's universal healthcare coverage, combined with private dental insurance penetration, is facilitating access to a wide range of dental procedures. Technological innovations such as digital impressions, laser dentistry, and AI-powered diagnostic tools are becoming mainstream in clinics. However, market players face challenges including high equipment costs, a shortage of trained dental technologists, and regulatory complexities surrounding medical device approvals. Nonetheless, opportunities abound with the rising demand for home-based dental solutions, </w:t>
      </w:r>
      <w:proofErr w:type="spellStart"/>
      <w:r w:rsidRPr="00DC54B9">
        <w:rPr>
          <w:rFonts w:ascii="Times New Roman" w:eastAsia="Times New Roman" w:hAnsi="Times New Roman" w:cs="Times New Roman"/>
          <w:sz w:val="24"/>
          <w:szCs w:val="24"/>
        </w:rPr>
        <w:t>teledentistry</w:t>
      </w:r>
      <w:proofErr w:type="spellEnd"/>
      <w:r w:rsidRPr="00DC54B9">
        <w:rPr>
          <w:rFonts w:ascii="Times New Roman" w:eastAsia="Times New Roman" w:hAnsi="Times New Roman" w:cs="Times New Roman"/>
          <w:sz w:val="24"/>
          <w:szCs w:val="24"/>
        </w:rPr>
        <w:t>, and eco-sustainable dental products.</w:t>
      </w:r>
    </w:p>
    <w:p w:rsidR="00843F2C" w:rsidRPr="00DC54B9" w:rsidRDefault="007C0AE0" w:rsidP="00346AB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-68580</wp:posOffset>
            </wp:positionH>
            <wp:positionV relativeFrom="page">
              <wp:posOffset>-255905</wp:posOffset>
            </wp:positionV>
            <wp:extent cx="10225405" cy="14457045"/>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FRENCH DENTAL MEDICAL DEVICES MARKET SEGMENTATION ANALYSIS</w:t>
      </w:r>
    </w:p>
    <w:p w:rsidR="00843F2C" w:rsidRPr="00DC54B9" w:rsidRDefault="00843F2C" w:rsidP="00346AB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Market Segmentation by Product Type:</w:t>
      </w:r>
    </w:p>
    <w:p w:rsidR="00843F2C" w:rsidRPr="00DC54B9" w:rsidRDefault="00843F2C" w:rsidP="00346AB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Diagnostic Dental Equipment (e.g., X-ray systems, intraoral scanners)</w:t>
      </w:r>
    </w:p>
    <w:p w:rsidR="00843F2C" w:rsidRPr="00DC54B9" w:rsidRDefault="00843F2C" w:rsidP="00346AB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Therapeutic Dental Equipment (e.g., dental lasers, chairs, delivery units)</w:t>
      </w:r>
    </w:p>
    <w:p w:rsidR="00843F2C" w:rsidRPr="00DC54B9" w:rsidRDefault="00843F2C" w:rsidP="00346AB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Prosthetics &amp; Restoratives (e.g., crowns, bridges, dentures)</w:t>
      </w:r>
    </w:p>
    <w:p w:rsidR="00843F2C" w:rsidRPr="00DC54B9" w:rsidRDefault="00843F2C" w:rsidP="00346AB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lastRenderedPageBreak/>
        <w:t>Orthodontic Devices (e.g., braces, aligners)</w:t>
      </w:r>
    </w:p>
    <w:p w:rsidR="00843F2C" w:rsidRPr="00DC54B9" w:rsidRDefault="00843F2C" w:rsidP="00346AB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Dental Consumables (e.g., adhesives, sealants, impression materials)</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Prosthetics and restoratives</w:t>
      </w:r>
      <w:r w:rsidRPr="00DC54B9">
        <w:rPr>
          <w:rFonts w:ascii="Times New Roman" w:eastAsia="Times New Roman" w:hAnsi="Times New Roman" w:cs="Times New Roman"/>
          <w:sz w:val="24"/>
          <w:szCs w:val="24"/>
        </w:rPr>
        <w:t xml:space="preserve"> dominate the market due to increasing demand for aesthetic and functional restoration, particularly among the aging population. Digital workflows and CAD/CAM technologies are accelerating prosthetic device production, while orthodontic devices are witnessing fast-paced growth due to the surge in cosmetic dental procedures among younger adults.</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Market Segmentation by End-User:</w:t>
      </w:r>
    </w:p>
    <w:p w:rsidR="00843F2C" w:rsidRPr="00DC54B9" w:rsidRDefault="00843F2C" w:rsidP="00346AB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Dental Clinics</w:t>
      </w:r>
    </w:p>
    <w:p w:rsidR="00843F2C" w:rsidRPr="00DC54B9" w:rsidRDefault="00843F2C" w:rsidP="00346AB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Hospitals</w:t>
      </w:r>
    </w:p>
    <w:p w:rsidR="00843F2C" w:rsidRPr="00DC54B9" w:rsidRDefault="00843F2C" w:rsidP="00346AB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Academic &amp; Research Institutes</w:t>
      </w:r>
    </w:p>
    <w:p w:rsidR="00843F2C" w:rsidRPr="00DC54B9" w:rsidRDefault="007C0AE0" w:rsidP="00346AB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-65405</wp:posOffset>
            </wp:positionH>
            <wp:positionV relativeFrom="page">
              <wp:posOffset>-255905</wp:posOffset>
            </wp:positionV>
            <wp:extent cx="10225405" cy="14457045"/>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43F2C" w:rsidRPr="00DC54B9">
        <w:rPr>
          <w:rFonts w:ascii="Times New Roman" w:eastAsia="Times New Roman" w:hAnsi="Times New Roman" w:cs="Times New Roman"/>
          <w:sz w:val="24"/>
          <w:szCs w:val="24"/>
        </w:rPr>
        <w:t>Dental Laboratories</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Dental clinics</w:t>
      </w:r>
      <w:r w:rsidRPr="00DC54B9">
        <w:rPr>
          <w:rFonts w:ascii="Times New Roman" w:eastAsia="Times New Roman" w:hAnsi="Times New Roman" w:cs="Times New Roman"/>
          <w:sz w:val="24"/>
          <w:szCs w:val="24"/>
        </w:rPr>
        <w:t xml:space="preserve"> represent the primary end-users owing to their accessibility and specialized services. The rise of multi-specialty dental chains across urban France and the incorporation of digital dental units in private clinics are driving growth in this segment.</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Market Segmentation by Technology:</w:t>
      </w:r>
    </w:p>
    <w:p w:rsidR="00843F2C" w:rsidRPr="00DC54B9" w:rsidRDefault="00843F2C" w:rsidP="00346AB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Conventional Devices</w:t>
      </w:r>
    </w:p>
    <w:p w:rsidR="00843F2C" w:rsidRPr="00DC54B9" w:rsidRDefault="00843F2C" w:rsidP="00346AB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Digital Dentistry (CAD/CAM, AI, 3D Printing)</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Digital dentistry</w:t>
      </w:r>
      <w:r w:rsidRPr="00DC54B9">
        <w:rPr>
          <w:rFonts w:ascii="Times New Roman" w:eastAsia="Times New Roman" w:hAnsi="Times New Roman" w:cs="Times New Roman"/>
          <w:sz w:val="24"/>
          <w:szCs w:val="24"/>
        </w:rPr>
        <w:t xml:space="preserve"> is emerging as the most lucrative segment, driven by rising demand for customized and precise dental solutions. Integration of AI with imaging, diagnostics, and treatment planning tools is expected to revolutionize patient care in the coming years.</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lastRenderedPageBreak/>
        <w:t>KEY PLAYERS</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The major players in the French dental medical devices market include:</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Dentsply</w:t>
      </w:r>
      <w:proofErr w:type="spellEnd"/>
      <w:r w:rsidRPr="00DC54B9">
        <w:rPr>
          <w:rFonts w:ascii="Times New Roman" w:eastAsia="Times New Roman" w:hAnsi="Times New Roman" w:cs="Times New Roman"/>
          <w:sz w:val="24"/>
          <w:szCs w:val="24"/>
        </w:rPr>
        <w:t xml:space="preserve"> Sirona</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Straumann</w:t>
      </w:r>
      <w:proofErr w:type="spellEnd"/>
      <w:r w:rsidRPr="00DC54B9">
        <w:rPr>
          <w:rFonts w:ascii="Times New Roman" w:eastAsia="Times New Roman" w:hAnsi="Times New Roman" w:cs="Times New Roman"/>
          <w:sz w:val="24"/>
          <w:szCs w:val="24"/>
        </w:rPr>
        <w:t xml:space="preserve"> Group</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Planmeca</w:t>
      </w:r>
      <w:proofErr w:type="spellEnd"/>
      <w:r w:rsidRPr="00DC54B9">
        <w:rPr>
          <w:rFonts w:ascii="Times New Roman" w:eastAsia="Times New Roman" w:hAnsi="Times New Roman" w:cs="Times New Roman"/>
          <w:sz w:val="24"/>
          <w:szCs w:val="24"/>
        </w:rPr>
        <w:t xml:space="preserve"> Oy</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Envista</w:t>
      </w:r>
      <w:proofErr w:type="spellEnd"/>
      <w:r w:rsidRPr="00DC54B9">
        <w:rPr>
          <w:rFonts w:ascii="Times New Roman" w:eastAsia="Times New Roman" w:hAnsi="Times New Roman" w:cs="Times New Roman"/>
          <w:sz w:val="24"/>
          <w:szCs w:val="24"/>
        </w:rPr>
        <w:t xml:space="preserve"> Holdings Corporation</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Align Technology Inc.</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Septodont</w:t>
      </w:r>
      <w:proofErr w:type="spellEnd"/>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Acteon Group</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GC Corporation</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Vatech</w:t>
      </w:r>
      <w:proofErr w:type="spellEnd"/>
      <w:r w:rsidRPr="00DC54B9">
        <w:rPr>
          <w:rFonts w:ascii="Times New Roman" w:eastAsia="Times New Roman" w:hAnsi="Times New Roman" w:cs="Times New Roman"/>
          <w:sz w:val="24"/>
          <w:szCs w:val="24"/>
        </w:rPr>
        <w:t xml:space="preserve"> Co., Ltd.</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3Shape A/S</w:t>
      </w:r>
    </w:p>
    <w:p w:rsidR="00843F2C" w:rsidRPr="00DC54B9" w:rsidRDefault="00843F2C"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C54B9">
        <w:rPr>
          <w:rFonts w:ascii="Times New Roman" w:eastAsia="Times New Roman" w:hAnsi="Times New Roman" w:cs="Times New Roman"/>
          <w:sz w:val="24"/>
          <w:szCs w:val="24"/>
        </w:rPr>
        <w:t>Carestream</w:t>
      </w:r>
      <w:proofErr w:type="spellEnd"/>
      <w:r w:rsidRPr="00DC54B9">
        <w:rPr>
          <w:rFonts w:ascii="Times New Roman" w:eastAsia="Times New Roman" w:hAnsi="Times New Roman" w:cs="Times New Roman"/>
          <w:sz w:val="24"/>
          <w:szCs w:val="24"/>
        </w:rPr>
        <w:t xml:space="preserve"> Dental</w:t>
      </w:r>
    </w:p>
    <w:p w:rsidR="00843F2C" w:rsidRPr="00DC54B9" w:rsidRDefault="007C0AE0" w:rsidP="00346ABD">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-126365</wp:posOffset>
            </wp:positionH>
            <wp:positionV relativeFrom="page">
              <wp:posOffset>-255905</wp:posOffset>
            </wp:positionV>
            <wp:extent cx="10225405" cy="14457045"/>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roofErr w:type="spellStart"/>
      <w:r w:rsidR="00843F2C" w:rsidRPr="00DC54B9">
        <w:rPr>
          <w:rFonts w:ascii="Times New Roman" w:eastAsia="Times New Roman" w:hAnsi="Times New Roman" w:cs="Times New Roman"/>
          <w:sz w:val="24"/>
          <w:szCs w:val="24"/>
        </w:rPr>
        <w:t>Ivoclar</w:t>
      </w:r>
      <w:proofErr w:type="spellEnd"/>
      <w:r w:rsidR="00843F2C" w:rsidRPr="00DC54B9">
        <w:rPr>
          <w:rFonts w:ascii="Times New Roman" w:eastAsia="Times New Roman" w:hAnsi="Times New Roman" w:cs="Times New Roman"/>
          <w:sz w:val="24"/>
          <w:szCs w:val="24"/>
        </w:rPr>
        <w:t xml:space="preserve"> </w:t>
      </w:r>
      <w:proofErr w:type="spellStart"/>
      <w:r w:rsidR="00843F2C" w:rsidRPr="00DC54B9">
        <w:rPr>
          <w:rFonts w:ascii="Times New Roman" w:eastAsia="Times New Roman" w:hAnsi="Times New Roman" w:cs="Times New Roman"/>
          <w:sz w:val="24"/>
          <w:szCs w:val="24"/>
        </w:rPr>
        <w:t>Vivadent</w:t>
      </w:r>
      <w:proofErr w:type="spellEnd"/>
      <w:r w:rsidR="00843F2C" w:rsidRPr="00DC54B9">
        <w:rPr>
          <w:rFonts w:ascii="Times New Roman" w:eastAsia="Times New Roman" w:hAnsi="Times New Roman" w:cs="Times New Roman"/>
          <w:sz w:val="24"/>
          <w:szCs w:val="24"/>
        </w:rPr>
        <w:t xml:space="preserve"> AG</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These companies are actively investing in R&amp;D, digital innovation, and partnerships with French dental schools and practitioners to boost local market presence.</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KEY DEVELOPMENTS</w:t>
      </w:r>
    </w:p>
    <w:p w:rsidR="00843F2C" w:rsidRPr="00DC54B9" w:rsidRDefault="00843F2C" w:rsidP="00346AB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 xml:space="preserve">In February 2025, </w:t>
      </w:r>
      <w:proofErr w:type="spellStart"/>
      <w:r w:rsidRPr="00DC54B9">
        <w:rPr>
          <w:rFonts w:ascii="Times New Roman" w:eastAsia="Times New Roman" w:hAnsi="Times New Roman" w:cs="Times New Roman"/>
          <w:b/>
          <w:bCs/>
          <w:sz w:val="24"/>
          <w:szCs w:val="24"/>
        </w:rPr>
        <w:t>Planmeca</w:t>
      </w:r>
      <w:proofErr w:type="spellEnd"/>
      <w:r w:rsidRPr="00DC54B9">
        <w:rPr>
          <w:rFonts w:ascii="Times New Roman" w:eastAsia="Times New Roman" w:hAnsi="Times New Roman" w:cs="Times New Roman"/>
          <w:sz w:val="24"/>
          <w:szCs w:val="24"/>
        </w:rPr>
        <w:t xml:space="preserve"> launched its AI-powered intraoral scanner</w:t>
      </w:r>
      <w:r>
        <w:rPr>
          <w:rFonts w:ascii="Times New Roman" w:eastAsia="Times New Roman" w:hAnsi="Times New Roman" w:cs="Times New Roman"/>
          <w:sz w:val="24"/>
          <w:szCs w:val="24"/>
        </w:rPr>
        <w:t>s, imaging devices and CAD/CAM</w:t>
      </w:r>
      <w:r w:rsidRPr="00DC54B9">
        <w:rPr>
          <w:rFonts w:ascii="Times New Roman" w:eastAsia="Times New Roman" w:hAnsi="Times New Roman" w:cs="Times New Roman"/>
          <w:sz w:val="24"/>
          <w:szCs w:val="24"/>
        </w:rPr>
        <w:t xml:space="preserve"> in France, providing real-time diagnostics and 3D rendering within seconds.</w:t>
      </w:r>
    </w:p>
    <w:p w:rsidR="00843F2C" w:rsidRPr="00DC54B9" w:rsidRDefault="00843F2C" w:rsidP="00346AB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 xml:space="preserve">In 2024, </w:t>
      </w:r>
      <w:proofErr w:type="spellStart"/>
      <w:r w:rsidRPr="00DC54B9">
        <w:rPr>
          <w:rFonts w:ascii="Times New Roman" w:eastAsia="Times New Roman" w:hAnsi="Times New Roman" w:cs="Times New Roman"/>
          <w:b/>
          <w:bCs/>
          <w:sz w:val="24"/>
          <w:szCs w:val="24"/>
        </w:rPr>
        <w:t>Dentsply</w:t>
      </w:r>
      <w:proofErr w:type="spellEnd"/>
      <w:r w:rsidRPr="00DC54B9">
        <w:rPr>
          <w:rFonts w:ascii="Times New Roman" w:eastAsia="Times New Roman" w:hAnsi="Times New Roman" w:cs="Times New Roman"/>
          <w:b/>
          <w:bCs/>
          <w:sz w:val="24"/>
          <w:szCs w:val="24"/>
        </w:rPr>
        <w:t xml:space="preserve"> Sirona</w:t>
      </w:r>
      <w:r w:rsidRPr="00DC54B9">
        <w:rPr>
          <w:rFonts w:ascii="Times New Roman" w:eastAsia="Times New Roman" w:hAnsi="Times New Roman" w:cs="Times New Roman"/>
          <w:sz w:val="24"/>
          <w:szCs w:val="24"/>
        </w:rPr>
        <w:t xml:space="preserve"> partnered with French dental associations to enhance digital workflow training among dental professionals.</w:t>
      </w:r>
    </w:p>
    <w:p w:rsidR="00843F2C" w:rsidRPr="00DC54B9" w:rsidRDefault="001C40B1" w:rsidP="00346AB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C40B1">
        <w:rPr>
          <w:rFonts w:ascii="Times New Roman" w:eastAsia="Times New Roman" w:hAnsi="Times New Roman" w:cs="Times New Roman"/>
          <w:bCs/>
          <w:sz w:val="24"/>
          <w:szCs w:val="24"/>
        </w:rPr>
        <w:t>In 2024</w:t>
      </w:r>
      <w:r>
        <w:rPr>
          <w:rFonts w:ascii="Times New Roman" w:eastAsia="Times New Roman" w:hAnsi="Times New Roman" w:cs="Times New Roman"/>
          <w:b/>
          <w:bCs/>
          <w:sz w:val="24"/>
          <w:szCs w:val="24"/>
        </w:rPr>
        <w:t xml:space="preserve">, </w:t>
      </w:r>
      <w:r w:rsidR="00843F2C" w:rsidRPr="00DC54B9">
        <w:rPr>
          <w:rFonts w:ascii="Times New Roman" w:eastAsia="Times New Roman" w:hAnsi="Times New Roman" w:cs="Times New Roman"/>
          <w:b/>
          <w:bCs/>
          <w:sz w:val="24"/>
          <w:szCs w:val="24"/>
        </w:rPr>
        <w:t>Align Technology</w:t>
      </w:r>
      <w:r w:rsidR="00843F2C" w:rsidRPr="00DC54B9">
        <w:rPr>
          <w:rFonts w:ascii="Times New Roman" w:eastAsia="Times New Roman" w:hAnsi="Times New Roman" w:cs="Times New Roman"/>
          <w:sz w:val="24"/>
          <w:szCs w:val="24"/>
        </w:rPr>
        <w:t xml:space="preserve"> reported a 20% rise in the adoption of </w:t>
      </w:r>
      <w:proofErr w:type="spellStart"/>
      <w:r w:rsidR="00843F2C" w:rsidRPr="00DC54B9">
        <w:rPr>
          <w:rFonts w:ascii="Times New Roman" w:eastAsia="Times New Roman" w:hAnsi="Times New Roman" w:cs="Times New Roman"/>
          <w:sz w:val="24"/>
          <w:szCs w:val="24"/>
        </w:rPr>
        <w:t>Invisalign</w:t>
      </w:r>
      <w:proofErr w:type="spellEnd"/>
      <w:r w:rsidR="00843F2C" w:rsidRPr="00DC54B9">
        <w:rPr>
          <w:rFonts w:ascii="Times New Roman" w:eastAsia="Times New Roman" w:hAnsi="Times New Roman" w:cs="Times New Roman"/>
          <w:sz w:val="24"/>
          <w:szCs w:val="24"/>
        </w:rPr>
        <w:t xml:space="preserve"> among French dental practices, driven by a strategic campaign targeting the 18–35 age group.</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lastRenderedPageBreak/>
        <w:t>MARKET ATTRACTIVENESS</w:t>
      </w:r>
    </w:p>
    <w:p w:rsidR="00843F2C" w:rsidRPr="00DC54B9" w:rsidRDefault="00843F2C" w:rsidP="00346ABD">
      <w:p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sz w:val="24"/>
          <w:szCs w:val="24"/>
        </w:rPr>
        <w:t>France's favorable reimbursement policies, high per capita dental expenditure, and growing demand for cosmetic procedures make it an attractive market for dental device manufacturers. Urban regions such as Paris, Lyon, and Marseille serve as high-demand centers, while rural expansion is supported by mobile dental clinics and teleconsultation solutions.</w:t>
      </w:r>
    </w:p>
    <w:p w:rsidR="00843F2C" w:rsidRPr="00DC54B9" w:rsidRDefault="00843F2C" w:rsidP="00346ABD">
      <w:pPr>
        <w:spacing w:after="0" w:line="360" w:lineRule="auto"/>
        <w:jc w:val="both"/>
        <w:rPr>
          <w:rFonts w:ascii="Times New Roman" w:eastAsia="Times New Roman" w:hAnsi="Times New Roman" w:cs="Times New Roman"/>
          <w:sz w:val="24"/>
          <w:szCs w:val="24"/>
        </w:rPr>
      </w:pPr>
    </w:p>
    <w:p w:rsidR="00843F2C" w:rsidRPr="00DC54B9" w:rsidRDefault="00843F2C" w:rsidP="00346AB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C54B9">
        <w:rPr>
          <w:rFonts w:ascii="Times New Roman" w:eastAsia="Times New Roman" w:hAnsi="Times New Roman" w:cs="Times New Roman"/>
          <w:b/>
          <w:bCs/>
          <w:sz w:val="24"/>
          <w:szCs w:val="24"/>
        </w:rPr>
        <w:t>PORTER’S FIVE FORCES</w:t>
      </w:r>
    </w:p>
    <w:p w:rsidR="00843F2C" w:rsidRPr="00DC54B9" w:rsidRDefault="00843F2C" w:rsidP="00346AB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Bargaining Power of Suppliers:</w:t>
      </w:r>
      <w:r w:rsidRPr="00DC54B9">
        <w:rPr>
          <w:rFonts w:ascii="Times New Roman" w:eastAsia="Times New Roman" w:hAnsi="Times New Roman" w:cs="Times New Roman"/>
          <w:sz w:val="24"/>
          <w:szCs w:val="24"/>
        </w:rPr>
        <w:t xml:space="preserve"> Moderate, as global suppliers control high-tech device components.</w:t>
      </w:r>
    </w:p>
    <w:p w:rsidR="00843F2C" w:rsidRPr="00DC54B9" w:rsidRDefault="00843F2C" w:rsidP="00346AB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Bargaining Power of Buyers:</w:t>
      </w:r>
      <w:r w:rsidRPr="00DC54B9">
        <w:rPr>
          <w:rFonts w:ascii="Times New Roman" w:eastAsia="Times New Roman" w:hAnsi="Times New Roman" w:cs="Times New Roman"/>
          <w:sz w:val="24"/>
          <w:szCs w:val="24"/>
        </w:rPr>
        <w:t xml:space="preserve"> High due to availability of various private and public dental care options.</w:t>
      </w:r>
    </w:p>
    <w:p w:rsidR="00843F2C" w:rsidRPr="00DC54B9" w:rsidRDefault="007C0AE0" w:rsidP="00346AB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-126365</wp:posOffset>
            </wp:positionH>
            <wp:positionV relativeFrom="page">
              <wp:posOffset>-255905</wp:posOffset>
            </wp:positionV>
            <wp:extent cx="10225405" cy="14457045"/>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43F2C" w:rsidRPr="00DC54B9">
        <w:rPr>
          <w:rFonts w:ascii="Times New Roman" w:eastAsia="Times New Roman" w:hAnsi="Times New Roman" w:cs="Times New Roman"/>
          <w:b/>
          <w:bCs/>
          <w:sz w:val="24"/>
          <w:szCs w:val="24"/>
        </w:rPr>
        <w:t>Threat of New Entrants:</w:t>
      </w:r>
      <w:r w:rsidR="00843F2C" w:rsidRPr="00DC54B9">
        <w:rPr>
          <w:rFonts w:ascii="Times New Roman" w:eastAsia="Times New Roman" w:hAnsi="Times New Roman" w:cs="Times New Roman"/>
          <w:sz w:val="24"/>
          <w:szCs w:val="24"/>
        </w:rPr>
        <w:t xml:space="preserve"> Moderate, restricted by regulations and capital investment needs.</w:t>
      </w:r>
    </w:p>
    <w:p w:rsidR="00843F2C" w:rsidRPr="00DC54B9" w:rsidRDefault="00843F2C" w:rsidP="00346AB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Threat of Substitutes:</w:t>
      </w:r>
      <w:r w:rsidRPr="00DC54B9">
        <w:rPr>
          <w:rFonts w:ascii="Times New Roman" w:eastAsia="Times New Roman" w:hAnsi="Times New Roman" w:cs="Times New Roman"/>
          <w:sz w:val="24"/>
          <w:szCs w:val="24"/>
        </w:rPr>
        <w:t xml:space="preserve"> Low, as dental procedures have few viable non-invasive alternatives.</w:t>
      </w:r>
    </w:p>
    <w:p w:rsidR="00843F2C" w:rsidRPr="00DC54B9" w:rsidRDefault="00843F2C" w:rsidP="00346AB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C54B9">
        <w:rPr>
          <w:rFonts w:ascii="Times New Roman" w:eastAsia="Times New Roman" w:hAnsi="Times New Roman" w:cs="Times New Roman"/>
          <w:b/>
          <w:bCs/>
          <w:sz w:val="24"/>
          <w:szCs w:val="24"/>
        </w:rPr>
        <w:t>Industry Rivalry:</w:t>
      </w:r>
      <w:r w:rsidRPr="00DC54B9">
        <w:rPr>
          <w:rFonts w:ascii="Times New Roman" w:eastAsia="Times New Roman" w:hAnsi="Times New Roman" w:cs="Times New Roman"/>
          <w:sz w:val="24"/>
          <w:szCs w:val="24"/>
        </w:rPr>
        <w:t xml:space="preserve"> High, driven by global competition and rapid innovation.</w:t>
      </w:r>
    </w:p>
    <w:p w:rsidR="00843F2C" w:rsidRPr="00DC54B9" w:rsidRDefault="00843F2C" w:rsidP="00346ABD">
      <w:pPr>
        <w:spacing w:after="0" w:line="360" w:lineRule="auto"/>
        <w:rPr>
          <w:rFonts w:ascii="Times New Roman" w:eastAsia="Times New Roman" w:hAnsi="Times New Roman" w:cs="Times New Roman"/>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843F2C" w:rsidRDefault="00843F2C" w:rsidP="00346ABD">
      <w:pPr>
        <w:spacing w:before="100" w:beforeAutospacing="1" w:after="100" w:afterAutospacing="1" w:line="360" w:lineRule="auto"/>
        <w:outlineLvl w:val="2"/>
        <w:rPr>
          <w:rFonts w:ascii="Times New Roman" w:eastAsia="Times New Roman" w:hAnsi="Times New Roman" w:cs="Times New Roman"/>
          <w:b/>
          <w:bCs/>
          <w:sz w:val="24"/>
          <w:szCs w:val="24"/>
        </w:rPr>
      </w:pPr>
    </w:p>
    <w:p w:rsidR="001C40B1" w:rsidRDefault="001C40B1" w:rsidP="00346ABD">
      <w:pPr>
        <w:spacing w:before="100" w:beforeAutospacing="1" w:after="100" w:afterAutospacing="1" w:line="360" w:lineRule="auto"/>
        <w:outlineLvl w:val="2"/>
        <w:rPr>
          <w:rFonts w:ascii="Times New Roman" w:eastAsia="Times New Roman" w:hAnsi="Times New Roman" w:cs="Times New Roman"/>
          <w:b/>
          <w:bCs/>
          <w:sz w:val="27"/>
          <w:szCs w:val="27"/>
        </w:rPr>
      </w:pPr>
    </w:p>
    <w:p w:rsidR="00843F2C" w:rsidRPr="00843F2C" w:rsidRDefault="007C0AE0" w:rsidP="00346ABD">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9504" behindDoc="1" locked="0" layoutInCell="1" allowOverlap="1">
            <wp:simplePos x="0" y="0"/>
            <wp:positionH relativeFrom="page">
              <wp:posOffset>-195580</wp:posOffset>
            </wp:positionH>
            <wp:positionV relativeFrom="page">
              <wp:posOffset>-255905</wp:posOffset>
            </wp:positionV>
            <wp:extent cx="10225405" cy="14457045"/>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43F2C" w:rsidRPr="00843F2C">
        <w:rPr>
          <w:rFonts w:ascii="Times New Roman" w:eastAsia="Times New Roman" w:hAnsi="Times New Roman" w:cs="Times New Roman"/>
          <w:b/>
          <w:bCs/>
          <w:sz w:val="27"/>
          <w:szCs w:val="27"/>
        </w:rPr>
        <w:t>TABLE OF CONTENTS</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INTRODUCTION OF FRENCH DENTAL MEDICAL DEVICES MARKET</w:t>
      </w:r>
      <w:r w:rsidRPr="00843F2C">
        <w:rPr>
          <w:rFonts w:ascii="Times New Roman" w:eastAsia="Times New Roman" w:hAnsi="Times New Roman" w:cs="Times New Roman"/>
          <w:sz w:val="24"/>
          <w:szCs w:val="24"/>
        </w:rPr>
        <w:br/>
        <w:t>1.1 Overview of the Market</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1.2 Scope of Report</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1.3 Assumptions</w:t>
      </w:r>
      <w:r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EXECUTIVE SUMMARY</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RESEARCH METHODOLOGY</w:t>
      </w:r>
      <w:r w:rsidRPr="00843F2C">
        <w:rPr>
          <w:rFonts w:ascii="Times New Roman" w:eastAsia="Times New Roman" w:hAnsi="Times New Roman" w:cs="Times New Roman"/>
          <w:sz w:val="24"/>
          <w:szCs w:val="24"/>
        </w:rPr>
        <w:br/>
        <w:t>3.1 Data Mining</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3.2 Validation</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3.3 Primary Interviews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3.4 List of Data Sources</w:t>
      </w:r>
      <w:r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FRENCH DENTAL MEDICAL DEVICES MARKET OUTLOOK</w:t>
      </w:r>
      <w:r w:rsidRPr="00843F2C">
        <w:rPr>
          <w:rFonts w:ascii="Times New Roman" w:eastAsia="Times New Roman" w:hAnsi="Times New Roman" w:cs="Times New Roman"/>
          <w:sz w:val="24"/>
          <w:szCs w:val="24"/>
        </w:rPr>
        <w:br/>
        <w:t>4.1 Market Overview</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4.2 Market Dynamics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4.2.1 Drivers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4.2.2 Restraints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4.2.3 Opportunities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r>
      <w:r w:rsidRPr="00843F2C">
        <w:rPr>
          <w:rFonts w:ascii="Times New Roman" w:eastAsia="Times New Roman" w:hAnsi="Times New Roman" w:cs="Times New Roman"/>
          <w:sz w:val="24"/>
          <w:szCs w:val="24"/>
        </w:rPr>
        <w:lastRenderedPageBreak/>
        <w:t>4.2.4 Trends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4.3 Porter’s Five Forces Analysis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4.4 Value Chain Analysis</w:t>
      </w:r>
      <w:r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MARKET SEGMENTATION BY PRODUCT TYPE</w:t>
      </w:r>
      <w:r w:rsidRPr="00843F2C">
        <w:rPr>
          <w:rFonts w:ascii="Times New Roman" w:eastAsia="Times New Roman" w:hAnsi="Times New Roman" w:cs="Times New Roman"/>
          <w:sz w:val="24"/>
          <w:szCs w:val="24"/>
        </w:rPr>
        <w:br/>
        <w:t>5.1 Diagnostic Dental Equipment</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5.2 Therapeutic Dental Equipment</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5.3 Prosthetics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xml:space="preserve"> &amp; Restoratives</w:t>
      </w:r>
      <w:r w:rsidRPr="00843F2C">
        <w:rPr>
          <w:rFonts w:ascii="Times New Roman" w:eastAsia="Times New Roman" w:hAnsi="Times New Roman" w:cs="Times New Roman"/>
          <w:sz w:val="24"/>
          <w:szCs w:val="24"/>
        </w:rPr>
        <w:br/>
        <w:t>5.4 Orthodontic Devices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5.5 Dental Consumables</w:t>
      </w:r>
      <w:r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MARKET SEGMENTATION BY END USER</w:t>
      </w:r>
      <w:r w:rsidRPr="00843F2C">
        <w:rPr>
          <w:rFonts w:ascii="Times New Roman" w:eastAsia="Times New Roman" w:hAnsi="Times New Roman" w:cs="Times New Roman"/>
          <w:sz w:val="24"/>
          <w:szCs w:val="24"/>
        </w:rPr>
        <w:br/>
        <w:t>6.1 Dental Clinics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6.2 Hospitals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6.3 Academic</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t xml:space="preserve"> &amp; Research Institutes</w:t>
      </w:r>
      <w:r w:rsidRPr="00843F2C">
        <w:rPr>
          <w:rFonts w:ascii="Times New Roman" w:eastAsia="Times New Roman" w:hAnsi="Times New Roman" w:cs="Times New Roman"/>
          <w:sz w:val="24"/>
          <w:szCs w:val="24"/>
        </w:rPr>
        <w:br/>
        <w:t>6.4 Dental Laboratories</w:t>
      </w:r>
      <w:r w:rsidRPr="00843F2C">
        <w:rPr>
          <w:rFonts w:ascii="Times New Roman" w:eastAsia="Times New Roman" w:hAnsi="Times New Roman" w:cs="Times New Roman"/>
          <w:sz w:val="24"/>
          <w:szCs w:val="24"/>
        </w:rPr>
        <w:t> </w:t>
      </w:r>
    </w:p>
    <w:p w:rsidR="00843F2C" w:rsidRPr="00843F2C" w:rsidRDefault="007C0AE0"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-84455</wp:posOffset>
            </wp:positionH>
            <wp:positionV relativeFrom="page">
              <wp:posOffset>-255905</wp:posOffset>
            </wp:positionV>
            <wp:extent cx="10225405" cy="14457045"/>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43F2C" w:rsidRPr="00843F2C">
        <w:rPr>
          <w:rFonts w:ascii="Times New Roman" w:eastAsia="Times New Roman" w:hAnsi="Times New Roman" w:cs="Times New Roman"/>
          <w:b/>
          <w:bCs/>
          <w:sz w:val="24"/>
          <w:szCs w:val="24"/>
        </w:rPr>
        <w:t>MARKET SEGMENTATION BY TECHNOLOGY</w:t>
      </w:r>
      <w:r w:rsidR="00843F2C" w:rsidRPr="00843F2C">
        <w:rPr>
          <w:rFonts w:ascii="Times New Roman" w:eastAsia="Times New Roman" w:hAnsi="Times New Roman" w:cs="Times New Roman"/>
          <w:sz w:val="24"/>
          <w:szCs w:val="24"/>
        </w:rPr>
        <w:br/>
        <w:t>7.1 Conventional Devices</w:t>
      </w:r>
      <w:r w:rsidR="00843F2C" w:rsidRPr="00843F2C">
        <w:rPr>
          <w:rFonts w:ascii="Times New Roman" w:eastAsia="Times New Roman" w:hAnsi="Times New Roman" w:cs="Times New Roman"/>
          <w:sz w:val="24"/>
          <w:szCs w:val="24"/>
        </w:rPr>
        <w:t> </w:t>
      </w:r>
      <w:r w:rsidR="00843F2C" w:rsidRPr="00843F2C">
        <w:rPr>
          <w:rFonts w:ascii="Times New Roman" w:eastAsia="Times New Roman" w:hAnsi="Times New Roman" w:cs="Times New Roman"/>
          <w:sz w:val="24"/>
          <w:szCs w:val="24"/>
        </w:rPr>
        <w:br/>
        <w:t>7.2 Digital Dentistry (CAD/CAM, AI, 3D Printing)</w:t>
      </w:r>
      <w:r w:rsidR="00843F2C"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REGULATORY LANDSCAPE</w:t>
      </w:r>
      <w:r w:rsidRPr="00843F2C">
        <w:rPr>
          <w:rFonts w:ascii="Times New Roman" w:eastAsia="Times New Roman" w:hAnsi="Times New Roman" w:cs="Times New Roman"/>
          <w:sz w:val="24"/>
          <w:szCs w:val="24"/>
        </w:rPr>
        <w:br/>
        <w:t>8.1 Overview of French Medical Device Regulations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8.2 CE Marking and Compliance for Dental Devices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8.3 Reimbursement Policies and Public Coverage</w:t>
      </w:r>
      <w:r w:rsidRPr="00843F2C">
        <w:rPr>
          <w:rFonts w:ascii="Times New Roman" w:eastAsia="Times New Roman" w:hAnsi="Times New Roman" w:cs="Times New Roman"/>
          <w:sz w:val="24"/>
          <w:szCs w:val="24"/>
        </w:rPr>
        <w:t> </w:t>
      </w:r>
    </w:p>
    <w:p w:rsidR="00843F2C" w:rsidRPr="00843F2C"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FRENCH DENTAL MEDICAL DEVICES MARKET COMPETITIVE LANDSCAPE</w:t>
      </w:r>
      <w:r w:rsidRPr="00843F2C">
        <w:rPr>
          <w:rFonts w:ascii="Times New Roman" w:eastAsia="Times New Roman" w:hAnsi="Times New Roman" w:cs="Times New Roman"/>
          <w:sz w:val="24"/>
          <w:szCs w:val="24"/>
        </w:rPr>
        <w:br/>
        <w:t>9.1 Market Share Analysis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9.2 Company Market Positioning</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9.3 Strategic Initiatives and Developments</w:t>
      </w:r>
      <w:r w:rsidRPr="00843F2C">
        <w:rPr>
          <w:rFonts w:ascii="Times New Roman" w:eastAsia="Times New Roman" w:hAnsi="Times New Roman" w:cs="Times New Roman"/>
          <w:sz w:val="24"/>
          <w:szCs w:val="24"/>
        </w:rPr>
        <w:t> </w:t>
      </w:r>
    </w:p>
    <w:p w:rsidR="001362AB" w:rsidRDefault="00843F2C"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COMPANY PROFILES</w:t>
      </w:r>
      <w:r w:rsidRPr="00843F2C">
        <w:rPr>
          <w:rFonts w:ascii="Times New Roman" w:eastAsia="Times New Roman" w:hAnsi="Times New Roman" w:cs="Times New Roman"/>
          <w:sz w:val="24"/>
          <w:szCs w:val="24"/>
        </w:rPr>
        <w:br/>
      </w:r>
      <w:r w:rsidRPr="00843F2C">
        <w:rPr>
          <w:rFonts w:ascii="Times New Roman" w:eastAsia="Times New Roman" w:hAnsi="Times New Roman" w:cs="Times New Roman"/>
          <w:b/>
          <w:sz w:val="24"/>
          <w:szCs w:val="24"/>
        </w:rPr>
        <w:t xml:space="preserve">10.1 </w:t>
      </w:r>
      <w:proofErr w:type="spellStart"/>
      <w:r w:rsidRPr="00843F2C">
        <w:rPr>
          <w:rFonts w:ascii="Times New Roman" w:eastAsia="Times New Roman" w:hAnsi="Times New Roman" w:cs="Times New Roman"/>
          <w:b/>
          <w:sz w:val="24"/>
          <w:szCs w:val="24"/>
        </w:rPr>
        <w:t>Dentsply</w:t>
      </w:r>
      <w:proofErr w:type="spellEnd"/>
      <w:r w:rsidRPr="00843F2C">
        <w:rPr>
          <w:rFonts w:ascii="Times New Roman" w:eastAsia="Times New Roman" w:hAnsi="Times New Roman" w:cs="Times New Roman"/>
          <w:b/>
          <w:sz w:val="24"/>
          <w:szCs w:val="24"/>
        </w:rPr>
        <w:t xml:space="preserve"> Sirona</w:t>
      </w:r>
      <w:r w:rsidRPr="00843F2C">
        <w:rPr>
          <w:rFonts w:ascii="Times New Roman" w:eastAsia="Times New Roman" w:hAnsi="Times New Roman" w:cs="Times New Roman"/>
          <w:sz w:val="24"/>
          <w:szCs w:val="24"/>
        </w:rPr>
        <w:t> </w:t>
      </w:r>
    </w:p>
    <w:p w:rsidR="001362AB" w:rsidRPr="00EE32B3" w:rsidRDefault="001362AB" w:rsidP="00346ABD">
      <w:pPr>
        <w:pStyle w:val="ListParagraph"/>
        <w:numPr>
          <w:ilvl w:val="0"/>
          <w:numId w:val="10"/>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10"/>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1362AB" w:rsidP="00346ABD">
      <w:pPr>
        <w:pStyle w:val="ListParagraph"/>
        <w:numPr>
          <w:ilvl w:val="0"/>
          <w:numId w:val="10"/>
        </w:numPr>
        <w:spacing w:line="360" w:lineRule="auto"/>
        <w:rPr>
          <w:rFonts w:ascii="Times New Roman" w:hAnsi="Times New Roman" w:cs="Times New Roman"/>
          <w:sz w:val="24"/>
          <w:szCs w:val="24"/>
        </w:rPr>
      </w:pPr>
      <w:r w:rsidRPr="00EE32B3">
        <w:rPr>
          <w:rFonts w:ascii="Times New Roman" w:hAnsi="Times New Roman" w:cs="Times New Roman"/>
          <w:sz w:val="24"/>
          <w:szCs w:val="24"/>
        </w:rPr>
        <w:lastRenderedPageBreak/>
        <w:t>Product Outlook</w:t>
      </w:r>
    </w:p>
    <w:p w:rsidR="001362AB" w:rsidRDefault="001362AB" w:rsidP="00346ABD">
      <w:pPr>
        <w:pStyle w:val="ListParagraph"/>
        <w:numPr>
          <w:ilvl w:val="0"/>
          <w:numId w:val="10"/>
        </w:numPr>
        <w:spacing w:line="360" w:lineRule="auto"/>
        <w:rPr>
          <w:rFonts w:ascii="Times New Roman" w:hAnsi="Times New Roman" w:cs="Times New Roman"/>
          <w:sz w:val="24"/>
          <w:szCs w:val="24"/>
        </w:rPr>
      </w:pPr>
      <w:r w:rsidRPr="001362AB">
        <w:rPr>
          <w:rFonts w:ascii="Times New Roman" w:hAnsi="Times New Roman" w:cs="Times New Roman"/>
          <w:sz w:val="24"/>
          <w:szCs w:val="24"/>
        </w:rPr>
        <w:t>Key Developments</w:t>
      </w:r>
    </w:p>
    <w:p w:rsidR="001362AB" w:rsidRDefault="00843F2C" w:rsidP="00346ABD">
      <w:pPr>
        <w:pStyle w:val="ListParagraph"/>
        <w:spacing w:line="360" w:lineRule="auto"/>
      </w:pPr>
      <w:r w:rsidRPr="001362AB">
        <w:rPr>
          <w:rFonts w:ascii="Times New Roman" w:eastAsia="Times New Roman" w:hAnsi="Times New Roman" w:cs="Times New Roman"/>
          <w:sz w:val="24"/>
          <w:szCs w:val="24"/>
        </w:rPr>
        <w:br/>
      </w:r>
      <w:r w:rsidRPr="008754CA">
        <w:rPr>
          <w:rFonts w:ascii="Times New Roman" w:eastAsia="Times New Roman" w:hAnsi="Times New Roman" w:cs="Times New Roman"/>
          <w:b/>
          <w:sz w:val="24"/>
          <w:szCs w:val="24"/>
        </w:rPr>
        <w:t xml:space="preserve">10.2 </w:t>
      </w:r>
      <w:proofErr w:type="spellStart"/>
      <w:r w:rsidRPr="008754CA">
        <w:rPr>
          <w:rFonts w:ascii="Times New Roman" w:eastAsia="Times New Roman" w:hAnsi="Times New Roman" w:cs="Times New Roman"/>
          <w:b/>
          <w:sz w:val="24"/>
          <w:szCs w:val="24"/>
        </w:rPr>
        <w:t>Straumann</w:t>
      </w:r>
      <w:proofErr w:type="spellEnd"/>
      <w:r w:rsidRPr="008754CA">
        <w:rPr>
          <w:rFonts w:ascii="Times New Roman" w:eastAsia="Times New Roman" w:hAnsi="Times New Roman" w:cs="Times New Roman"/>
          <w:b/>
          <w:sz w:val="24"/>
          <w:szCs w:val="24"/>
        </w:rPr>
        <w:t xml:space="preserve"> Group</w:t>
      </w:r>
      <w:r w:rsidRPr="00843F2C">
        <w:t> </w:t>
      </w:r>
    </w:p>
    <w:p w:rsidR="001362AB" w:rsidRPr="00EE32B3" w:rsidRDefault="001362AB" w:rsidP="00346ABD">
      <w:pPr>
        <w:pStyle w:val="ListParagraph"/>
        <w:numPr>
          <w:ilvl w:val="0"/>
          <w:numId w:val="9"/>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9"/>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1362AB" w:rsidP="00346ABD">
      <w:pPr>
        <w:pStyle w:val="ListParagraph"/>
        <w:numPr>
          <w:ilvl w:val="0"/>
          <w:numId w:val="9"/>
        </w:numPr>
        <w:spacing w:line="360" w:lineRule="auto"/>
        <w:rPr>
          <w:rFonts w:ascii="Times New Roman" w:hAnsi="Times New Roman" w:cs="Times New Roman"/>
          <w:sz w:val="24"/>
          <w:szCs w:val="24"/>
        </w:rPr>
      </w:pPr>
      <w:r w:rsidRPr="00EE32B3">
        <w:rPr>
          <w:rFonts w:ascii="Times New Roman" w:hAnsi="Times New Roman" w:cs="Times New Roman"/>
          <w:sz w:val="24"/>
          <w:szCs w:val="24"/>
        </w:rPr>
        <w:t>Product Outlook</w:t>
      </w:r>
    </w:p>
    <w:p w:rsidR="001362AB" w:rsidRDefault="001362AB" w:rsidP="00346ABD">
      <w:pPr>
        <w:pStyle w:val="ListParagraph"/>
        <w:numPr>
          <w:ilvl w:val="0"/>
          <w:numId w:val="9"/>
        </w:numPr>
        <w:spacing w:line="360" w:lineRule="auto"/>
        <w:rPr>
          <w:rFonts w:ascii="Times New Roman" w:hAnsi="Times New Roman" w:cs="Times New Roman"/>
          <w:sz w:val="24"/>
          <w:szCs w:val="24"/>
        </w:rPr>
      </w:pPr>
      <w:r w:rsidRPr="001362AB">
        <w:rPr>
          <w:rFonts w:ascii="Times New Roman" w:hAnsi="Times New Roman" w:cs="Times New Roman"/>
          <w:sz w:val="24"/>
          <w:szCs w:val="24"/>
        </w:rPr>
        <w:t>Key Developments</w:t>
      </w:r>
    </w:p>
    <w:p w:rsidR="001362AB" w:rsidRPr="008754CA" w:rsidRDefault="00843F2C" w:rsidP="00346ABD">
      <w:pPr>
        <w:pStyle w:val="ListParagraph"/>
        <w:spacing w:line="360" w:lineRule="auto"/>
        <w:rPr>
          <w:rFonts w:ascii="Times New Roman" w:hAnsi="Times New Roman" w:cs="Times New Roman"/>
          <w:b/>
          <w:sz w:val="24"/>
          <w:szCs w:val="24"/>
        </w:rPr>
      </w:pPr>
      <w:r w:rsidRPr="001362AB">
        <w:rPr>
          <w:rFonts w:ascii="Times New Roman" w:eastAsia="Times New Roman" w:hAnsi="Times New Roman" w:cs="Times New Roman"/>
          <w:sz w:val="24"/>
          <w:szCs w:val="24"/>
        </w:rPr>
        <w:br/>
      </w:r>
      <w:r w:rsidRPr="008754CA">
        <w:rPr>
          <w:rFonts w:ascii="Times New Roman" w:eastAsia="Times New Roman" w:hAnsi="Times New Roman" w:cs="Times New Roman"/>
          <w:b/>
          <w:sz w:val="24"/>
          <w:szCs w:val="24"/>
        </w:rPr>
        <w:t xml:space="preserve">10.3 </w:t>
      </w:r>
      <w:proofErr w:type="spellStart"/>
      <w:r w:rsidRPr="008754CA">
        <w:rPr>
          <w:rFonts w:ascii="Times New Roman" w:eastAsia="Times New Roman" w:hAnsi="Times New Roman" w:cs="Times New Roman"/>
          <w:b/>
          <w:sz w:val="24"/>
          <w:szCs w:val="24"/>
        </w:rPr>
        <w:t>Planmeca</w:t>
      </w:r>
      <w:proofErr w:type="spellEnd"/>
      <w:r w:rsidRPr="008754CA">
        <w:rPr>
          <w:rFonts w:ascii="Times New Roman" w:eastAsia="Times New Roman" w:hAnsi="Times New Roman" w:cs="Times New Roman"/>
          <w:b/>
          <w:sz w:val="24"/>
          <w:szCs w:val="24"/>
        </w:rPr>
        <w:t xml:space="preserve"> Oy</w:t>
      </w:r>
    </w:p>
    <w:p w:rsidR="001362AB" w:rsidRPr="00EE32B3" w:rsidRDefault="001362AB" w:rsidP="00346ABD">
      <w:pPr>
        <w:pStyle w:val="ListParagraph"/>
        <w:numPr>
          <w:ilvl w:val="0"/>
          <w:numId w:val="11"/>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11"/>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7C0AE0" w:rsidP="00346AB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-22225</wp:posOffset>
            </wp:positionH>
            <wp:positionV relativeFrom="page">
              <wp:posOffset>-255905</wp:posOffset>
            </wp:positionV>
            <wp:extent cx="10225405" cy="14457045"/>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1362AB" w:rsidRPr="00EE32B3">
        <w:rPr>
          <w:rFonts w:ascii="Times New Roman" w:hAnsi="Times New Roman" w:cs="Times New Roman"/>
          <w:sz w:val="24"/>
          <w:szCs w:val="24"/>
        </w:rPr>
        <w:t>Product Outlook</w:t>
      </w:r>
    </w:p>
    <w:p w:rsidR="001362AB" w:rsidRPr="001362AB" w:rsidRDefault="001362AB" w:rsidP="00346ABD">
      <w:pPr>
        <w:pStyle w:val="ListParagraph"/>
        <w:numPr>
          <w:ilvl w:val="0"/>
          <w:numId w:val="11"/>
        </w:numPr>
        <w:spacing w:line="360" w:lineRule="auto"/>
        <w:rPr>
          <w:rFonts w:ascii="Times New Roman" w:hAnsi="Times New Roman" w:cs="Times New Roman"/>
          <w:sz w:val="24"/>
          <w:szCs w:val="24"/>
        </w:rPr>
      </w:pPr>
      <w:r w:rsidRPr="001362AB">
        <w:rPr>
          <w:rFonts w:ascii="Times New Roman" w:hAnsi="Times New Roman" w:cs="Times New Roman"/>
          <w:sz w:val="24"/>
          <w:szCs w:val="24"/>
        </w:rPr>
        <w:t>Key Developments</w:t>
      </w:r>
      <w:r w:rsidRPr="00843F2C">
        <w:t xml:space="preserve"> </w:t>
      </w:r>
      <w:r w:rsidR="00843F2C" w:rsidRPr="00843F2C">
        <w:t> </w:t>
      </w:r>
    </w:p>
    <w:p w:rsidR="001362AB" w:rsidRPr="001362AB" w:rsidRDefault="00843F2C" w:rsidP="00346ABD">
      <w:pPr>
        <w:pStyle w:val="ListParagraph"/>
        <w:spacing w:line="360" w:lineRule="auto"/>
        <w:rPr>
          <w:rFonts w:ascii="Times New Roman" w:hAnsi="Times New Roman" w:cs="Times New Roman"/>
          <w:b/>
          <w:sz w:val="24"/>
          <w:szCs w:val="24"/>
        </w:rPr>
      </w:pPr>
      <w:r w:rsidRPr="001362AB">
        <w:rPr>
          <w:rFonts w:ascii="Times New Roman" w:eastAsia="Times New Roman" w:hAnsi="Times New Roman" w:cs="Times New Roman"/>
          <w:b/>
          <w:sz w:val="24"/>
          <w:szCs w:val="24"/>
        </w:rPr>
        <w:br/>
        <w:t>10.4 Align Technology</w:t>
      </w:r>
    </w:p>
    <w:p w:rsidR="001362AB" w:rsidRPr="00EE32B3" w:rsidRDefault="001362AB" w:rsidP="00346ABD">
      <w:pPr>
        <w:pStyle w:val="ListParagraph"/>
        <w:numPr>
          <w:ilvl w:val="0"/>
          <w:numId w:val="12"/>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12"/>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1362AB" w:rsidP="00346ABD">
      <w:pPr>
        <w:pStyle w:val="ListParagraph"/>
        <w:numPr>
          <w:ilvl w:val="0"/>
          <w:numId w:val="12"/>
        </w:numPr>
        <w:spacing w:line="360" w:lineRule="auto"/>
        <w:rPr>
          <w:rFonts w:ascii="Times New Roman" w:hAnsi="Times New Roman" w:cs="Times New Roman"/>
          <w:sz w:val="24"/>
          <w:szCs w:val="24"/>
        </w:rPr>
      </w:pPr>
      <w:r w:rsidRPr="00EE32B3">
        <w:rPr>
          <w:rFonts w:ascii="Times New Roman" w:hAnsi="Times New Roman" w:cs="Times New Roman"/>
          <w:sz w:val="24"/>
          <w:szCs w:val="24"/>
        </w:rPr>
        <w:t>Product Outlook</w:t>
      </w:r>
    </w:p>
    <w:p w:rsidR="001362AB" w:rsidRPr="001362AB" w:rsidRDefault="001362AB" w:rsidP="00346ABD">
      <w:pPr>
        <w:pStyle w:val="ListParagraph"/>
        <w:numPr>
          <w:ilvl w:val="0"/>
          <w:numId w:val="12"/>
        </w:numPr>
        <w:spacing w:line="360" w:lineRule="auto"/>
        <w:rPr>
          <w:rFonts w:ascii="Times New Roman" w:hAnsi="Times New Roman" w:cs="Times New Roman"/>
          <w:sz w:val="24"/>
          <w:szCs w:val="24"/>
        </w:rPr>
      </w:pPr>
      <w:r w:rsidRPr="001362AB">
        <w:rPr>
          <w:rFonts w:ascii="Times New Roman" w:hAnsi="Times New Roman" w:cs="Times New Roman"/>
          <w:sz w:val="24"/>
          <w:szCs w:val="24"/>
        </w:rPr>
        <w:t>Key Developments</w:t>
      </w:r>
      <w:r w:rsidRPr="00843F2C">
        <w:t xml:space="preserve"> </w:t>
      </w:r>
      <w:r w:rsidR="00843F2C" w:rsidRPr="00843F2C">
        <w:t> </w:t>
      </w:r>
    </w:p>
    <w:p w:rsidR="001362AB" w:rsidRPr="001362AB" w:rsidRDefault="00843F2C" w:rsidP="00346ABD">
      <w:pPr>
        <w:pStyle w:val="ListParagraph"/>
        <w:spacing w:line="360" w:lineRule="auto"/>
        <w:rPr>
          <w:rFonts w:ascii="Times New Roman" w:hAnsi="Times New Roman" w:cs="Times New Roman"/>
          <w:b/>
          <w:sz w:val="24"/>
          <w:szCs w:val="24"/>
        </w:rPr>
      </w:pPr>
      <w:r w:rsidRPr="001362AB">
        <w:rPr>
          <w:rFonts w:ascii="Times New Roman" w:eastAsia="Times New Roman" w:hAnsi="Times New Roman" w:cs="Times New Roman"/>
          <w:sz w:val="24"/>
          <w:szCs w:val="24"/>
        </w:rPr>
        <w:br/>
      </w:r>
      <w:r w:rsidRPr="001362AB">
        <w:rPr>
          <w:rFonts w:ascii="Times New Roman" w:eastAsia="Times New Roman" w:hAnsi="Times New Roman" w:cs="Times New Roman"/>
          <w:b/>
          <w:sz w:val="24"/>
          <w:szCs w:val="24"/>
        </w:rPr>
        <w:t xml:space="preserve">10.5 </w:t>
      </w:r>
      <w:proofErr w:type="spellStart"/>
      <w:r w:rsidRPr="001362AB">
        <w:rPr>
          <w:rFonts w:ascii="Times New Roman" w:eastAsia="Times New Roman" w:hAnsi="Times New Roman" w:cs="Times New Roman"/>
          <w:b/>
          <w:sz w:val="24"/>
          <w:szCs w:val="24"/>
        </w:rPr>
        <w:t>Envista</w:t>
      </w:r>
      <w:proofErr w:type="spellEnd"/>
      <w:r w:rsidRPr="001362AB">
        <w:rPr>
          <w:rFonts w:ascii="Times New Roman" w:eastAsia="Times New Roman" w:hAnsi="Times New Roman" w:cs="Times New Roman"/>
          <w:b/>
          <w:sz w:val="24"/>
          <w:szCs w:val="24"/>
        </w:rPr>
        <w:t xml:space="preserve"> Holdings</w:t>
      </w:r>
    </w:p>
    <w:p w:rsidR="001362AB" w:rsidRPr="00EE32B3" w:rsidRDefault="001362AB" w:rsidP="00346ABD">
      <w:pPr>
        <w:pStyle w:val="ListParagraph"/>
        <w:numPr>
          <w:ilvl w:val="0"/>
          <w:numId w:val="14"/>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14"/>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1362AB" w:rsidP="00346ABD">
      <w:pPr>
        <w:pStyle w:val="ListParagraph"/>
        <w:numPr>
          <w:ilvl w:val="0"/>
          <w:numId w:val="14"/>
        </w:numPr>
        <w:spacing w:line="360" w:lineRule="auto"/>
        <w:rPr>
          <w:rFonts w:ascii="Times New Roman" w:hAnsi="Times New Roman" w:cs="Times New Roman"/>
          <w:sz w:val="24"/>
          <w:szCs w:val="24"/>
        </w:rPr>
      </w:pPr>
      <w:r w:rsidRPr="00EE32B3">
        <w:rPr>
          <w:rFonts w:ascii="Times New Roman" w:hAnsi="Times New Roman" w:cs="Times New Roman"/>
          <w:sz w:val="24"/>
          <w:szCs w:val="24"/>
        </w:rPr>
        <w:t>Product Outlook</w:t>
      </w:r>
    </w:p>
    <w:p w:rsidR="001362AB" w:rsidRPr="001362AB" w:rsidRDefault="001362AB" w:rsidP="00346ABD">
      <w:pPr>
        <w:pStyle w:val="ListParagraph"/>
        <w:numPr>
          <w:ilvl w:val="0"/>
          <w:numId w:val="14"/>
        </w:numPr>
        <w:spacing w:line="360" w:lineRule="auto"/>
        <w:rPr>
          <w:rFonts w:ascii="Times New Roman" w:hAnsi="Times New Roman" w:cs="Times New Roman"/>
          <w:sz w:val="24"/>
          <w:szCs w:val="24"/>
        </w:rPr>
      </w:pPr>
      <w:r w:rsidRPr="001362AB">
        <w:rPr>
          <w:rFonts w:ascii="Times New Roman" w:hAnsi="Times New Roman" w:cs="Times New Roman"/>
          <w:sz w:val="24"/>
          <w:szCs w:val="24"/>
        </w:rPr>
        <w:t>Key Developments</w:t>
      </w:r>
      <w:r w:rsidRPr="00843F2C">
        <w:t xml:space="preserve"> </w:t>
      </w:r>
    </w:p>
    <w:p w:rsidR="001362AB" w:rsidRPr="001362AB" w:rsidRDefault="00843F2C" w:rsidP="00346ABD">
      <w:pPr>
        <w:pStyle w:val="ListParagraph"/>
        <w:spacing w:line="360" w:lineRule="auto"/>
        <w:rPr>
          <w:rFonts w:ascii="Times New Roman" w:hAnsi="Times New Roman" w:cs="Times New Roman"/>
          <w:sz w:val="24"/>
          <w:szCs w:val="24"/>
        </w:rPr>
      </w:pPr>
      <w:r w:rsidRPr="00843F2C">
        <w:t> </w:t>
      </w:r>
      <w:r w:rsidRPr="001362AB">
        <w:rPr>
          <w:rFonts w:ascii="Times New Roman" w:eastAsia="Times New Roman" w:hAnsi="Times New Roman" w:cs="Times New Roman"/>
          <w:sz w:val="24"/>
          <w:szCs w:val="24"/>
        </w:rPr>
        <w:br/>
      </w:r>
      <w:r w:rsidRPr="001362AB">
        <w:rPr>
          <w:rFonts w:ascii="Times New Roman" w:eastAsia="Times New Roman" w:hAnsi="Times New Roman" w:cs="Times New Roman"/>
          <w:b/>
          <w:sz w:val="24"/>
          <w:szCs w:val="24"/>
        </w:rPr>
        <w:t xml:space="preserve">10.6 </w:t>
      </w:r>
      <w:proofErr w:type="spellStart"/>
      <w:r w:rsidRPr="001362AB">
        <w:rPr>
          <w:rFonts w:ascii="Times New Roman" w:eastAsia="Times New Roman" w:hAnsi="Times New Roman" w:cs="Times New Roman"/>
          <w:b/>
          <w:sz w:val="24"/>
          <w:szCs w:val="24"/>
        </w:rPr>
        <w:t>Septodont</w:t>
      </w:r>
      <w:proofErr w:type="spellEnd"/>
      <w:r w:rsidRPr="001362AB">
        <w:rPr>
          <w:b/>
        </w:rPr>
        <w:t> </w:t>
      </w:r>
    </w:p>
    <w:p w:rsidR="001362AB" w:rsidRPr="00EE32B3" w:rsidRDefault="001362AB" w:rsidP="00346ABD">
      <w:pPr>
        <w:pStyle w:val="ListParagraph"/>
        <w:numPr>
          <w:ilvl w:val="0"/>
          <w:numId w:val="15"/>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1362AB" w:rsidRPr="00EE32B3" w:rsidRDefault="001362AB" w:rsidP="00346ABD">
      <w:pPr>
        <w:pStyle w:val="ListParagraph"/>
        <w:numPr>
          <w:ilvl w:val="0"/>
          <w:numId w:val="15"/>
        </w:numPr>
        <w:spacing w:line="360" w:lineRule="auto"/>
        <w:rPr>
          <w:rFonts w:ascii="Times New Roman" w:hAnsi="Times New Roman" w:cs="Times New Roman"/>
          <w:sz w:val="24"/>
          <w:szCs w:val="24"/>
        </w:rPr>
      </w:pPr>
      <w:r w:rsidRPr="00EE32B3">
        <w:rPr>
          <w:rFonts w:ascii="Times New Roman" w:hAnsi="Times New Roman" w:cs="Times New Roman"/>
          <w:sz w:val="24"/>
          <w:szCs w:val="24"/>
        </w:rPr>
        <w:t>Financial Performance</w:t>
      </w:r>
    </w:p>
    <w:p w:rsidR="001362AB" w:rsidRDefault="001362AB" w:rsidP="00346ABD">
      <w:pPr>
        <w:pStyle w:val="ListParagraph"/>
        <w:numPr>
          <w:ilvl w:val="0"/>
          <w:numId w:val="15"/>
        </w:numPr>
        <w:spacing w:line="360" w:lineRule="auto"/>
        <w:rPr>
          <w:rFonts w:ascii="Times New Roman" w:hAnsi="Times New Roman" w:cs="Times New Roman"/>
          <w:sz w:val="24"/>
          <w:szCs w:val="24"/>
        </w:rPr>
      </w:pPr>
      <w:r w:rsidRPr="00EE32B3">
        <w:rPr>
          <w:rFonts w:ascii="Times New Roman" w:hAnsi="Times New Roman" w:cs="Times New Roman"/>
          <w:sz w:val="24"/>
          <w:szCs w:val="24"/>
        </w:rPr>
        <w:t>Product Outlook</w:t>
      </w:r>
    </w:p>
    <w:p w:rsidR="001362AB" w:rsidRDefault="001362AB" w:rsidP="00346ABD">
      <w:pPr>
        <w:pStyle w:val="ListParagraph"/>
        <w:numPr>
          <w:ilvl w:val="0"/>
          <w:numId w:val="15"/>
        </w:numPr>
        <w:spacing w:line="360" w:lineRule="auto"/>
        <w:rPr>
          <w:rFonts w:ascii="Times New Roman" w:hAnsi="Times New Roman" w:cs="Times New Roman"/>
          <w:sz w:val="24"/>
          <w:szCs w:val="24"/>
        </w:rPr>
      </w:pPr>
      <w:r w:rsidRPr="001362AB">
        <w:rPr>
          <w:rFonts w:ascii="Times New Roman" w:hAnsi="Times New Roman" w:cs="Times New Roman"/>
          <w:sz w:val="24"/>
          <w:szCs w:val="24"/>
        </w:rPr>
        <w:lastRenderedPageBreak/>
        <w:t>Key Developments</w:t>
      </w:r>
    </w:p>
    <w:p w:rsidR="00264B39" w:rsidRDefault="00264B39" w:rsidP="00346ABD">
      <w:pPr>
        <w:pStyle w:val="ListParagraph"/>
        <w:spacing w:line="360" w:lineRule="auto"/>
        <w:rPr>
          <w:rFonts w:ascii="Times New Roman" w:hAnsi="Times New Roman" w:cs="Times New Roman"/>
          <w:sz w:val="24"/>
          <w:szCs w:val="24"/>
        </w:rPr>
      </w:pPr>
    </w:p>
    <w:p w:rsidR="008754CA" w:rsidRPr="008754CA" w:rsidRDefault="00843F2C" w:rsidP="008754CA">
      <w:pPr>
        <w:pStyle w:val="ListParagraph"/>
        <w:numPr>
          <w:ilvl w:val="1"/>
          <w:numId w:val="16"/>
        </w:numPr>
        <w:spacing w:line="360" w:lineRule="auto"/>
        <w:rPr>
          <w:rFonts w:ascii="Times New Roman" w:hAnsi="Times New Roman" w:cs="Times New Roman"/>
          <w:sz w:val="24"/>
          <w:szCs w:val="24"/>
        </w:rPr>
      </w:pPr>
      <w:r w:rsidRPr="00264B39">
        <w:rPr>
          <w:rFonts w:ascii="Times New Roman" w:eastAsia="Times New Roman" w:hAnsi="Times New Roman" w:cs="Times New Roman"/>
          <w:b/>
          <w:sz w:val="24"/>
          <w:szCs w:val="24"/>
        </w:rPr>
        <w:t>Acteon Group</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Financial Performance</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Product Outlook</w:t>
      </w:r>
    </w:p>
    <w:p w:rsidR="008754CA" w:rsidRP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Key Developments</w:t>
      </w:r>
    </w:p>
    <w:p w:rsidR="008754CA" w:rsidRPr="008754CA" w:rsidRDefault="008754CA" w:rsidP="008754CA">
      <w:pPr>
        <w:pStyle w:val="ListParagraph"/>
        <w:spacing w:line="360" w:lineRule="auto"/>
        <w:ind w:left="780"/>
        <w:rPr>
          <w:rFonts w:ascii="Times New Roman" w:hAnsi="Times New Roman" w:cs="Times New Roman"/>
          <w:sz w:val="24"/>
          <w:szCs w:val="24"/>
        </w:rPr>
      </w:pPr>
    </w:p>
    <w:p w:rsidR="008754CA" w:rsidRPr="008754CA" w:rsidRDefault="008754CA" w:rsidP="008754CA">
      <w:pPr>
        <w:pStyle w:val="ListParagraph"/>
        <w:numPr>
          <w:ilvl w:val="1"/>
          <w:numId w:val="16"/>
        </w:numPr>
        <w:spacing w:line="360" w:lineRule="auto"/>
        <w:rPr>
          <w:rFonts w:ascii="Times New Roman" w:hAnsi="Times New Roman" w:cs="Times New Roman"/>
          <w:b/>
          <w:sz w:val="24"/>
          <w:szCs w:val="24"/>
        </w:rPr>
      </w:pPr>
      <w:r w:rsidRPr="008754CA">
        <w:rPr>
          <w:rFonts w:ascii="Times New Roman" w:eastAsia="Times New Roman" w:hAnsi="Times New Roman" w:cs="Times New Roman"/>
          <w:b/>
          <w:sz w:val="24"/>
          <w:szCs w:val="24"/>
        </w:rPr>
        <w:t>GC Corporation</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Financial Performance</w:t>
      </w:r>
    </w:p>
    <w:p w:rsid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Product Outlook</w:t>
      </w:r>
    </w:p>
    <w:p w:rsidR="008754CA" w:rsidRPr="008754CA" w:rsidRDefault="008754CA" w:rsidP="008754CA">
      <w:pPr>
        <w:pStyle w:val="ListParagraph"/>
        <w:numPr>
          <w:ilvl w:val="2"/>
          <w:numId w:val="16"/>
        </w:numPr>
        <w:spacing w:line="360" w:lineRule="auto"/>
        <w:rPr>
          <w:rFonts w:ascii="Times New Roman" w:hAnsi="Times New Roman" w:cs="Times New Roman"/>
          <w:sz w:val="24"/>
          <w:szCs w:val="24"/>
        </w:rPr>
      </w:pPr>
      <w:r w:rsidRPr="008754CA">
        <w:rPr>
          <w:rFonts w:ascii="Times New Roman" w:hAnsi="Times New Roman" w:cs="Times New Roman"/>
          <w:sz w:val="24"/>
          <w:szCs w:val="24"/>
        </w:rPr>
        <w:t>Key Developments</w:t>
      </w:r>
    </w:p>
    <w:p w:rsidR="008754CA" w:rsidRPr="008754CA" w:rsidRDefault="008754CA" w:rsidP="008754CA">
      <w:pPr>
        <w:pStyle w:val="ListParagraph"/>
        <w:spacing w:line="360" w:lineRule="auto"/>
        <w:ind w:left="780"/>
        <w:rPr>
          <w:rFonts w:ascii="Times New Roman" w:hAnsi="Times New Roman" w:cs="Times New Roman"/>
          <w:sz w:val="24"/>
          <w:szCs w:val="24"/>
        </w:rPr>
      </w:pPr>
    </w:p>
    <w:p w:rsidR="008754CA" w:rsidRPr="008754CA" w:rsidRDefault="008754CA" w:rsidP="008754CA">
      <w:pPr>
        <w:pStyle w:val="ListParagraph"/>
        <w:numPr>
          <w:ilvl w:val="1"/>
          <w:numId w:val="20"/>
        </w:numPr>
        <w:spacing w:before="100" w:beforeAutospacing="1" w:after="100" w:afterAutospacing="1" w:line="360" w:lineRule="auto"/>
        <w:jc w:val="both"/>
        <w:rPr>
          <w:rFonts w:ascii="Times New Roman" w:eastAsia="Times New Roman" w:hAnsi="Times New Roman" w:cs="Times New Roman"/>
          <w:b/>
          <w:sz w:val="24"/>
          <w:szCs w:val="24"/>
        </w:rPr>
      </w:pPr>
      <w:proofErr w:type="spellStart"/>
      <w:r w:rsidRPr="008754CA">
        <w:rPr>
          <w:rFonts w:ascii="Times New Roman" w:eastAsia="Times New Roman" w:hAnsi="Times New Roman" w:cs="Times New Roman"/>
          <w:b/>
          <w:sz w:val="24"/>
          <w:szCs w:val="24"/>
        </w:rPr>
        <w:t>Vatech</w:t>
      </w:r>
      <w:proofErr w:type="spellEnd"/>
      <w:r w:rsidRPr="008754CA">
        <w:rPr>
          <w:rFonts w:ascii="Times New Roman" w:eastAsia="Times New Roman" w:hAnsi="Times New Roman" w:cs="Times New Roman"/>
          <w:b/>
          <w:sz w:val="24"/>
          <w:szCs w:val="24"/>
        </w:rPr>
        <w:t xml:space="preserve"> Co., Ltd.</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Financial Performance</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Product Outlook</w:t>
      </w:r>
    </w:p>
    <w:p w:rsidR="008754CA" w:rsidRP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Key Developments</w:t>
      </w:r>
    </w:p>
    <w:p w:rsidR="008754CA" w:rsidRPr="008754CA" w:rsidRDefault="008754CA" w:rsidP="008754CA">
      <w:pPr>
        <w:pStyle w:val="ListParagraph"/>
        <w:spacing w:before="100" w:beforeAutospacing="1" w:after="100" w:afterAutospacing="1" w:line="360" w:lineRule="auto"/>
        <w:ind w:left="1260"/>
        <w:jc w:val="both"/>
        <w:rPr>
          <w:rFonts w:ascii="Times New Roman" w:eastAsia="Times New Roman" w:hAnsi="Times New Roman" w:cs="Times New Roman"/>
          <w:sz w:val="24"/>
          <w:szCs w:val="24"/>
        </w:rPr>
      </w:pPr>
    </w:p>
    <w:p w:rsidR="008754CA" w:rsidRPr="008754CA" w:rsidRDefault="008754CA" w:rsidP="008754CA">
      <w:pPr>
        <w:pStyle w:val="ListParagraph"/>
        <w:numPr>
          <w:ilvl w:val="1"/>
          <w:numId w:val="20"/>
        </w:num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8754CA">
        <w:rPr>
          <w:rFonts w:ascii="Times New Roman" w:eastAsia="Times New Roman" w:hAnsi="Times New Roman" w:cs="Times New Roman"/>
          <w:b/>
          <w:sz w:val="24"/>
          <w:szCs w:val="24"/>
        </w:rPr>
        <w:t>3Shape A/S</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Overview</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Financial Performance</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Product Outlook</w:t>
      </w:r>
    </w:p>
    <w:p w:rsidR="008754CA" w:rsidRP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Key Developments</w:t>
      </w:r>
    </w:p>
    <w:p w:rsidR="008754CA" w:rsidRPr="008754CA" w:rsidRDefault="008754CA" w:rsidP="008754CA">
      <w:pPr>
        <w:pStyle w:val="ListParagraph"/>
        <w:spacing w:before="100" w:beforeAutospacing="1" w:after="100" w:afterAutospacing="1" w:line="360" w:lineRule="auto"/>
        <w:ind w:left="1260"/>
        <w:jc w:val="both"/>
        <w:rPr>
          <w:rFonts w:ascii="Times New Roman" w:eastAsia="Times New Roman" w:hAnsi="Times New Roman" w:cs="Times New Roman"/>
          <w:sz w:val="24"/>
          <w:szCs w:val="24"/>
        </w:rPr>
      </w:pPr>
    </w:p>
    <w:p w:rsidR="008754CA" w:rsidRPr="008754CA" w:rsidRDefault="008754CA" w:rsidP="008754CA">
      <w:pPr>
        <w:pStyle w:val="ListParagraph"/>
        <w:numPr>
          <w:ilvl w:val="1"/>
          <w:numId w:val="20"/>
        </w:numPr>
        <w:spacing w:before="100" w:beforeAutospacing="1" w:after="100" w:afterAutospacing="1" w:line="360" w:lineRule="auto"/>
        <w:jc w:val="both"/>
        <w:rPr>
          <w:rFonts w:ascii="Times New Roman" w:eastAsia="Times New Roman" w:hAnsi="Times New Roman" w:cs="Times New Roman"/>
          <w:b/>
          <w:sz w:val="24"/>
          <w:szCs w:val="24"/>
        </w:rPr>
      </w:pPr>
      <w:proofErr w:type="spellStart"/>
      <w:r w:rsidRPr="008754CA">
        <w:rPr>
          <w:rFonts w:ascii="Times New Roman" w:eastAsia="Times New Roman" w:hAnsi="Times New Roman" w:cs="Times New Roman"/>
          <w:b/>
          <w:sz w:val="24"/>
          <w:szCs w:val="24"/>
        </w:rPr>
        <w:t>Carestream</w:t>
      </w:r>
      <w:proofErr w:type="spellEnd"/>
      <w:r w:rsidRPr="008754CA">
        <w:rPr>
          <w:rFonts w:ascii="Times New Roman" w:eastAsia="Times New Roman" w:hAnsi="Times New Roman" w:cs="Times New Roman"/>
          <w:b/>
          <w:sz w:val="24"/>
          <w:szCs w:val="24"/>
        </w:rPr>
        <w:t xml:space="preserve"> Dental</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EE32B3">
        <w:rPr>
          <w:rFonts w:ascii="Times New Roman" w:hAnsi="Times New Roman" w:cs="Times New Roman"/>
          <w:sz w:val="24"/>
          <w:szCs w:val="24"/>
        </w:rPr>
        <w:t>Overview</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Financial Performance</w:t>
      </w:r>
    </w:p>
    <w:p w:rsid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Product Outlook</w:t>
      </w:r>
    </w:p>
    <w:p w:rsidR="008754CA" w:rsidRPr="008754CA" w:rsidRDefault="008754CA" w:rsidP="008754CA">
      <w:pPr>
        <w:pStyle w:val="ListParagraph"/>
        <w:numPr>
          <w:ilvl w:val="2"/>
          <w:numId w:val="20"/>
        </w:numPr>
        <w:spacing w:line="360" w:lineRule="auto"/>
        <w:rPr>
          <w:rFonts w:ascii="Times New Roman" w:hAnsi="Times New Roman" w:cs="Times New Roman"/>
          <w:sz w:val="24"/>
          <w:szCs w:val="24"/>
        </w:rPr>
      </w:pPr>
      <w:r w:rsidRPr="008754CA">
        <w:rPr>
          <w:rFonts w:ascii="Times New Roman" w:hAnsi="Times New Roman" w:cs="Times New Roman"/>
          <w:sz w:val="24"/>
          <w:szCs w:val="24"/>
        </w:rPr>
        <w:t>Key Developments</w:t>
      </w:r>
    </w:p>
    <w:p w:rsidR="008754CA" w:rsidRPr="008754CA" w:rsidRDefault="008754CA" w:rsidP="008754CA">
      <w:pPr>
        <w:pStyle w:val="ListParagraph"/>
        <w:spacing w:before="100" w:beforeAutospacing="1" w:after="100" w:afterAutospacing="1" w:line="360" w:lineRule="auto"/>
        <w:ind w:left="1260"/>
        <w:jc w:val="both"/>
        <w:rPr>
          <w:rFonts w:ascii="Times New Roman" w:eastAsia="Times New Roman" w:hAnsi="Times New Roman" w:cs="Times New Roman"/>
          <w:sz w:val="24"/>
          <w:szCs w:val="24"/>
        </w:rPr>
      </w:pPr>
    </w:p>
    <w:p w:rsidR="008754CA" w:rsidRPr="008754CA" w:rsidRDefault="008754CA" w:rsidP="008754CA">
      <w:pPr>
        <w:pStyle w:val="ListParagraph"/>
        <w:numPr>
          <w:ilvl w:val="1"/>
          <w:numId w:val="20"/>
        </w:numPr>
        <w:spacing w:before="100" w:beforeAutospacing="1" w:after="100" w:afterAutospacing="1" w:line="360" w:lineRule="auto"/>
        <w:jc w:val="both"/>
        <w:rPr>
          <w:rFonts w:ascii="Times New Roman" w:eastAsia="Times New Roman" w:hAnsi="Times New Roman" w:cs="Times New Roman"/>
          <w:b/>
          <w:sz w:val="24"/>
          <w:szCs w:val="24"/>
        </w:rPr>
      </w:pPr>
      <w:r w:rsidRPr="008754CA">
        <w:rPr>
          <w:b/>
          <w:noProof/>
          <w:lang w:val="en-IN" w:eastAsia="en-IN"/>
        </w:rPr>
        <w:drawing>
          <wp:anchor distT="0" distB="0" distL="0" distR="0" simplePos="0" relativeHeight="251677696" behindDoc="1" locked="0" layoutInCell="1" allowOverlap="1">
            <wp:simplePos x="0" y="0"/>
            <wp:positionH relativeFrom="page">
              <wp:posOffset>-126365</wp:posOffset>
            </wp:positionH>
            <wp:positionV relativeFrom="page">
              <wp:posOffset>-255905</wp:posOffset>
            </wp:positionV>
            <wp:extent cx="10225405" cy="14457045"/>
            <wp:effectExtent l="19050" t="0" r="4445" b="0"/>
            <wp:wrapNone/>
            <wp:docPr id="1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roofErr w:type="spellStart"/>
      <w:r w:rsidRPr="008754CA">
        <w:rPr>
          <w:rFonts w:ascii="Times New Roman" w:eastAsia="Times New Roman" w:hAnsi="Times New Roman" w:cs="Times New Roman"/>
          <w:b/>
          <w:sz w:val="24"/>
          <w:szCs w:val="24"/>
        </w:rPr>
        <w:t>Ivoclar</w:t>
      </w:r>
      <w:proofErr w:type="spellEnd"/>
      <w:r w:rsidRPr="008754CA">
        <w:rPr>
          <w:rFonts w:ascii="Times New Roman" w:eastAsia="Times New Roman" w:hAnsi="Times New Roman" w:cs="Times New Roman"/>
          <w:b/>
          <w:sz w:val="24"/>
          <w:szCs w:val="24"/>
        </w:rPr>
        <w:t xml:space="preserve"> </w:t>
      </w:r>
      <w:proofErr w:type="spellStart"/>
      <w:r w:rsidRPr="008754CA">
        <w:rPr>
          <w:rFonts w:ascii="Times New Roman" w:eastAsia="Times New Roman" w:hAnsi="Times New Roman" w:cs="Times New Roman"/>
          <w:b/>
          <w:sz w:val="24"/>
          <w:szCs w:val="24"/>
        </w:rPr>
        <w:t>Vivadent</w:t>
      </w:r>
      <w:proofErr w:type="spellEnd"/>
      <w:r w:rsidRPr="008754CA">
        <w:rPr>
          <w:rFonts w:ascii="Times New Roman" w:eastAsia="Times New Roman" w:hAnsi="Times New Roman" w:cs="Times New Roman"/>
          <w:b/>
          <w:sz w:val="24"/>
          <w:szCs w:val="24"/>
        </w:rPr>
        <w:t xml:space="preserve"> AG</w:t>
      </w:r>
    </w:p>
    <w:p w:rsidR="00264B39" w:rsidRPr="00264B39" w:rsidRDefault="00843F2C" w:rsidP="008754CA">
      <w:pPr>
        <w:pStyle w:val="ListParagraph"/>
        <w:spacing w:line="360" w:lineRule="auto"/>
        <w:ind w:left="1260"/>
        <w:rPr>
          <w:rFonts w:ascii="Times New Roman" w:hAnsi="Times New Roman" w:cs="Times New Roman"/>
          <w:sz w:val="24"/>
          <w:szCs w:val="24"/>
        </w:rPr>
      </w:pPr>
      <w:r w:rsidRPr="00843F2C">
        <w:t> </w:t>
      </w:r>
    </w:p>
    <w:p w:rsidR="00346ABD" w:rsidRDefault="001362AB" w:rsidP="008754CA">
      <w:pPr>
        <w:pStyle w:val="ListParagraph"/>
        <w:numPr>
          <w:ilvl w:val="2"/>
          <w:numId w:val="20"/>
        </w:numPr>
        <w:spacing w:line="360" w:lineRule="auto"/>
        <w:rPr>
          <w:rFonts w:ascii="Times New Roman" w:hAnsi="Times New Roman" w:cs="Times New Roman"/>
          <w:sz w:val="24"/>
          <w:szCs w:val="24"/>
        </w:rPr>
      </w:pPr>
      <w:r w:rsidRPr="00264B39">
        <w:rPr>
          <w:rFonts w:ascii="Times New Roman" w:hAnsi="Times New Roman" w:cs="Times New Roman"/>
          <w:sz w:val="24"/>
          <w:szCs w:val="24"/>
        </w:rPr>
        <w:t>Overview</w:t>
      </w:r>
    </w:p>
    <w:p w:rsidR="00346ABD" w:rsidRDefault="001362AB" w:rsidP="008754CA">
      <w:pPr>
        <w:pStyle w:val="ListParagraph"/>
        <w:numPr>
          <w:ilvl w:val="2"/>
          <w:numId w:val="20"/>
        </w:numPr>
        <w:spacing w:line="360" w:lineRule="auto"/>
        <w:rPr>
          <w:rFonts w:ascii="Times New Roman" w:hAnsi="Times New Roman" w:cs="Times New Roman"/>
          <w:sz w:val="24"/>
          <w:szCs w:val="24"/>
        </w:rPr>
      </w:pPr>
      <w:r w:rsidRPr="00346ABD">
        <w:rPr>
          <w:rFonts w:ascii="Times New Roman" w:hAnsi="Times New Roman" w:cs="Times New Roman"/>
          <w:sz w:val="24"/>
          <w:szCs w:val="24"/>
        </w:rPr>
        <w:t xml:space="preserve">Financial </w:t>
      </w:r>
      <w:proofErr w:type="spellStart"/>
      <w:r w:rsidRPr="00346ABD">
        <w:rPr>
          <w:rFonts w:ascii="Times New Roman" w:hAnsi="Times New Roman" w:cs="Times New Roman"/>
          <w:sz w:val="24"/>
          <w:szCs w:val="24"/>
        </w:rPr>
        <w:t>Performanc</w:t>
      </w:r>
      <w:proofErr w:type="spellEnd"/>
    </w:p>
    <w:p w:rsidR="00346ABD" w:rsidRDefault="00346ABD" w:rsidP="008754CA">
      <w:pPr>
        <w:pStyle w:val="ListParagraph"/>
        <w:numPr>
          <w:ilvl w:val="2"/>
          <w:numId w:val="20"/>
        </w:numPr>
        <w:spacing w:line="360" w:lineRule="auto"/>
        <w:rPr>
          <w:rFonts w:ascii="Times New Roman" w:hAnsi="Times New Roman" w:cs="Times New Roman"/>
          <w:sz w:val="24"/>
          <w:szCs w:val="24"/>
        </w:rPr>
      </w:pPr>
      <w:r>
        <w:rPr>
          <w:rFonts w:ascii="Times New Roman" w:hAnsi="Times New Roman" w:cs="Times New Roman"/>
          <w:sz w:val="24"/>
          <w:szCs w:val="24"/>
        </w:rPr>
        <w:t>P</w:t>
      </w:r>
      <w:r w:rsidR="001362AB" w:rsidRPr="00346ABD">
        <w:rPr>
          <w:rFonts w:ascii="Times New Roman" w:hAnsi="Times New Roman" w:cs="Times New Roman"/>
          <w:sz w:val="24"/>
          <w:szCs w:val="24"/>
        </w:rPr>
        <w:t>roduct Outlook</w:t>
      </w:r>
    </w:p>
    <w:p w:rsidR="001362AB" w:rsidRPr="00346ABD" w:rsidRDefault="001362AB" w:rsidP="008754CA">
      <w:pPr>
        <w:pStyle w:val="ListParagraph"/>
        <w:numPr>
          <w:ilvl w:val="2"/>
          <w:numId w:val="20"/>
        </w:numPr>
        <w:spacing w:line="360" w:lineRule="auto"/>
        <w:rPr>
          <w:rFonts w:ascii="Times New Roman" w:hAnsi="Times New Roman" w:cs="Times New Roman"/>
          <w:sz w:val="24"/>
          <w:szCs w:val="24"/>
        </w:rPr>
      </w:pPr>
      <w:r w:rsidRPr="00346ABD">
        <w:rPr>
          <w:rFonts w:ascii="Times New Roman" w:hAnsi="Times New Roman" w:cs="Times New Roman"/>
          <w:sz w:val="24"/>
          <w:szCs w:val="24"/>
        </w:rPr>
        <w:t>Key Developments</w:t>
      </w:r>
    </w:p>
    <w:p w:rsidR="008754CA" w:rsidRPr="00DC54B9" w:rsidRDefault="008754CA" w:rsidP="008754CA">
      <w:pPr>
        <w:spacing w:before="100" w:beforeAutospacing="1" w:after="100" w:afterAutospacing="1" w:line="360" w:lineRule="auto"/>
        <w:ind w:left="720"/>
        <w:jc w:val="both"/>
        <w:rPr>
          <w:rFonts w:ascii="Times New Roman" w:eastAsia="Times New Roman" w:hAnsi="Times New Roman" w:cs="Times New Roman"/>
          <w:sz w:val="24"/>
          <w:szCs w:val="24"/>
        </w:rPr>
      </w:pPr>
    </w:p>
    <w:p w:rsidR="00843F2C" w:rsidRPr="00843F2C" w:rsidRDefault="00843F2C" w:rsidP="008754CA">
      <w:pPr>
        <w:pStyle w:val="ListParagraph"/>
        <w:spacing w:line="360" w:lineRule="auto"/>
        <w:rPr>
          <w:rFonts w:ascii="Times New Roman" w:eastAsia="Times New Roman" w:hAnsi="Times New Roman" w:cs="Times New Roman"/>
          <w:sz w:val="24"/>
          <w:szCs w:val="24"/>
        </w:rPr>
      </w:pPr>
      <w:r w:rsidRPr="00843F2C">
        <w:rPr>
          <w:rFonts w:ascii="Times New Roman" w:eastAsia="Times New Roman" w:hAnsi="Times New Roman" w:cs="Times New Roman"/>
          <w:b/>
          <w:bCs/>
          <w:sz w:val="24"/>
          <w:szCs w:val="24"/>
        </w:rPr>
        <w:t>KEY DEVELOPMENTS</w:t>
      </w:r>
      <w:r w:rsidRPr="00843F2C">
        <w:rPr>
          <w:rFonts w:ascii="Times New Roman" w:eastAsia="Times New Roman" w:hAnsi="Times New Roman" w:cs="Times New Roman"/>
          <w:sz w:val="24"/>
          <w:szCs w:val="24"/>
        </w:rPr>
        <w:br/>
        <w:t>11.1 Product Launches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11.2 Mergers and Acquisitions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11.3 Partnerships and Collaborations</w:t>
      </w:r>
      <w:r w:rsidRPr="00843F2C">
        <w:rPr>
          <w:rFonts w:ascii="Times New Roman" w:eastAsia="Times New Roman" w:hAnsi="Times New Roman" w:cs="Times New Roman"/>
          <w:sz w:val="24"/>
          <w:szCs w:val="24"/>
        </w:rPr>
        <w:t> </w:t>
      </w:r>
      <w:r w:rsidRPr="00843F2C">
        <w:rPr>
          <w:rFonts w:ascii="Times New Roman" w:eastAsia="Times New Roman" w:hAnsi="Times New Roman" w:cs="Times New Roman"/>
          <w:sz w:val="24"/>
          <w:szCs w:val="24"/>
        </w:rPr>
        <w:br/>
        <w:t>11.4 Business Expansions</w:t>
      </w:r>
      <w:r w:rsidRPr="00843F2C">
        <w:rPr>
          <w:rFonts w:ascii="Times New Roman" w:eastAsia="Times New Roman" w:hAnsi="Times New Roman" w:cs="Times New Roman"/>
          <w:sz w:val="24"/>
          <w:szCs w:val="24"/>
        </w:rPr>
        <w:t> </w:t>
      </w:r>
    </w:p>
    <w:p w:rsidR="00843F2C" w:rsidRPr="00843F2C" w:rsidRDefault="008754CA" w:rsidP="00346ABD">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9744" behindDoc="1" locked="0" layoutInCell="1" allowOverlap="1">
            <wp:simplePos x="0" y="0"/>
            <wp:positionH relativeFrom="page">
              <wp:posOffset>-77470</wp:posOffset>
            </wp:positionH>
            <wp:positionV relativeFrom="page">
              <wp:posOffset>-103505</wp:posOffset>
            </wp:positionV>
            <wp:extent cx="10228580" cy="14457045"/>
            <wp:effectExtent l="19050" t="0" r="1270" b="0"/>
            <wp:wrapNone/>
            <wp:docPr id="1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7045"/>
                    </a:xfrm>
                    <a:prstGeom prst="rect">
                      <a:avLst/>
                    </a:prstGeom>
                  </pic:spPr>
                </pic:pic>
              </a:graphicData>
            </a:graphic>
          </wp:anchor>
        </w:drawing>
      </w:r>
      <w:r w:rsidR="00843F2C" w:rsidRPr="00843F2C">
        <w:rPr>
          <w:rFonts w:ascii="Times New Roman" w:eastAsia="Times New Roman" w:hAnsi="Times New Roman" w:cs="Times New Roman"/>
          <w:b/>
          <w:bCs/>
          <w:sz w:val="24"/>
          <w:szCs w:val="24"/>
        </w:rPr>
        <w:t>APPENDIX</w:t>
      </w:r>
      <w:r w:rsidR="00843F2C" w:rsidRPr="00843F2C">
        <w:rPr>
          <w:rFonts w:ascii="Times New Roman" w:eastAsia="Times New Roman" w:hAnsi="Times New Roman" w:cs="Times New Roman"/>
          <w:sz w:val="24"/>
          <w:szCs w:val="24"/>
        </w:rPr>
        <w:br/>
      </w:r>
      <w:r w:rsidR="001362AB">
        <w:rPr>
          <w:rFonts w:ascii="Times New Roman" w:eastAsia="Times New Roman" w:hAnsi="Times New Roman" w:cs="Times New Roman"/>
          <w:sz w:val="24"/>
          <w:szCs w:val="24"/>
        </w:rPr>
        <w:t xml:space="preserve">12.1 </w:t>
      </w:r>
      <w:r w:rsidR="00843F2C" w:rsidRPr="00843F2C">
        <w:rPr>
          <w:rFonts w:ascii="Times New Roman" w:eastAsia="Times New Roman" w:hAnsi="Times New Roman" w:cs="Times New Roman"/>
          <w:sz w:val="24"/>
          <w:szCs w:val="24"/>
        </w:rPr>
        <w:t xml:space="preserve"> Related Research</w:t>
      </w:r>
      <w:r w:rsidR="00843F2C" w:rsidRPr="00843F2C">
        <w:rPr>
          <w:rFonts w:ascii="Times New Roman" w:eastAsia="Times New Roman" w:hAnsi="Times New Roman" w:cs="Times New Roman"/>
          <w:sz w:val="24"/>
          <w:szCs w:val="24"/>
        </w:rPr>
        <w:t> </w:t>
      </w:r>
    </w:p>
    <w:p w:rsidR="00D759E9" w:rsidRPr="00DC54B9" w:rsidRDefault="00D759E9" w:rsidP="00DC54B9">
      <w:pPr>
        <w:spacing w:line="360" w:lineRule="auto"/>
        <w:jc w:val="both"/>
        <w:rPr>
          <w:sz w:val="24"/>
          <w:szCs w:val="24"/>
        </w:rPr>
      </w:pPr>
    </w:p>
    <w:sectPr w:rsidR="00D759E9" w:rsidRPr="00DC54B9"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648F"/>
    <w:multiLevelType w:val="multilevel"/>
    <w:tmpl w:val="32206826"/>
    <w:lvl w:ilvl="0">
      <w:start w:val="10"/>
      <w:numFmt w:val="decimal"/>
      <w:lvlText w:val="%1"/>
      <w:lvlJc w:val="left"/>
      <w:pPr>
        <w:ind w:left="420" w:hanging="420"/>
      </w:pPr>
      <w:rPr>
        <w:rFonts w:eastAsia="Times New Roman" w:hint="default"/>
      </w:rPr>
    </w:lvl>
    <w:lvl w:ilvl="1">
      <w:start w:val="7"/>
      <w:numFmt w:val="decimal"/>
      <w:lvlText w:val="%1.%2"/>
      <w:lvlJc w:val="left"/>
      <w:pPr>
        <w:ind w:left="780" w:hanging="42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 w15:restartNumberingAfterBreak="0">
    <w:nsid w:val="22C50AF9"/>
    <w:multiLevelType w:val="multilevel"/>
    <w:tmpl w:val="24C2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847E8"/>
    <w:multiLevelType w:val="hybridMultilevel"/>
    <w:tmpl w:val="C6566E68"/>
    <w:lvl w:ilvl="0" w:tplc="EA488928">
      <w:start w:val="1"/>
      <w:numFmt w:val="decimal"/>
      <w:lvlText w:val="10.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01213"/>
    <w:multiLevelType w:val="multilevel"/>
    <w:tmpl w:val="D236E782"/>
    <w:lvl w:ilvl="0">
      <w:start w:val="10"/>
      <w:numFmt w:val="decimal"/>
      <w:lvlText w:val="%1"/>
      <w:lvlJc w:val="left"/>
      <w:pPr>
        <w:ind w:left="540" w:hanging="540"/>
      </w:pPr>
      <w:rPr>
        <w:rFonts w:hint="default"/>
      </w:rPr>
    </w:lvl>
    <w:lvl w:ilvl="1">
      <w:start w:val="9"/>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B9E6814"/>
    <w:multiLevelType w:val="hybridMultilevel"/>
    <w:tmpl w:val="480669FA"/>
    <w:lvl w:ilvl="0" w:tplc="1BCA7DA4">
      <w:start w:val="1"/>
      <w:numFmt w:val="decimal"/>
      <w:lvlText w:val="10.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379B6"/>
    <w:multiLevelType w:val="multilevel"/>
    <w:tmpl w:val="19E0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45617"/>
    <w:multiLevelType w:val="hybridMultilevel"/>
    <w:tmpl w:val="EA50A8B8"/>
    <w:lvl w:ilvl="0" w:tplc="B5C4C7F4">
      <w:start w:val="1"/>
      <w:numFmt w:val="decimal"/>
      <w:lvlText w:val="10.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01827"/>
    <w:multiLevelType w:val="hybridMultilevel"/>
    <w:tmpl w:val="71CE8FDA"/>
    <w:lvl w:ilvl="0" w:tplc="126E71FA">
      <w:start w:val="1"/>
      <w:numFmt w:val="decimal"/>
      <w:lvlText w:val="10.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02329"/>
    <w:multiLevelType w:val="multilevel"/>
    <w:tmpl w:val="034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41077"/>
    <w:multiLevelType w:val="multilevel"/>
    <w:tmpl w:val="A05A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84EE1"/>
    <w:multiLevelType w:val="multilevel"/>
    <w:tmpl w:val="8F3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51A2D"/>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41721"/>
    <w:multiLevelType w:val="hybridMultilevel"/>
    <w:tmpl w:val="FB467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14F47"/>
    <w:multiLevelType w:val="multilevel"/>
    <w:tmpl w:val="1EA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15FED"/>
    <w:multiLevelType w:val="hybridMultilevel"/>
    <w:tmpl w:val="6AE68BFC"/>
    <w:lvl w:ilvl="0" w:tplc="987C6844">
      <w:start w:val="1"/>
      <w:numFmt w:val="decimal"/>
      <w:lvlText w:val="10.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7130D"/>
    <w:multiLevelType w:val="multilevel"/>
    <w:tmpl w:val="1ABCF0A2"/>
    <w:lvl w:ilvl="0">
      <w:start w:val="10"/>
      <w:numFmt w:val="decimal"/>
      <w:lvlText w:val="%1"/>
      <w:lvlJc w:val="left"/>
      <w:pPr>
        <w:ind w:left="420" w:hanging="420"/>
      </w:pPr>
      <w:rPr>
        <w:rFonts w:eastAsia="Times New Roman" w:hint="default"/>
      </w:rPr>
    </w:lvl>
    <w:lvl w:ilvl="1">
      <w:start w:val="1"/>
      <w:numFmt w:val="decimal"/>
      <w:lvlText w:val="%2."/>
      <w:lvlJc w:val="left"/>
      <w:pPr>
        <w:ind w:left="780" w:hanging="420"/>
      </w:pPr>
      <w:rPr>
        <w:rFonts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6" w15:restartNumberingAfterBreak="0">
    <w:nsid w:val="75242D11"/>
    <w:multiLevelType w:val="multilevel"/>
    <w:tmpl w:val="4932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D36C9"/>
    <w:multiLevelType w:val="multilevel"/>
    <w:tmpl w:val="F0987A84"/>
    <w:lvl w:ilvl="0">
      <w:start w:val="10"/>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A735AB7"/>
    <w:multiLevelType w:val="hybridMultilevel"/>
    <w:tmpl w:val="C0865276"/>
    <w:lvl w:ilvl="0" w:tplc="B5C4C7F4">
      <w:start w:val="1"/>
      <w:numFmt w:val="decimal"/>
      <w:lvlText w:val="10.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E083C"/>
    <w:multiLevelType w:val="hybridMultilevel"/>
    <w:tmpl w:val="0874A69E"/>
    <w:lvl w:ilvl="0" w:tplc="DE4EF5E6">
      <w:start w:val="1"/>
      <w:numFmt w:val="decimal"/>
      <w:lvlText w:val="10.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13"/>
  </w:num>
  <w:num w:numId="5">
    <w:abstractNumId w:val="8"/>
  </w:num>
  <w:num w:numId="6">
    <w:abstractNumId w:val="16"/>
  </w:num>
  <w:num w:numId="7">
    <w:abstractNumId w:val="1"/>
  </w:num>
  <w:num w:numId="8">
    <w:abstractNumId w:val="9"/>
  </w:num>
  <w:num w:numId="9">
    <w:abstractNumId w:val="14"/>
  </w:num>
  <w:num w:numId="10">
    <w:abstractNumId w:val="4"/>
  </w:num>
  <w:num w:numId="11">
    <w:abstractNumId w:val="2"/>
  </w:num>
  <w:num w:numId="12">
    <w:abstractNumId w:val="18"/>
  </w:num>
  <w:num w:numId="13">
    <w:abstractNumId w:val="6"/>
  </w:num>
  <w:num w:numId="14">
    <w:abstractNumId w:val="19"/>
  </w:num>
  <w:num w:numId="15">
    <w:abstractNumId w:val="7"/>
  </w:num>
  <w:num w:numId="16">
    <w:abstractNumId w:val="0"/>
  </w:num>
  <w:num w:numId="17">
    <w:abstractNumId w:val="15"/>
  </w:num>
  <w:num w:numId="18">
    <w:abstractNumId w:val="12"/>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C54B9"/>
    <w:rsid w:val="001362AB"/>
    <w:rsid w:val="001C40B1"/>
    <w:rsid w:val="00264B39"/>
    <w:rsid w:val="00346ABD"/>
    <w:rsid w:val="007A3053"/>
    <w:rsid w:val="007C0AE0"/>
    <w:rsid w:val="00843F2C"/>
    <w:rsid w:val="008754CA"/>
    <w:rsid w:val="00AC19A7"/>
    <w:rsid w:val="00D759E9"/>
    <w:rsid w:val="00DC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F1A5"/>
  <w15:docId w15:val="{9F5F6454-9242-4D98-AD19-522C586E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3">
    <w:name w:val="heading 3"/>
    <w:basedOn w:val="Normal"/>
    <w:link w:val="Heading3Char"/>
    <w:uiPriority w:val="9"/>
    <w:qFormat/>
    <w:rsid w:val="00DC5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54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4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54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54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4B9"/>
    <w:rPr>
      <w:b/>
      <w:bCs/>
    </w:rPr>
  </w:style>
  <w:style w:type="paragraph" w:styleId="ListParagraph">
    <w:name w:val="List Paragraph"/>
    <w:basedOn w:val="Normal"/>
    <w:uiPriority w:val="34"/>
    <w:qFormat/>
    <w:rsid w:val="001362AB"/>
    <w:pPr>
      <w:ind w:left="720"/>
      <w:contextualSpacing/>
    </w:pPr>
  </w:style>
  <w:style w:type="character" w:customStyle="1" w:styleId="editortaddedltunj">
    <w:name w:val="editor_t__added__ltunj"/>
    <w:basedOn w:val="DefaultParagraphFont"/>
    <w:rsid w:val="0013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32807">
      <w:bodyDiv w:val="1"/>
      <w:marLeft w:val="0"/>
      <w:marRight w:val="0"/>
      <w:marTop w:val="0"/>
      <w:marBottom w:val="0"/>
      <w:divBdr>
        <w:top w:val="none" w:sz="0" w:space="0" w:color="auto"/>
        <w:left w:val="none" w:sz="0" w:space="0" w:color="auto"/>
        <w:bottom w:val="none" w:sz="0" w:space="0" w:color="auto"/>
        <w:right w:val="none" w:sz="0" w:space="0" w:color="auto"/>
      </w:divBdr>
    </w:div>
    <w:div w:id="1731417141">
      <w:bodyDiv w:val="1"/>
      <w:marLeft w:val="0"/>
      <w:marRight w:val="0"/>
      <w:marTop w:val="0"/>
      <w:marBottom w:val="0"/>
      <w:divBdr>
        <w:top w:val="none" w:sz="0" w:space="0" w:color="auto"/>
        <w:left w:val="none" w:sz="0" w:space="0" w:color="auto"/>
        <w:bottom w:val="none" w:sz="0" w:space="0" w:color="auto"/>
        <w:right w:val="none" w:sz="0" w:space="0" w:color="auto"/>
      </w:divBdr>
    </w:div>
    <w:div w:id="18164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1734</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2025-04-19T04:48:00Z</dcterms:created>
  <dcterms:modified xsi:type="dcterms:W3CDTF">2025-05-13T11:09:00Z</dcterms:modified>
</cp:coreProperties>
</file>