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70941" w14:textId="1F8C57B1" w:rsidR="00D815CF" w:rsidRDefault="00406FF6" w:rsidP="00D815CF">
      <w:pPr>
        <w:spacing w:line="36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9264" behindDoc="1" locked="0" layoutInCell="1" allowOverlap="1" wp14:anchorId="63500A41" wp14:editId="660CE290">
            <wp:simplePos x="0" y="0"/>
            <wp:positionH relativeFrom="page">
              <wp:posOffset>-1233170</wp:posOffset>
            </wp:positionH>
            <wp:positionV relativeFrom="page">
              <wp:align>top</wp:align>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815CF" w:rsidRPr="00D815CF">
        <w:rPr>
          <w:rFonts w:ascii="Franklin Gothic Book" w:hAnsi="Franklin Gothic Book"/>
          <w:b/>
          <w:bCs/>
          <w:color w:val="002060"/>
          <w:sz w:val="24"/>
          <w:szCs w:val="24"/>
        </w:rPr>
        <w:t>U.S. Continuous Glucose Monitoring Devices Market</w:t>
      </w:r>
    </w:p>
    <w:p w14:paraId="542627A8" w14:textId="75EA4BFA" w:rsidR="00D815CF" w:rsidRDefault="00D815CF" w:rsidP="00D815CF">
      <w:pPr>
        <w:spacing w:line="360" w:lineRule="auto"/>
        <w:rPr>
          <w:rFonts w:ascii="Franklin Gothic Book" w:hAnsi="Franklin Gothic Book"/>
          <w:color w:val="002060"/>
          <w:sz w:val="24"/>
          <w:szCs w:val="24"/>
        </w:rPr>
      </w:pPr>
      <w:bookmarkStart w:id="0" w:name="_Hlk195020215"/>
      <w:r w:rsidRPr="008813D9">
        <w:rPr>
          <w:rFonts w:ascii="Franklin Gothic Book" w:hAnsi="Franklin Gothic Book"/>
          <w:color w:val="002060"/>
          <w:sz w:val="24"/>
          <w:szCs w:val="24"/>
        </w:rPr>
        <w:t xml:space="preserve">According to </w:t>
      </w:r>
      <w:r w:rsidR="003B76EA">
        <w:rPr>
          <w:rFonts w:ascii="Franklin Gothic Book" w:hAnsi="Franklin Gothic Book"/>
          <w:color w:val="002060"/>
          <w:sz w:val="24"/>
          <w:szCs w:val="24"/>
        </w:rPr>
        <w:t>Intelli</w:t>
      </w:r>
      <w:r w:rsidRPr="008813D9">
        <w:rPr>
          <w:rFonts w:ascii="Franklin Gothic Book" w:hAnsi="Franklin Gothic Book"/>
          <w:color w:val="002060"/>
          <w:sz w:val="24"/>
          <w:szCs w:val="24"/>
        </w:rPr>
        <w:t xml:space="preserve">, the </w:t>
      </w:r>
      <w:r w:rsidRPr="00D815CF">
        <w:rPr>
          <w:rFonts w:ascii="Franklin Gothic Book" w:hAnsi="Franklin Gothic Book"/>
          <w:color w:val="002060"/>
          <w:sz w:val="24"/>
          <w:szCs w:val="24"/>
        </w:rPr>
        <w:t>U.S. Continuous Glucose Monitoring Devices Market</w:t>
      </w:r>
      <w:r>
        <w:rPr>
          <w:rFonts w:ascii="Franklin Gothic Book" w:hAnsi="Franklin Gothic Book"/>
          <w:color w:val="002060"/>
          <w:sz w:val="24"/>
          <w:szCs w:val="24"/>
        </w:rPr>
        <w:t xml:space="preserve"> </w:t>
      </w:r>
      <w:r w:rsidRPr="008813D9">
        <w:rPr>
          <w:rFonts w:ascii="Franklin Gothic Book" w:hAnsi="Franklin Gothic Book"/>
          <w:color w:val="002060"/>
          <w:sz w:val="24"/>
          <w:szCs w:val="24"/>
        </w:rPr>
        <w:t>size was valued at USD</w:t>
      </w:r>
      <w:r>
        <w:rPr>
          <w:rFonts w:ascii="Franklin Gothic Book" w:hAnsi="Franklin Gothic Book"/>
          <w:color w:val="002060"/>
          <w:sz w:val="24"/>
          <w:szCs w:val="24"/>
        </w:rPr>
        <w:t xml:space="preserve"> </w:t>
      </w:r>
      <w:r w:rsidR="00BF0239">
        <w:rPr>
          <w:rFonts w:ascii="Franklin Gothic Book" w:hAnsi="Franklin Gothic Book"/>
          <w:color w:val="002060"/>
          <w:sz w:val="24"/>
          <w:szCs w:val="24"/>
        </w:rPr>
        <w:t>2,</w:t>
      </w:r>
      <w:r w:rsidR="006871ED">
        <w:rPr>
          <w:rFonts w:ascii="Franklin Gothic Book" w:hAnsi="Franklin Gothic Book"/>
          <w:color w:val="002060"/>
          <w:sz w:val="24"/>
          <w:szCs w:val="24"/>
        </w:rPr>
        <w:t>660</w:t>
      </w:r>
      <w:r>
        <w:rPr>
          <w:rFonts w:ascii="Franklin Gothic Book" w:hAnsi="Franklin Gothic Book"/>
          <w:color w:val="002060"/>
          <w:sz w:val="24"/>
          <w:szCs w:val="24"/>
        </w:rPr>
        <w:t xml:space="preserve"> </w:t>
      </w:r>
      <w:r w:rsidRPr="008813D9">
        <w:rPr>
          <w:rFonts w:ascii="Franklin Gothic Book" w:hAnsi="Franklin Gothic Book"/>
          <w:color w:val="002060"/>
          <w:sz w:val="24"/>
          <w:szCs w:val="24"/>
        </w:rPr>
        <w:t xml:space="preserve">Million in 2024 and is projected to reach </w:t>
      </w:r>
      <w:r w:rsidRPr="00030CCF">
        <w:rPr>
          <w:rFonts w:ascii="Franklin Gothic Book" w:hAnsi="Franklin Gothic Book"/>
          <w:color w:val="002060"/>
          <w:sz w:val="24"/>
          <w:szCs w:val="24"/>
        </w:rPr>
        <w:t>USD</w:t>
      </w:r>
      <w:r>
        <w:rPr>
          <w:rFonts w:ascii="Franklin Gothic Book" w:hAnsi="Franklin Gothic Book"/>
          <w:color w:val="002060"/>
          <w:sz w:val="24"/>
          <w:szCs w:val="24"/>
        </w:rPr>
        <w:t xml:space="preserve"> </w:t>
      </w:r>
      <w:r w:rsidR="006871ED">
        <w:rPr>
          <w:rFonts w:ascii="Franklin Gothic Book" w:hAnsi="Franklin Gothic Book"/>
          <w:color w:val="002060"/>
          <w:sz w:val="24"/>
          <w:szCs w:val="24"/>
        </w:rPr>
        <w:t>5,263.16</w:t>
      </w:r>
      <w:r>
        <w:rPr>
          <w:rFonts w:ascii="Franklin Gothic Book" w:hAnsi="Franklin Gothic Book"/>
          <w:color w:val="002060"/>
          <w:sz w:val="24"/>
          <w:szCs w:val="24"/>
        </w:rPr>
        <w:t xml:space="preserve"> </w:t>
      </w:r>
      <w:r w:rsidRPr="00030CCF">
        <w:rPr>
          <w:rFonts w:ascii="Franklin Gothic Book" w:hAnsi="Franklin Gothic Book"/>
          <w:color w:val="002060"/>
          <w:sz w:val="24"/>
          <w:szCs w:val="24"/>
        </w:rPr>
        <w:t xml:space="preserve">million by 2032, growing at a CAGR of </w:t>
      </w:r>
      <w:r w:rsidR="006871ED">
        <w:rPr>
          <w:rFonts w:ascii="Franklin Gothic Book" w:hAnsi="Franklin Gothic Book"/>
          <w:color w:val="002060"/>
          <w:sz w:val="24"/>
          <w:szCs w:val="24"/>
        </w:rPr>
        <w:t>9.43</w:t>
      </w:r>
      <w:r>
        <w:rPr>
          <w:rFonts w:ascii="Franklin Gothic Book" w:hAnsi="Franklin Gothic Book"/>
          <w:color w:val="002060"/>
          <w:sz w:val="24"/>
          <w:szCs w:val="24"/>
        </w:rPr>
        <w:t>%</w:t>
      </w:r>
      <w:r w:rsidRPr="00030CCF">
        <w:rPr>
          <w:rFonts w:ascii="Franklin Gothic Book" w:hAnsi="Franklin Gothic Book"/>
          <w:color w:val="002060"/>
          <w:sz w:val="24"/>
          <w:szCs w:val="24"/>
        </w:rPr>
        <w:t xml:space="preserve"> from 2025 to 2032.</w:t>
      </w:r>
    </w:p>
    <w:p w14:paraId="3871B2CD" w14:textId="47C644BE" w:rsidR="00B84A8F" w:rsidRDefault="00B84A8F" w:rsidP="00D815CF">
      <w:pPr>
        <w:spacing w:line="360" w:lineRule="auto"/>
        <w:rPr>
          <w:rFonts w:ascii="Franklin Gothic Book" w:hAnsi="Franklin Gothic Book"/>
          <w:color w:val="002060"/>
          <w:sz w:val="24"/>
          <w:szCs w:val="24"/>
        </w:rPr>
      </w:pPr>
      <w:bookmarkStart w:id="1" w:name="_GoBack"/>
      <w:r>
        <w:rPr>
          <w:rFonts w:ascii="Franklin Gothic Book" w:hAnsi="Franklin Gothic Book"/>
          <w:noProof/>
          <w:color w:val="002060"/>
          <w:sz w:val="24"/>
          <w:szCs w:val="24"/>
          <w:lang w:eastAsia="en-IN"/>
        </w:rPr>
        <w:drawing>
          <wp:inline distT="0" distB="0" distL="0" distR="0" wp14:anchorId="1C481729" wp14:editId="1751F6FC">
            <wp:extent cx="5731510" cy="2834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Continuou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bookmarkEnd w:id="1"/>
    </w:p>
    <w:bookmarkEnd w:id="0"/>
    <w:p w14:paraId="5037A827" w14:textId="2FF547B8" w:rsidR="00D815CF" w:rsidRDefault="00AA2BA5" w:rsidP="00AF7F89">
      <w:pPr>
        <w:spacing w:line="360" w:lineRule="auto"/>
        <w:jc w:val="both"/>
        <w:rPr>
          <w:rFonts w:ascii="Franklin Gothic Book" w:hAnsi="Franklin Gothic Book"/>
          <w:color w:val="002060"/>
          <w:sz w:val="24"/>
          <w:szCs w:val="24"/>
        </w:rPr>
      </w:pPr>
      <w:r w:rsidRPr="00AA2BA5">
        <w:rPr>
          <w:rFonts w:ascii="Franklin Gothic Book" w:hAnsi="Franklin Gothic Book"/>
          <w:color w:val="002060"/>
          <w:sz w:val="24"/>
          <w:szCs w:val="24"/>
        </w:rPr>
        <w:t>In the ever-evolving landscape of healthcare technology,</w:t>
      </w:r>
      <w:r>
        <w:rPr>
          <w:rFonts w:ascii="Franklin Gothic Book" w:hAnsi="Franklin Gothic Book"/>
          <w:color w:val="002060"/>
          <w:sz w:val="24"/>
          <w:szCs w:val="24"/>
        </w:rPr>
        <w:t xml:space="preserve"> where diabetes is playing crucial role as global threat,</w:t>
      </w:r>
      <w:r w:rsidRPr="00AA2BA5">
        <w:rPr>
          <w:rFonts w:ascii="Franklin Gothic Book" w:hAnsi="Franklin Gothic Book"/>
          <w:color w:val="002060"/>
          <w:sz w:val="24"/>
          <w:szCs w:val="24"/>
        </w:rPr>
        <w:t xml:space="preserve"> </w:t>
      </w:r>
      <w:r>
        <w:rPr>
          <w:rFonts w:ascii="Franklin Gothic Book" w:hAnsi="Franklin Gothic Book"/>
          <w:color w:val="002060"/>
          <w:sz w:val="24"/>
          <w:szCs w:val="24"/>
        </w:rPr>
        <w:t>c</w:t>
      </w:r>
      <w:r w:rsidRPr="00AA2BA5">
        <w:rPr>
          <w:rFonts w:ascii="Franklin Gothic Book" w:hAnsi="Franklin Gothic Book"/>
          <w:color w:val="002060"/>
          <w:sz w:val="24"/>
          <w:szCs w:val="24"/>
        </w:rPr>
        <w:t xml:space="preserve">ontinuous Glucose Monitoring (CGM) devices have emerged as a transformative innovation in </w:t>
      </w:r>
      <w:r>
        <w:rPr>
          <w:rFonts w:ascii="Franklin Gothic Book" w:hAnsi="Franklin Gothic Book"/>
          <w:color w:val="002060"/>
          <w:sz w:val="24"/>
          <w:szCs w:val="24"/>
        </w:rPr>
        <w:t xml:space="preserve">the </w:t>
      </w:r>
      <w:r w:rsidRPr="00AA2BA5">
        <w:rPr>
          <w:rFonts w:ascii="Franklin Gothic Book" w:hAnsi="Franklin Gothic Book"/>
          <w:color w:val="002060"/>
          <w:sz w:val="24"/>
          <w:szCs w:val="24"/>
        </w:rPr>
        <w:t>management</w:t>
      </w:r>
      <w:r>
        <w:rPr>
          <w:rFonts w:ascii="Franklin Gothic Book" w:hAnsi="Franklin Gothic Book"/>
          <w:color w:val="002060"/>
          <w:sz w:val="24"/>
          <w:szCs w:val="24"/>
        </w:rPr>
        <w:t xml:space="preserve"> of diabetes</w:t>
      </w:r>
      <w:r w:rsidRPr="00AA2BA5">
        <w:rPr>
          <w:rFonts w:ascii="Franklin Gothic Book" w:hAnsi="Franklin Gothic Book"/>
          <w:color w:val="002060"/>
          <w:sz w:val="24"/>
          <w:szCs w:val="24"/>
        </w:rPr>
        <w:t>.</w:t>
      </w:r>
      <w:r>
        <w:rPr>
          <w:rFonts w:ascii="Franklin Gothic Book" w:hAnsi="Franklin Gothic Book"/>
          <w:color w:val="002060"/>
          <w:sz w:val="24"/>
          <w:szCs w:val="24"/>
        </w:rPr>
        <w:t xml:space="preserve"> </w:t>
      </w:r>
      <w:r w:rsidR="00AF7F89">
        <w:rPr>
          <w:rFonts w:ascii="Franklin Gothic Book" w:hAnsi="Franklin Gothic Book"/>
          <w:color w:val="002060"/>
          <w:sz w:val="24"/>
          <w:szCs w:val="24"/>
        </w:rPr>
        <w:t xml:space="preserve">It provides </w:t>
      </w:r>
      <w:r w:rsidR="00AF7F89" w:rsidRPr="00AF7F89">
        <w:rPr>
          <w:rFonts w:ascii="Franklin Gothic Book" w:hAnsi="Franklin Gothic Book"/>
          <w:color w:val="002060"/>
          <w:sz w:val="24"/>
          <w:szCs w:val="24"/>
        </w:rPr>
        <w:t>real-time, dynamic insights into glucose levels, empowering individuals with diabetes to make informed decisions about their health.</w:t>
      </w:r>
      <w:r w:rsidR="00AF7F89">
        <w:rPr>
          <w:rFonts w:ascii="Franklin Gothic Book" w:hAnsi="Franklin Gothic Book"/>
          <w:color w:val="002060"/>
          <w:sz w:val="24"/>
          <w:szCs w:val="24"/>
        </w:rPr>
        <w:t xml:space="preserve"> Basically, CGMs use a small sensor placed under the skin to measure </w:t>
      </w:r>
      <w:r w:rsidR="00AF7F89" w:rsidRPr="00AF7F89">
        <w:rPr>
          <w:rFonts w:ascii="Franklin Gothic Book" w:hAnsi="Franklin Gothic Book"/>
          <w:color w:val="002060"/>
          <w:sz w:val="24"/>
          <w:szCs w:val="24"/>
        </w:rPr>
        <w:t>glucose levels in the interstitial fluid throughout the day and night.</w:t>
      </w:r>
      <w:r w:rsidR="00AF7F89">
        <w:rPr>
          <w:rFonts w:ascii="Franklin Gothic Book" w:hAnsi="Franklin Gothic Book"/>
          <w:color w:val="002060"/>
          <w:sz w:val="24"/>
          <w:szCs w:val="24"/>
        </w:rPr>
        <w:t xml:space="preserve"> After that, t</w:t>
      </w:r>
      <w:r w:rsidR="00AF7F89" w:rsidRPr="00AF7F89">
        <w:rPr>
          <w:rFonts w:ascii="Franklin Gothic Book" w:hAnsi="Franklin Gothic Book"/>
          <w:color w:val="002060"/>
          <w:sz w:val="24"/>
          <w:szCs w:val="24"/>
        </w:rPr>
        <w:t>his data is transmitted to a monitor or smartphone,</w:t>
      </w:r>
      <w:r w:rsidR="00AF7F89">
        <w:rPr>
          <w:rFonts w:ascii="Franklin Gothic Book" w:hAnsi="Franklin Gothic Book"/>
          <w:color w:val="002060"/>
          <w:sz w:val="24"/>
          <w:szCs w:val="24"/>
        </w:rPr>
        <w:t xml:space="preserve"> </w:t>
      </w:r>
      <w:r w:rsidR="00AF7F89" w:rsidRPr="00AF7F89">
        <w:rPr>
          <w:rFonts w:ascii="Franklin Gothic Book" w:hAnsi="Franklin Gothic Book"/>
          <w:color w:val="002060"/>
          <w:sz w:val="24"/>
          <w:szCs w:val="24"/>
        </w:rPr>
        <w:t>providing timely alerts when glucose levels begin to rise or drop outside the target range.</w:t>
      </w:r>
      <w:r w:rsidR="00AF7F89">
        <w:rPr>
          <w:rFonts w:ascii="Franklin Gothic Book" w:hAnsi="Franklin Gothic Book"/>
          <w:color w:val="002060"/>
          <w:sz w:val="24"/>
          <w:szCs w:val="24"/>
        </w:rPr>
        <w:t xml:space="preserve"> </w:t>
      </w:r>
      <w:r w:rsidR="00780DCA" w:rsidRPr="00780DCA">
        <w:rPr>
          <w:rFonts w:ascii="Franklin Gothic Book" w:hAnsi="Franklin Gothic Book"/>
          <w:color w:val="002060"/>
          <w:sz w:val="24"/>
          <w:szCs w:val="24"/>
        </w:rPr>
        <w:t>These devices not only enhance glycaemic control</w:t>
      </w:r>
      <w:r w:rsidR="00780DCA">
        <w:rPr>
          <w:rFonts w:ascii="Franklin Gothic Book" w:hAnsi="Franklin Gothic Book"/>
          <w:color w:val="002060"/>
          <w:sz w:val="24"/>
          <w:szCs w:val="24"/>
        </w:rPr>
        <w:t xml:space="preserve"> </w:t>
      </w:r>
      <w:r w:rsidR="00780DCA" w:rsidRPr="00780DCA">
        <w:rPr>
          <w:rFonts w:ascii="Franklin Gothic Book" w:hAnsi="Franklin Gothic Book"/>
          <w:color w:val="002060"/>
          <w:sz w:val="24"/>
          <w:szCs w:val="24"/>
        </w:rPr>
        <w:t>but also</w:t>
      </w:r>
      <w:r w:rsidR="00780DCA">
        <w:rPr>
          <w:rFonts w:ascii="Franklin Gothic Book" w:hAnsi="Franklin Gothic Book"/>
          <w:color w:val="002060"/>
          <w:sz w:val="24"/>
          <w:szCs w:val="24"/>
        </w:rPr>
        <w:t xml:space="preserve"> </w:t>
      </w:r>
      <w:r w:rsidR="00780DCA" w:rsidRPr="00780DCA">
        <w:rPr>
          <w:rFonts w:ascii="Franklin Gothic Book" w:hAnsi="Franklin Gothic Book"/>
          <w:color w:val="002060"/>
          <w:sz w:val="24"/>
          <w:szCs w:val="24"/>
        </w:rPr>
        <w:t>enhancing quality of life by minimizing the need for frequent fingerstick testing.</w:t>
      </w:r>
      <w:r w:rsidR="00780DCA">
        <w:rPr>
          <w:rFonts w:ascii="Franklin Gothic Book" w:hAnsi="Franklin Gothic Book"/>
          <w:color w:val="002060"/>
          <w:sz w:val="24"/>
          <w:szCs w:val="24"/>
        </w:rPr>
        <w:t xml:space="preserve"> </w:t>
      </w:r>
      <w:r w:rsidR="00780DCA" w:rsidRPr="00780DCA">
        <w:rPr>
          <w:rFonts w:ascii="Franklin Gothic Book" w:hAnsi="Franklin Gothic Book"/>
          <w:color w:val="002060"/>
          <w:sz w:val="24"/>
          <w:szCs w:val="24"/>
        </w:rPr>
        <w:t xml:space="preserve">By tracking trends and patterns, CGMs help </w:t>
      </w:r>
      <w:r w:rsidR="00780DCA">
        <w:rPr>
          <w:rFonts w:ascii="Franklin Gothic Book" w:hAnsi="Franklin Gothic Book"/>
          <w:color w:val="002060"/>
          <w:sz w:val="24"/>
          <w:szCs w:val="24"/>
        </w:rPr>
        <w:t xml:space="preserve">to </w:t>
      </w:r>
      <w:r w:rsidR="00780DCA" w:rsidRPr="00780DCA">
        <w:rPr>
          <w:rFonts w:ascii="Franklin Gothic Book" w:hAnsi="Franklin Gothic Book"/>
          <w:color w:val="002060"/>
          <w:sz w:val="24"/>
          <w:szCs w:val="24"/>
        </w:rPr>
        <w:t>make informed decisions about diet, exercise, and insulin dosage</w:t>
      </w:r>
      <w:r w:rsidR="00780DCA">
        <w:rPr>
          <w:rFonts w:ascii="Franklin Gothic Book" w:hAnsi="Franklin Gothic Book"/>
          <w:color w:val="002060"/>
          <w:sz w:val="24"/>
          <w:szCs w:val="24"/>
        </w:rPr>
        <w:t xml:space="preserve"> and, </w:t>
      </w:r>
      <w:r w:rsidR="00780DCA" w:rsidRPr="00780DCA">
        <w:rPr>
          <w:rFonts w:ascii="Franklin Gothic Book" w:hAnsi="Franklin Gothic Book"/>
          <w:color w:val="002060"/>
          <w:sz w:val="24"/>
          <w:szCs w:val="24"/>
        </w:rPr>
        <w:t xml:space="preserve">also reduces the risk of severe complications like </w:t>
      </w:r>
      <w:proofErr w:type="spellStart"/>
      <w:r w:rsidR="00780DCA" w:rsidRPr="00780DCA">
        <w:rPr>
          <w:rFonts w:ascii="Franklin Gothic Book" w:hAnsi="Franklin Gothic Book"/>
          <w:color w:val="002060"/>
          <w:sz w:val="24"/>
          <w:szCs w:val="24"/>
        </w:rPr>
        <w:t>hypoglycemia</w:t>
      </w:r>
      <w:proofErr w:type="spellEnd"/>
      <w:r w:rsidR="00780DCA" w:rsidRPr="00780DCA">
        <w:rPr>
          <w:rFonts w:ascii="Franklin Gothic Book" w:hAnsi="Franklin Gothic Book"/>
          <w:color w:val="002060"/>
          <w:sz w:val="24"/>
          <w:szCs w:val="24"/>
        </w:rPr>
        <w:t xml:space="preserve"> and </w:t>
      </w:r>
      <w:proofErr w:type="spellStart"/>
      <w:r w:rsidR="00780DCA" w:rsidRPr="00780DCA">
        <w:rPr>
          <w:rFonts w:ascii="Franklin Gothic Book" w:hAnsi="Franklin Gothic Book"/>
          <w:color w:val="002060"/>
          <w:sz w:val="24"/>
          <w:szCs w:val="24"/>
        </w:rPr>
        <w:t>hyperglycemia</w:t>
      </w:r>
      <w:proofErr w:type="spellEnd"/>
      <w:r w:rsidR="00780DCA">
        <w:rPr>
          <w:rFonts w:ascii="Franklin Gothic Book" w:hAnsi="Franklin Gothic Book"/>
          <w:color w:val="002060"/>
          <w:sz w:val="24"/>
          <w:szCs w:val="24"/>
        </w:rPr>
        <w:t xml:space="preserve">. </w:t>
      </w:r>
    </w:p>
    <w:p w14:paraId="6F270444" w14:textId="3468287B" w:rsidR="00780DCA" w:rsidRDefault="00780DCA" w:rsidP="00AF7F89">
      <w:pPr>
        <w:spacing w:line="360" w:lineRule="auto"/>
        <w:jc w:val="both"/>
        <w:rPr>
          <w:rFonts w:ascii="Franklin Gothic Book" w:hAnsi="Franklin Gothic Book"/>
          <w:b/>
          <w:bCs/>
          <w:color w:val="002060"/>
          <w:sz w:val="24"/>
          <w:szCs w:val="24"/>
        </w:rPr>
      </w:pPr>
      <w:r w:rsidRPr="00D815CF">
        <w:rPr>
          <w:rFonts w:ascii="Franklin Gothic Book" w:hAnsi="Franklin Gothic Book"/>
          <w:b/>
          <w:bCs/>
          <w:color w:val="002060"/>
          <w:sz w:val="24"/>
          <w:szCs w:val="24"/>
        </w:rPr>
        <w:t>U.S. Continuous Glucose Monitoring Devices</w:t>
      </w:r>
      <w:r>
        <w:rPr>
          <w:rFonts w:ascii="Franklin Gothic Book" w:hAnsi="Franklin Gothic Book"/>
          <w:b/>
          <w:bCs/>
          <w:color w:val="002060"/>
          <w:sz w:val="24"/>
          <w:szCs w:val="24"/>
        </w:rPr>
        <w:t xml:space="preserve"> Market Definition</w:t>
      </w:r>
    </w:p>
    <w:p w14:paraId="311AC842" w14:textId="4F05898D" w:rsidR="00780DCA" w:rsidRDefault="00780DCA" w:rsidP="00AF7F89">
      <w:pPr>
        <w:spacing w:line="360" w:lineRule="auto"/>
        <w:jc w:val="both"/>
        <w:rPr>
          <w:rFonts w:ascii="Franklin Gothic Book" w:hAnsi="Franklin Gothic Book"/>
          <w:color w:val="002060"/>
          <w:sz w:val="24"/>
          <w:szCs w:val="24"/>
        </w:rPr>
      </w:pPr>
      <w:r w:rsidRPr="00780DCA">
        <w:rPr>
          <w:rFonts w:ascii="Franklin Gothic Book" w:hAnsi="Franklin Gothic Book"/>
          <w:color w:val="002060"/>
          <w:sz w:val="24"/>
          <w:szCs w:val="24"/>
        </w:rPr>
        <w:t>The U.S. Continuous Glucose Monitorin</w:t>
      </w:r>
      <w:r>
        <w:rPr>
          <w:rFonts w:ascii="Franklin Gothic Book" w:hAnsi="Franklin Gothic Book"/>
          <w:color w:val="002060"/>
          <w:sz w:val="24"/>
          <w:szCs w:val="24"/>
        </w:rPr>
        <w:t>g</w:t>
      </w:r>
      <w:r w:rsidRPr="00780DCA">
        <w:rPr>
          <w:rFonts w:ascii="Franklin Gothic Book" w:hAnsi="Franklin Gothic Book"/>
          <w:color w:val="002060"/>
          <w:sz w:val="24"/>
          <w:szCs w:val="24"/>
        </w:rPr>
        <w:t xml:space="preserve"> Devices Market </w:t>
      </w:r>
      <w:r>
        <w:rPr>
          <w:rFonts w:ascii="Franklin Gothic Book" w:hAnsi="Franklin Gothic Book"/>
          <w:color w:val="002060"/>
          <w:sz w:val="24"/>
          <w:szCs w:val="24"/>
        </w:rPr>
        <w:t>comprises of</w:t>
      </w:r>
      <w:r w:rsidR="009865C5">
        <w:rPr>
          <w:rFonts w:ascii="Franklin Gothic Book" w:hAnsi="Franklin Gothic Book"/>
          <w:color w:val="002060"/>
          <w:sz w:val="24"/>
          <w:szCs w:val="24"/>
        </w:rPr>
        <w:t xml:space="preserve"> dynamic range of</w:t>
      </w:r>
      <w:r w:rsidR="009865C5" w:rsidRPr="00780DCA">
        <w:rPr>
          <w:rFonts w:ascii="Franklin Gothic Book" w:hAnsi="Franklin Gothic Book"/>
          <w:color w:val="002060"/>
          <w:sz w:val="24"/>
          <w:szCs w:val="24"/>
        </w:rPr>
        <w:t xml:space="preserve"> industry</w:t>
      </w:r>
      <w:r w:rsidRPr="00780DCA">
        <w:rPr>
          <w:rFonts w:ascii="Franklin Gothic Book" w:hAnsi="Franklin Gothic Book"/>
          <w:color w:val="002060"/>
          <w:sz w:val="24"/>
          <w:szCs w:val="24"/>
        </w:rPr>
        <w:t xml:space="preserve"> </w:t>
      </w:r>
      <w:r w:rsidR="009865C5">
        <w:rPr>
          <w:rFonts w:ascii="Franklin Gothic Book" w:hAnsi="Franklin Gothic Book"/>
          <w:color w:val="002060"/>
          <w:sz w:val="24"/>
          <w:szCs w:val="24"/>
        </w:rPr>
        <w:t xml:space="preserve">that </w:t>
      </w:r>
      <w:r w:rsidRPr="00780DCA">
        <w:rPr>
          <w:rFonts w:ascii="Franklin Gothic Book" w:hAnsi="Franklin Gothic Book"/>
          <w:color w:val="002060"/>
          <w:sz w:val="24"/>
          <w:szCs w:val="24"/>
        </w:rPr>
        <w:t>focused on the development, production, and sale of CGM systems</w:t>
      </w:r>
      <w:r w:rsidR="009865C5">
        <w:rPr>
          <w:rFonts w:ascii="Franklin Gothic Book" w:hAnsi="Franklin Gothic Book"/>
          <w:color w:val="002060"/>
          <w:sz w:val="24"/>
          <w:szCs w:val="24"/>
        </w:rPr>
        <w:t xml:space="preserve">, aimed to control diabetes. </w:t>
      </w:r>
      <w:r w:rsidR="009865C5" w:rsidRPr="009865C5">
        <w:rPr>
          <w:rFonts w:ascii="Franklin Gothic Book" w:hAnsi="Franklin Gothic Book"/>
          <w:color w:val="002060"/>
          <w:sz w:val="24"/>
          <w:szCs w:val="24"/>
        </w:rPr>
        <w:t xml:space="preserve">The Continuous Glucose Monitoring devices market is currently in a medium growth stage, with the pace of expansion accelerating steadily. This upward </w:t>
      </w:r>
      <w:r w:rsidR="009865C5" w:rsidRPr="009865C5">
        <w:rPr>
          <w:rFonts w:ascii="Franklin Gothic Book" w:hAnsi="Franklin Gothic Book"/>
          <w:color w:val="002060"/>
          <w:sz w:val="24"/>
          <w:szCs w:val="24"/>
        </w:rPr>
        <w:lastRenderedPageBreak/>
        <w:t>trajectory is driven by several key factors, including the rising global prevalence of diabetes and the growing adoption of CGM technology due to its well-documented clinical benefits.</w:t>
      </w:r>
      <w:r w:rsidR="009865C5">
        <w:rPr>
          <w:rFonts w:ascii="Franklin Gothic Book" w:hAnsi="Franklin Gothic Book"/>
          <w:color w:val="002060"/>
          <w:sz w:val="24"/>
          <w:szCs w:val="24"/>
        </w:rPr>
        <w:t xml:space="preserve"> </w:t>
      </w:r>
    </w:p>
    <w:p w14:paraId="147BCEB7" w14:textId="76975968" w:rsidR="009865C5" w:rsidRDefault="009865C5" w:rsidP="009865C5">
      <w:pPr>
        <w:spacing w:line="360" w:lineRule="auto"/>
        <w:jc w:val="both"/>
        <w:rPr>
          <w:rFonts w:ascii="Franklin Gothic Book" w:hAnsi="Franklin Gothic Book"/>
          <w:b/>
          <w:bCs/>
          <w:color w:val="002060"/>
          <w:sz w:val="24"/>
          <w:szCs w:val="24"/>
        </w:rPr>
      </w:pPr>
      <w:r w:rsidRPr="00D815CF">
        <w:rPr>
          <w:rFonts w:ascii="Franklin Gothic Book" w:hAnsi="Franklin Gothic Book"/>
          <w:b/>
          <w:bCs/>
          <w:color w:val="002060"/>
          <w:sz w:val="24"/>
          <w:szCs w:val="24"/>
        </w:rPr>
        <w:t>U.S. Continuous Glucose Monitoring Devices</w:t>
      </w:r>
      <w:r>
        <w:rPr>
          <w:rFonts w:ascii="Franklin Gothic Book" w:hAnsi="Franklin Gothic Book"/>
          <w:b/>
          <w:bCs/>
          <w:color w:val="002060"/>
          <w:sz w:val="24"/>
          <w:szCs w:val="24"/>
        </w:rPr>
        <w:t xml:space="preserve"> Market Overview</w:t>
      </w:r>
    </w:p>
    <w:p w14:paraId="6C7DD855" w14:textId="206F0D3E" w:rsidR="009865C5" w:rsidRDefault="00105EA1" w:rsidP="009865C5">
      <w:pPr>
        <w:spacing w:line="360" w:lineRule="auto"/>
        <w:jc w:val="both"/>
        <w:rPr>
          <w:rFonts w:ascii="Franklin Gothic Book" w:hAnsi="Franklin Gothic Book"/>
          <w:color w:val="002060"/>
          <w:sz w:val="24"/>
          <w:szCs w:val="24"/>
        </w:rPr>
      </w:pPr>
      <w:r w:rsidRPr="00105EA1">
        <w:rPr>
          <w:rFonts w:ascii="Franklin Gothic Book" w:hAnsi="Franklin Gothic Book"/>
          <w:color w:val="002060"/>
          <w:sz w:val="24"/>
          <w:szCs w:val="24"/>
        </w:rPr>
        <w:t>The U.S. Continuous Glucose Monitoring devices market is experiencing robust growth,</w:t>
      </w:r>
      <w:r>
        <w:rPr>
          <w:rFonts w:ascii="Franklin Gothic Book" w:hAnsi="Franklin Gothic Book"/>
          <w:color w:val="002060"/>
          <w:sz w:val="24"/>
          <w:szCs w:val="24"/>
        </w:rPr>
        <w:t xml:space="preserve"> and is </w:t>
      </w:r>
      <w:r w:rsidRPr="00105EA1">
        <w:rPr>
          <w:rFonts w:ascii="Franklin Gothic Book" w:hAnsi="Franklin Gothic Book"/>
          <w:color w:val="002060"/>
          <w:sz w:val="24"/>
          <w:szCs w:val="24"/>
        </w:rPr>
        <w:t>characterized by a growing adoption of advanced technologies, such as integrated systems that communicate with insulin pumps and cloud-based platforms for data sharing.</w:t>
      </w:r>
      <w:r>
        <w:rPr>
          <w:rFonts w:ascii="Franklin Gothic Book" w:hAnsi="Franklin Gothic Book"/>
          <w:color w:val="002060"/>
          <w:sz w:val="24"/>
          <w:szCs w:val="24"/>
        </w:rPr>
        <w:t xml:space="preserve"> </w:t>
      </w:r>
      <w:r w:rsidRPr="00105EA1">
        <w:rPr>
          <w:rFonts w:ascii="Franklin Gothic Book" w:hAnsi="Franklin Gothic Book"/>
          <w:color w:val="002060"/>
          <w:sz w:val="24"/>
          <w:szCs w:val="24"/>
        </w:rPr>
        <w:t>The Continuous Glucose Monitoring</w:t>
      </w:r>
      <w:r>
        <w:rPr>
          <w:rFonts w:ascii="Franklin Gothic Book" w:hAnsi="Franklin Gothic Book"/>
          <w:color w:val="002060"/>
          <w:sz w:val="24"/>
          <w:szCs w:val="24"/>
        </w:rPr>
        <w:t xml:space="preserve"> market </w:t>
      </w:r>
      <w:r w:rsidRPr="00105EA1">
        <w:rPr>
          <w:rFonts w:ascii="Franklin Gothic Book" w:hAnsi="Franklin Gothic Book"/>
          <w:color w:val="002060"/>
          <w:sz w:val="24"/>
          <w:szCs w:val="24"/>
        </w:rPr>
        <w:t>segment is expected to register a higher CAGR during the forecast period, driven by its capability to continuously track patients' blood glucose levels in real time.</w:t>
      </w:r>
      <w:r>
        <w:rPr>
          <w:rFonts w:ascii="Franklin Gothic Book" w:hAnsi="Franklin Gothic Book"/>
          <w:color w:val="002060"/>
          <w:sz w:val="24"/>
          <w:szCs w:val="24"/>
        </w:rPr>
        <w:t xml:space="preserve"> </w:t>
      </w:r>
      <w:r w:rsidRPr="00105EA1">
        <w:rPr>
          <w:rFonts w:ascii="Franklin Gothic Book" w:hAnsi="Franklin Gothic Book"/>
          <w:color w:val="002060"/>
          <w:sz w:val="24"/>
          <w:szCs w:val="24"/>
        </w:rPr>
        <w:t>Innovations in sensor accuracy, device miniaturization, and user comfort are further accelerating uptake among both type 1 and type 2 diabetes patients.</w:t>
      </w:r>
      <w:r w:rsidR="00E324A1">
        <w:rPr>
          <w:rFonts w:ascii="Franklin Gothic Book" w:hAnsi="Franklin Gothic Book"/>
          <w:color w:val="002060"/>
          <w:sz w:val="24"/>
          <w:szCs w:val="24"/>
        </w:rPr>
        <w:t xml:space="preserve"> </w:t>
      </w:r>
      <w:r w:rsidR="00E324A1" w:rsidRPr="00E324A1">
        <w:rPr>
          <w:rFonts w:ascii="Franklin Gothic Book" w:hAnsi="Franklin Gothic Book"/>
          <w:color w:val="002060"/>
          <w:sz w:val="24"/>
          <w:szCs w:val="24"/>
        </w:rPr>
        <w:t xml:space="preserve">Research and development (R&amp;D) activities in the continuous glucose monitoring </w:t>
      </w:r>
      <w:r w:rsidR="00406FF6" w:rsidRPr="00B8636E">
        <w:rPr>
          <w:rFonts w:ascii="Franklin Gothic Book" w:hAnsi="Franklin Gothic Book"/>
          <w:noProof/>
          <w:lang w:eastAsia="en-IN"/>
        </w:rPr>
        <w:drawing>
          <wp:anchor distT="0" distB="0" distL="0" distR="0" simplePos="0" relativeHeight="251661312" behindDoc="1" locked="0" layoutInCell="1" allowOverlap="1" wp14:anchorId="5513A400" wp14:editId="20525FF9">
            <wp:simplePos x="0" y="0"/>
            <wp:positionH relativeFrom="page">
              <wp:posOffset>-579120</wp:posOffset>
            </wp:positionH>
            <wp:positionV relativeFrom="page">
              <wp:posOffset>-852805</wp:posOffset>
            </wp:positionV>
            <wp:extent cx="10220215" cy="14454202"/>
            <wp:effectExtent l="0" t="0" r="3810" b="0"/>
            <wp:wrapNone/>
            <wp:docPr id="285709197" name="Picture 2857091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324A1" w:rsidRPr="00E324A1">
        <w:rPr>
          <w:rFonts w:ascii="Franklin Gothic Book" w:hAnsi="Franklin Gothic Book"/>
          <w:color w:val="002060"/>
          <w:sz w:val="24"/>
          <w:szCs w:val="24"/>
        </w:rPr>
        <w:t>devices market are at a moderate level. These efforts play a crucial role in driving innovation, enabling companies to develop new and improved products that enhance performance, and clinical outcomes.</w:t>
      </w:r>
      <w:r>
        <w:rPr>
          <w:rFonts w:ascii="Franklin Gothic Book" w:hAnsi="Franklin Gothic Book"/>
          <w:color w:val="002060"/>
          <w:sz w:val="24"/>
          <w:szCs w:val="24"/>
        </w:rPr>
        <w:t xml:space="preserve"> </w:t>
      </w:r>
      <w:r w:rsidR="00E324A1" w:rsidRPr="00E324A1">
        <w:rPr>
          <w:rFonts w:ascii="Franklin Gothic Book" w:hAnsi="Franklin Gothic Book"/>
          <w:color w:val="002060"/>
          <w:sz w:val="24"/>
          <w:szCs w:val="24"/>
        </w:rPr>
        <w:t>Abbott remains actively engaged in research and development efforts to deliver next-generation CGM devices with advanced features and improved performance.</w:t>
      </w:r>
      <w:r w:rsidR="00E324A1">
        <w:rPr>
          <w:rFonts w:ascii="Franklin Gothic Book" w:hAnsi="Franklin Gothic Book"/>
          <w:color w:val="002060"/>
          <w:sz w:val="24"/>
          <w:szCs w:val="24"/>
        </w:rPr>
        <w:t xml:space="preserve"> </w:t>
      </w:r>
      <w:r w:rsidR="00E324A1" w:rsidRPr="00E324A1">
        <w:rPr>
          <w:rFonts w:ascii="Franklin Gothic Book" w:hAnsi="Franklin Gothic Book"/>
          <w:color w:val="002060"/>
          <w:sz w:val="24"/>
          <w:szCs w:val="24"/>
        </w:rPr>
        <w:t>Regulatory authorities like the U.S. FDA have established stringent guidelines to ensure the safety, performance, and efficacy of continuous glucose monitoring devices.</w:t>
      </w:r>
      <w:r w:rsidR="00E324A1">
        <w:rPr>
          <w:rFonts w:ascii="Franklin Gothic Book" w:hAnsi="Franklin Gothic Book"/>
          <w:color w:val="002060"/>
          <w:sz w:val="24"/>
          <w:szCs w:val="24"/>
        </w:rPr>
        <w:t xml:space="preserve"> </w:t>
      </w:r>
      <w:r w:rsidR="00E324A1" w:rsidRPr="00E324A1">
        <w:rPr>
          <w:rFonts w:ascii="Franklin Gothic Book" w:hAnsi="Franklin Gothic Book"/>
          <w:color w:val="002060"/>
          <w:sz w:val="24"/>
          <w:szCs w:val="24"/>
        </w:rPr>
        <w:t>These regulations have played a vital role in enhancing patient safety and driving improved health outcomes across the market.</w:t>
      </w:r>
      <w:r w:rsidR="00E324A1">
        <w:rPr>
          <w:rFonts w:ascii="Franklin Gothic Book" w:hAnsi="Franklin Gothic Book"/>
          <w:color w:val="002060"/>
          <w:sz w:val="24"/>
          <w:szCs w:val="24"/>
        </w:rPr>
        <w:t xml:space="preserve"> </w:t>
      </w:r>
      <w:r w:rsidR="00E324A1" w:rsidRPr="00E324A1">
        <w:rPr>
          <w:rFonts w:ascii="Franklin Gothic Book" w:hAnsi="Franklin Gothic Book"/>
          <w:color w:val="002060"/>
          <w:sz w:val="24"/>
          <w:szCs w:val="24"/>
        </w:rPr>
        <w:t xml:space="preserve">Moreover, </w:t>
      </w:r>
      <w:proofErr w:type="spellStart"/>
      <w:r w:rsidR="00E324A1" w:rsidRPr="00E324A1">
        <w:rPr>
          <w:rFonts w:ascii="Franklin Gothic Book" w:hAnsi="Franklin Gothic Book"/>
          <w:color w:val="002060"/>
          <w:sz w:val="24"/>
          <w:szCs w:val="24"/>
        </w:rPr>
        <w:t>favorable</w:t>
      </w:r>
      <w:proofErr w:type="spellEnd"/>
      <w:r w:rsidR="00E324A1" w:rsidRPr="00E324A1">
        <w:rPr>
          <w:rFonts w:ascii="Franklin Gothic Book" w:hAnsi="Franklin Gothic Book"/>
          <w:color w:val="002060"/>
          <w:sz w:val="24"/>
          <w:szCs w:val="24"/>
        </w:rPr>
        <w:t xml:space="preserve"> reimbursement policies and heightened awareness of proactive diabetes management have strengthened market penetration.</w:t>
      </w:r>
    </w:p>
    <w:p w14:paraId="0B9B1183" w14:textId="5036DE36" w:rsidR="00E324A1" w:rsidRDefault="00856FAC" w:rsidP="009865C5">
      <w:pPr>
        <w:spacing w:line="360" w:lineRule="auto"/>
        <w:jc w:val="both"/>
        <w:rPr>
          <w:rFonts w:ascii="Franklin Gothic Book" w:hAnsi="Franklin Gothic Book"/>
          <w:color w:val="002060"/>
          <w:sz w:val="24"/>
          <w:szCs w:val="24"/>
        </w:rPr>
      </w:pPr>
      <w:r w:rsidRPr="00D815CF">
        <w:rPr>
          <w:rFonts w:ascii="Franklin Gothic Book" w:hAnsi="Franklin Gothic Book"/>
          <w:b/>
          <w:bCs/>
          <w:color w:val="002060"/>
          <w:sz w:val="24"/>
          <w:szCs w:val="24"/>
        </w:rPr>
        <w:t>U.S. Continuous Glucose Monitoring Devices</w:t>
      </w:r>
      <w:r>
        <w:rPr>
          <w:rFonts w:ascii="Franklin Gothic Book" w:hAnsi="Franklin Gothic Book"/>
          <w:b/>
          <w:bCs/>
          <w:color w:val="002060"/>
          <w:sz w:val="24"/>
          <w:szCs w:val="24"/>
        </w:rPr>
        <w:t xml:space="preserve"> Market Segmentation</w:t>
      </w:r>
    </w:p>
    <w:p w14:paraId="0957DC40" w14:textId="155B62D3" w:rsidR="00E324A1" w:rsidRPr="00105EA1" w:rsidRDefault="00856FAC" w:rsidP="009865C5">
      <w:pPr>
        <w:spacing w:line="360" w:lineRule="auto"/>
        <w:jc w:val="both"/>
        <w:rPr>
          <w:rFonts w:ascii="Franklin Gothic Book" w:hAnsi="Franklin Gothic Book"/>
          <w:color w:val="002060"/>
          <w:sz w:val="24"/>
          <w:szCs w:val="24"/>
        </w:rPr>
      </w:pPr>
      <w:r w:rsidRPr="00856FAC">
        <w:rPr>
          <w:rFonts w:ascii="Franklin Gothic Book" w:hAnsi="Franklin Gothic Book"/>
          <w:color w:val="002060"/>
          <w:sz w:val="24"/>
          <w:szCs w:val="24"/>
        </w:rPr>
        <w:t>U.S. Continuous Glucose Monitoring Devices Market</w:t>
      </w:r>
      <w:r>
        <w:rPr>
          <w:rFonts w:ascii="Franklin Gothic Book" w:hAnsi="Franklin Gothic Book"/>
          <w:color w:val="002060"/>
          <w:sz w:val="24"/>
          <w:szCs w:val="24"/>
        </w:rPr>
        <w:t xml:space="preserve"> is segmented based on component, technology, application, demographics and End-users.</w:t>
      </w:r>
    </w:p>
    <w:p w14:paraId="71AD2045" w14:textId="0AA6BD23" w:rsidR="009865C5" w:rsidRDefault="00856FAC" w:rsidP="009865C5">
      <w:pPr>
        <w:spacing w:line="360" w:lineRule="auto"/>
        <w:jc w:val="both"/>
        <w:rPr>
          <w:rFonts w:ascii="Franklin Gothic Book" w:hAnsi="Franklin Gothic Book"/>
          <w:b/>
          <w:bCs/>
          <w:color w:val="002060"/>
          <w:sz w:val="24"/>
          <w:szCs w:val="24"/>
        </w:rPr>
      </w:pPr>
      <w:r w:rsidRPr="00D815CF">
        <w:rPr>
          <w:rFonts w:ascii="Franklin Gothic Book" w:hAnsi="Franklin Gothic Book"/>
          <w:b/>
          <w:bCs/>
          <w:color w:val="002060"/>
          <w:sz w:val="24"/>
          <w:szCs w:val="24"/>
        </w:rPr>
        <w:t>U.S. Continuous Glucose Monitoring Devices</w:t>
      </w:r>
      <w:r>
        <w:rPr>
          <w:rFonts w:ascii="Franklin Gothic Book" w:hAnsi="Franklin Gothic Book"/>
          <w:b/>
          <w:bCs/>
          <w:color w:val="002060"/>
          <w:sz w:val="24"/>
          <w:szCs w:val="24"/>
        </w:rPr>
        <w:t xml:space="preserve"> Market, </w:t>
      </w:r>
      <w:r w:rsidRPr="00856FAC">
        <w:rPr>
          <w:rFonts w:ascii="Franklin Gothic Book" w:hAnsi="Franklin Gothic Book"/>
          <w:b/>
          <w:bCs/>
          <w:color w:val="002060"/>
          <w:sz w:val="24"/>
          <w:szCs w:val="24"/>
        </w:rPr>
        <w:t>By Component</w:t>
      </w:r>
    </w:p>
    <w:p w14:paraId="173756AA" w14:textId="77777777" w:rsidR="00856FAC" w:rsidRDefault="00856FAC" w:rsidP="00856FAC">
      <w:pPr>
        <w:pStyle w:val="ListParagraph"/>
        <w:numPr>
          <w:ilvl w:val="0"/>
          <w:numId w:val="4"/>
        </w:numPr>
        <w:spacing w:line="360" w:lineRule="auto"/>
        <w:jc w:val="both"/>
        <w:rPr>
          <w:rFonts w:ascii="Franklin Gothic Book" w:hAnsi="Franklin Gothic Book"/>
          <w:b/>
          <w:bCs/>
          <w:color w:val="002060"/>
          <w:sz w:val="24"/>
          <w:szCs w:val="24"/>
        </w:rPr>
      </w:pPr>
      <w:r w:rsidRPr="00856FAC">
        <w:rPr>
          <w:rFonts w:ascii="Franklin Gothic Book" w:hAnsi="Franklin Gothic Book"/>
          <w:b/>
          <w:bCs/>
          <w:color w:val="002060"/>
          <w:sz w:val="24"/>
          <w:szCs w:val="24"/>
        </w:rPr>
        <w:t>Sensors</w:t>
      </w:r>
    </w:p>
    <w:p w14:paraId="60C97785" w14:textId="77777777" w:rsidR="00856FAC" w:rsidRDefault="00856FAC" w:rsidP="00856FAC">
      <w:pPr>
        <w:pStyle w:val="ListParagraph"/>
        <w:numPr>
          <w:ilvl w:val="0"/>
          <w:numId w:val="4"/>
        </w:numPr>
        <w:spacing w:line="360" w:lineRule="auto"/>
        <w:jc w:val="both"/>
        <w:rPr>
          <w:rFonts w:ascii="Franklin Gothic Book" w:hAnsi="Franklin Gothic Book"/>
          <w:b/>
          <w:bCs/>
          <w:color w:val="002060"/>
          <w:sz w:val="24"/>
          <w:szCs w:val="24"/>
        </w:rPr>
      </w:pPr>
      <w:r w:rsidRPr="00856FAC">
        <w:rPr>
          <w:rFonts w:ascii="Franklin Gothic Book" w:hAnsi="Franklin Gothic Book"/>
          <w:b/>
          <w:bCs/>
          <w:color w:val="002060"/>
          <w:sz w:val="24"/>
          <w:szCs w:val="24"/>
        </w:rPr>
        <w:t>Transmitters &amp; Receivers</w:t>
      </w:r>
    </w:p>
    <w:p w14:paraId="09F29B82" w14:textId="410465FD" w:rsidR="00856FAC" w:rsidRPr="00856FAC" w:rsidRDefault="00856FAC" w:rsidP="00856FAC">
      <w:pPr>
        <w:pStyle w:val="ListParagraph"/>
        <w:numPr>
          <w:ilvl w:val="0"/>
          <w:numId w:val="4"/>
        </w:numPr>
        <w:spacing w:line="360" w:lineRule="auto"/>
        <w:jc w:val="both"/>
        <w:rPr>
          <w:rFonts w:ascii="Franklin Gothic Book" w:hAnsi="Franklin Gothic Book"/>
          <w:b/>
          <w:bCs/>
          <w:color w:val="002060"/>
          <w:sz w:val="24"/>
          <w:szCs w:val="24"/>
        </w:rPr>
      </w:pPr>
      <w:r w:rsidRPr="00856FAC">
        <w:rPr>
          <w:rFonts w:ascii="Franklin Gothic Book" w:hAnsi="Franklin Gothic Book"/>
          <w:b/>
          <w:bCs/>
          <w:color w:val="002060"/>
          <w:sz w:val="24"/>
          <w:szCs w:val="24"/>
        </w:rPr>
        <w:t>Integrated Insulin Pumps</w:t>
      </w:r>
    </w:p>
    <w:p w14:paraId="722FD72A" w14:textId="00A7A2A2" w:rsidR="00780DCA" w:rsidRDefault="00856FAC" w:rsidP="00AF7F89">
      <w:pPr>
        <w:spacing w:line="360" w:lineRule="auto"/>
        <w:jc w:val="both"/>
        <w:rPr>
          <w:rFonts w:ascii="Franklin Gothic Book" w:hAnsi="Franklin Gothic Book"/>
          <w:color w:val="002060"/>
          <w:sz w:val="24"/>
          <w:szCs w:val="24"/>
        </w:rPr>
      </w:pPr>
      <w:r w:rsidRPr="00856FAC">
        <w:rPr>
          <w:rFonts w:ascii="Franklin Gothic Book" w:hAnsi="Franklin Gothic Book"/>
          <w:color w:val="002060"/>
          <w:sz w:val="24"/>
          <w:szCs w:val="24"/>
        </w:rPr>
        <w:t>The U.S. Continuous Glucose Monitoring devices market, segmented by component, is primarily driven by the growing demand for advanced sensors, transmitters &amp; receivers, and integrated insulin pumps.</w:t>
      </w:r>
      <w:r>
        <w:rPr>
          <w:rFonts w:ascii="Franklin Gothic Book" w:hAnsi="Franklin Gothic Book"/>
          <w:color w:val="002060"/>
          <w:sz w:val="24"/>
          <w:szCs w:val="24"/>
        </w:rPr>
        <w:t xml:space="preserve"> Sensors </w:t>
      </w:r>
      <w:r w:rsidRPr="00856FAC">
        <w:rPr>
          <w:rFonts w:ascii="Franklin Gothic Book" w:hAnsi="Franklin Gothic Book"/>
          <w:color w:val="002060"/>
          <w:sz w:val="24"/>
          <w:szCs w:val="24"/>
        </w:rPr>
        <w:t xml:space="preserve">are the core component responsible for </w:t>
      </w:r>
      <w:r w:rsidRPr="00856FAC">
        <w:rPr>
          <w:rFonts w:ascii="Franklin Gothic Book" w:hAnsi="Franklin Gothic Book"/>
          <w:color w:val="002060"/>
          <w:sz w:val="24"/>
          <w:szCs w:val="24"/>
        </w:rPr>
        <w:lastRenderedPageBreak/>
        <w:t>continuously detecting and measuring glucose levels in the interstitial fluid.</w:t>
      </w:r>
      <w:r>
        <w:rPr>
          <w:rFonts w:ascii="Franklin Gothic Book" w:hAnsi="Franklin Gothic Book"/>
          <w:color w:val="002060"/>
          <w:sz w:val="24"/>
          <w:szCs w:val="24"/>
        </w:rPr>
        <w:t xml:space="preserve"> </w:t>
      </w:r>
      <w:r w:rsidRPr="00856FAC">
        <w:rPr>
          <w:rFonts w:ascii="Franklin Gothic Book" w:hAnsi="Franklin Gothic Book"/>
          <w:color w:val="002060"/>
          <w:sz w:val="24"/>
          <w:szCs w:val="24"/>
        </w:rPr>
        <w:t>Their high replacement frequency, due to limited wear-time, makes them a major revenue contributor in the CGM ecosystem.</w:t>
      </w:r>
      <w:r>
        <w:rPr>
          <w:rFonts w:ascii="Franklin Gothic Book" w:hAnsi="Franklin Gothic Book"/>
          <w:color w:val="002060"/>
          <w:sz w:val="24"/>
          <w:szCs w:val="24"/>
        </w:rPr>
        <w:t xml:space="preserve"> </w:t>
      </w:r>
      <w:r w:rsidR="00B60EF0" w:rsidRPr="00B60EF0">
        <w:rPr>
          <w:rFonts w:ascii="Franklin Gothic Book" w:hAnsi="Franklin Gothic Book"/>
          <w:color w:val="002060"/>
          <w:sz w:val="24"/>
          <w:szCs w:val="24"/>
        </w:rPr>
        <w:t>Technological advancements in sensor design</w:t>
      </w:r>
      <w:r w:rsidR="00B60EF0">
        <w:rPr>
          <w:rFonts w:ascii="Franklin Gothic Book" w:hAnsi="Franklin Gothic Book"/>
          <w:color w:val="002060"/>
          <w:sz w:val="24"/>
          <w:szCs w:val="24"/>
        </w:rPr>
        <w:t xml:space="preserve"> like</w:t>
      </w:r>
      <w:r w:rsidR="00B60EF0" w:rsidRPr="00B60EF0">
        <w:rPr>
          <w:rFonts w:ascii="Franklin Gothic Book" w:hAnsi="Franklin Gothic Book"/>
          <w:color w:val="002060"/>
          <w:sz w:val="24"/>
          <w:szCs w:val="24"/>
        </w:rPr>
        <w:t xml:space="preserve"> longer wear durations, enhanced accuracy, reduced calibration needs, and improved comfort</w:t>
      </w:r>
      <w:r w:rsidR="00B60EF0">
        <w:rPr>
          <w:rFonts w:ascii="Franklin Gothic Book" w:hAnsi="Franklin Gothic Book"/>
          <w:color w:val="002060"/>
          <w:sz w:val="24"/>
          <w:szCs w:val="24"/>
        </w:rPr>
        <w:t xml:space="preserve"> </w:t>
      </w:r>
      <w:r w:rsidR="00B60EF0" w:rsidRPr="00B60EF0">
        <w:rPr>
          <w:rFonts w:ascii="Franklin Gothic Book" w:hAnsi="Franklin Gothic Book"/>
          <w:color w:val="002060"/>
          <w:sz w:val="24"/>
          <w:szCs w:val="24"/>
        </w:rPr>
        <w:t>have significantly increased user adoption.</w:t>
      </w:r>
      <w:r w:rsidR="00B60EF0">
        <w:rPr>
          <w:rFonts w:ascii="Franklin Gothic Book" w:hAnsi="Franklin Gothic Book"/>
          <w:color w:val="002060"/>
          <w:sz w:val="24"/>
          <w:szCs w:val="24"/>
        </w:rPr>
        <w:t xml:space="preserve"> </w:t>
      </w:r>
      <w:r w:rsidR="00B60EF0" w:rsidRPr="00B60EF0">
        <w:rPr>
          <w:rFonts w:ascii="Franklin Gothic Book" w:hAnsi="Franklin Gothic Book"/>
          <w:color w:val="002060"/>
          <w:sz w:val="24"/>
          <w:szCs w:val="24"/>
        </w:rPr>
        <w:t>As innovation in sensor technology continues to evolve, sensors remain at the forefront of market expansion</w:t>
      </w:r>
      <w:r w:rsidR="00B60EF0">
        <w:rPr>
          <w:rFonts w:ascii="Franklin Gothic Book" w:hAnsi="Franklin Gothic Book"/>
          <w:color w:val="002060"/>
          <w:sz w:val="24"/>
          <w:szCs w:val="24"/>
        </w:rPr>
        <w:t xml:space="preserve">. On the other hand, </w:t>
      </w:r>
      <w:r w:rsidR="00B60EF0" w:rsidRPr="00B60EF0">
        <w:rPr>
          <w:rFonts w:ascii="Franklin Gothic Book" w:hAnsi="Franklin Gothic Book"/>
          <w:color w:val="002060"/>
          <w:sz w:val="24"/>
          <w:szCs w:val="24"/>
        </w:rPr>
        <w:t>Transmitters and receivers serve as critical communication links, transmitting glucose data from sensors to display devices or smartphones</w:t>
      </w:r>
      <w:r w:rsidR="00B60EF0">
        <w:rPr>
          <w:rFonts w:ascii="Franklin Gothic Book" w:hAnsi="Franklin Gothic Book"/>
          <w:color w:val="002060"/>
          <w:sz w:val="24"/>
          <w:szCs w:val="24"/>
        </w:rPr>
        <w:t xml:space="preserve">. It increases </w:t>
      </w:r>
      <w:r w:rsidR="00B60EF0" w:rsidRPr="00B60EF0">
        <w:rPr>
          <w:rFonts w:ascii="Franklin Gothic Book" w:hAnsi="Franklin Gothic Book"/>
          <w:color w:val="002060"/>
          <w:sz w:val="24"/>
          <w:szCs w:val="24"/>
        </w:rPr>
        <w:t>patient engagement and remote monitoring capabilities</w:t>
      </w:r>
      <w:r w:rsidR="00B60EF0">
        <w:rPr>
          <w:rFonts w:ascii="Franklin Gothic Book" w:hAnsi="Franklin Gothic Book"/>
          <w:color w:val="002060"/>
          <w:sz w:val="24"/>
          <w:szCs w:val="24"/>
        </w:rPr>
        <w:t xml:space="preserve">. </w:t>
      </w:r>
      <w:r w:rsidR="00B60EF0" w:rsidRPr="00B60EF0">
        <w:rPr>
          <w:rFonts w:ascii="Franklin Gothic Book" w:hAnsi="Franklin Gothic Book"/>
          <w:color w:val="002060"/>
          <w:sz w:val="24"/>
          <w:szCs w:val="24"/>
        </w:rPr>
        <w:t>Meanwhile, integrated insulin pumps represent a significant technological advancement, offering automated insulin delivery based on sensor readings, thus streamlining diabetes management.</w:t>
      </w:r>
      <w:r w:rsidR="00B60EF0" w:rsidRPr="00B60EF0">
        <w:t xml:space="preserve"> </w:t>
      </w:r>
      <w:r w:rsidR="00B60EF0" w:rsidRPr="00B60EF0">
        <w:rPr>
          <w:rFonts w:ascii="Franklin Gothic Book" w:hAnsi="Franklin Gothic Book"/>
          <w:color w:val="002060"/>
          <w:sz w:val="24"/>
          <w:szCs w:val="24"/>
        </w:rPr>
        <w:t xml:space="preserve">This integration not only improves </w:t>
      </w:r>
      <w:proofErr w:type="spellStart"/>
      <w:r w:rsidR="00B60EF0" w:rsidRPr="00B60EF0">
        <w:rPr>
          <w:rFonts w:ascii="Franklin Gothic Book" w:hAnsi="Franklin Gothic Book"/>
          <w:color w:val="002060"/>
          <w:sz w:val="24"/>
          <w:szCs w:val="24"/>
        </w:rPr>
        <w:t>glycemic</w:t>
      </w:r>
      <w:proofErr w:type="spellEnd"/>
      <w:r w:rsidR="00B60EF0" w:rsidRPr="00B60EF0">
        <w:rPr>
          <w:rFonts w:ascii="Franklin Gothic Book" w:hAnsi="Franklin Gothic Book"/>
          <w:color w:val="002060"/>
          <w:sz w:val="24"/>
          <w:szCs w:val="24"/>
        </w:rPr>
        <w:t xml:space="preserve"> control and reduces the risk of </w:t>
      </w:r>
      <w:proofErr w:type="spellStart"/>
      <w:r w:rsidR="00B60EF0" w:rsidRPr="00B60EF0">
        <w:rPr>
          <w:rFonts w:ascii="Franklin Gothic Book" w:hAnsi="Franklin Gothic Book"/>
          <w:color w:val="002060"/>
          <w:sz w:val="24"/>
          <w:szCs w:val="24"/>
        </w:rPr>
        <w:t>hypoglycemia</w:t>
      </w:r>
      <w:proofErr w:type="spellEnd"/>
      <w:r w:rsidR="00B60EF0" w:rsidRPr="00B60EF0">
        <w:rPr>
          <w:rFonts w:ascii="Franklin Gothic Book" w:hAnsi="Franklin Gothic Book"/>
          <w:color w:val="002060"/>
          <w:sz w:val="24"/>
          <w:szCs w:val="24"/>
        </w:rPr>
        <w:t xml:space="preserve"> but also enhances patient </w:t>
      </w:r>
      <w:r w:rsidR="00406FF6" w:rsidRPr="00B8636E">
        <w:rPr>
          <w:rFonts w:ascii="Franklin Gothic Book" w:hAnsi="Franklin Gothic Book"/>
          <w:noProof/>
          <w:lang w:eastAsia="en-IN"/>
        </w:rPr>
        <w:drawing>
          <wp:anchor distT="0" distB="0" distL="0" distR="0" simplePos="0" relativeHeight="251663360" behindDoc="1" locked="0" layoutInCell="1" allowOverlap="1" wp14:anchorId="6014A3CE" wp14:editId="6D4FE813">
            <wp:simplePos x="0" y="0"/>
            <wp:positionH relativeFrom="page">
              <wp:align>left</wp:align>
            </wp:positionH>
            <wp:positionV relativeFrom="page">
              <wp:posOffset>-1051560</wp:posOffset>
            </wp:positionV>
            <wp:extent cx="10220215" cy="14454202"/>
            <wp:effectExtent l="0" t="0" r="0" b="5080"/>
            <wp:wrapNone/>
            <wp:docPr id="262352803" name="Picture 2623528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60EF0" w:rsidRPr="00B60EF0">
        <w:rPr>
          <w:rFonts w:ascii="Franklin Gothic Book" w:hAnsi="Franklin Gothic Book"/>
          <w:color w:val="002060"/>
          <w:sz w:val="24"/>
          <w:szCs w:val="24"/>
        </w:rPr>
        <w:t>quality of life</w:t>
      </w:r>
      <w:r w:rsidR="00B60EF0">
        <w:rPr>
          <w:rFonts w:ascii="Franklin Gothic Book" w:hAnsi="Franklin Gothic Book"/>
          <w:color w:val="002060"/>
          <w:sz w:val="24"/>
          <w:szCs w:val="24"/>
        </w:rPr>
        <w:t xml:space="preserve">. </w:t>
      </w:r>
      <w:r w:rsidR="00B60EF0" w:rsidRPr="00B60EF0">
        <w:rPr>
          <w:rFonts w:ascii="Franklin Gothic Book" w:hAnsi="Franklin Gothic Book"/>
          <w:color w:val="002060"/>
          <w:sz w:val="24"/>
          <w:szCs w:val="24"/>
        </w:rPr>
        <w:t>As the demand for all-in-one diabetes management solutions grows, integrated insulin pumps are becoming a key driver of innovation and adoption within the CGM market</w:t>
      </w:r>
      <w:r w:rsidR="00B60EF0">
        <w:rPr>
          <w:rFonts w:ascii="Franklin Gothic Book" w:hAnsi="Franklin Gothic Book"/>
          <w:color w:val="002060"/>
          <w:sz w:val="24"/>
          <w:szCs w:val="24"/>
        </w:rPr>
        <w:t xml:space="preserve">. </w:t>
      </w:r>
      <w:r w:rsidR="00B60EF0" w:rsidRPr="00B60EF0">
        <w:rPr>
          <w:rFonts w:ascii="Franklin Gothic Book" w:hAnsi="Franklin Gothic Book"/>
          <w:color w:val="002060"/>
          <w:sz w:val="24"/>
          <w:szCs w:val="24"/>
        </w:rPr>
        <w:t xml:space="preserve">Together, these components are reshaping the landscape of diabetes care in the U.S., contributing to better </w:t>
      </w:r>
      <w:r w:rsidR="00406FF6" w:rsidRPr="00B60EF0">
        <w:rPr>
          <w:rFonts w:ascii="Franklin Gothic Book" w:hAnsi="Franklin Gothic Book"/>
          <w:color w:val="002060"/>
          <w:sz w:val="24"/>
          <w:szCs w:val="24"/>
        </w:rPr>
        <w:t>glycaemic</w:t>
      </w:r>
      <w:r w:rsidR="00B60EF0" w:rsidRPr="00B60EF0">
        <w:rPr>
          <w:rFonts w:ascii="Franklin Gothic Book" w:hAnsi="Franklin Gothic Book"/>
          <w:color w:val="002060"/>
          <w:sz w:val="24"/>
          <w:szCs w:val="24"/>
        </w:rPr>
        <w:t xml:space="preserve"> control</w:t>
      </w:r>
      <w:r w:rsidR="00B60EF0">
        <w:rPr>
          <w:rFonts w:ascii="Franklin Gothic Book" w:hAnsi="Franklin Gothic Book"/>
          <w:color w:val="002060"/>
          <w:sz w:val="24"/>
          <w:szCs w:val="24"/>
        </w:rPr>
        <w:t xml:space="preserve">. </w:t>
      </w:r>
    </w:p>
    <w:p w14:paraId="23ADDD00" w14:textId="183E24EA" w:rsidR="00D815CF" w:rsidRPr="00D815CF" w:rsidRDefault="00856FAC" w:rsidP="00D815CF">
      <w:pPr>
        <w:spacing w:line="360" w:lineRule="auto"/>
        <w:rPr>
          <w:rFonts w:ascii="Franklin Gothic Book" w:hAnsi="Franklin Gothic Book"/>
          <w:b/>
          <w:bCs/>
          <w:color w:val="002060"/>
          <w:sz w:val="24"/>
          <w:szCs w:val="24"/>
        </w:rPr>
      </w:pPr>
      <w:r w:rsidRPr="00D815CF">
        <w:rPr>
          <w:rFonts w:ascii="Franklin Gothic Book" w:hAnsi="Franklin Gothic Book"/>
          <w:b/>
          <w:bCs/>
          <w:color w:val="002060"/>
          <w:sz w:val="24"/>
          <w:szCs w:val="24"/>
        </w:rPr>
        <w:t>U.S. Continuous Glucose Monitoring Devices</w:t>
      </w:r>
      <w:r>
        <w:rPr>
          <w:rFonts w:ascii="Franklin Gothic Book" w:hAnsi="Franklin Gothic Book"/>
          <w:b/>
          <w:bCs/>
          <w:color w:val="002060"/>
          <w:sz w:val="24"/>
          <w:szCs w:val="24"/>
        </w:rPr>
        <w:t xml:space="preserve"> Market, </w:t>
      </w:r>
      <w:r w:rsidRPr="00856FAC">
        <w:rPr>
          <w:rFonts w:ascii="Franklin Gothic Book" w:hAnsi="Franklin Gothic Book"/>
          <w:b/>
          <w:bCs/>
          <w:color w:val="002060"/>
          <w:sz w:val="24"/>
          <w:szCs w:val="24"/>
        </w:rPr>
        <w:t>By Technology</w:t>
      </w:r>
    </w:p>
    <w:p w14:paraId="3A0205CC" w14:textId="77777777" w:rsidR="00856FAC" w:rsidRPr="00856FAC" w:rsidRDefault="00856FAC" w:rsidP="00856FAC">
      <w:pPr>
        <w:pStyle w:val="ListParagraph"/>
        <w:numPr>
          <w:ilvl w:val="0"/>
          <w:numId w:val="6"/>
        </w:numPr>
        <w:spacing w:before="100" w:beforeAutospacing="1" w:after="100" w:afterAutospacing="1" w:line="240" w:lineRule="auto"/>
        <w:rPr>
          <w:rFonts w:ascii="Franklin Gothic Book" w:eastAsia="Times New Roman" w:hAnsi="Franklin Gothic Book" w:cs="Times New Roman"/>
          <w:color w:val="002060"/>
          <w:kern w:val="0"/>
          <w:sz w:val="24"/>
          <w:szCs w:val="24"/>
          <w:lang w:eastAsia="en-IN"/>
          <w14:ligatures w14:val="none"/>
        </w:rPr>
      </w:pPr>
      <w:r w:rsidRPr="00856FAC">
        <w:rPr>
          <w:rFonts w:ascii="Franklin Gothic Book" w:eastAsia="Times New Roman" w:hAnsi="Franklin Gothic Book" w:cs="Times New Roman"/>
          <w:b/>
          <w:bCs/>
          <w:color w:val="002060"/>
          <w:kern w:val="0"/>
          <w:sz w:val="24"/>
          <w:szCs w:val="24"/>
          <w:lang w:eastAsia="en-IN"/>
          <w14:ligatures w14:val="none"/>
        </w:rPr>
        <w:t xml:space="preserve">Real-time CGM </w:t>
      </w:r>
    </w:p>
    <w:p w14:paraId="0419D7F2" w14:textId="7D86DE10" w:rsidR="00856FAC" w:rsidRPr="00856FAC" w:rsidRDefault="00856FAC" w:rsidP="00856FAC">
      <w:pPr>
        <w:pStyle w:val="ListParagraph"/>
        <w:numPr>
          <w:ilvl w:val="0"/>
          <w:numId w:val="6"/>
        </w:numPr>
        <w:spacing w:before="100" w:beforeAutospacing="1" w:after="100" w:afterAutospacing="1" w:line="240" w:lineRule="auto"/>
        <w:rPr>
          <w:rFonts w:ascii="Franklin Gothic Book" w:eastAsia="Times New Roman" w:hAnsi="Franklin Gothic Book" w:cs="Times New Roman"/>
          <w:color w:val="002060"/>
          <w:kern w:val="0"/>
          <w:sz w:val="24"/>
          <w:szCs w:val="24"/>
          <w:lang w:eastAsia="en-IN"/>
          <w14:ligatures w14:val="none"/>
        </w:rPr>
      </w:pPr>
      <w:r w:rsidRPr="00856FAC">
        <w:rPr>
          <w:rFonts w:ascii="Franklin Gothic Book" w:eastAsia="Times New Roman" w:hAnsi="Franklin Gothic Book" w:cs="Times New Roman"/>
          <w:color w:val="002060"/>
          <w:kern w:val="0"/>
          <w:sz w:val="24"/>
          <w:szCs w:val="24"/>
          <w:lang w:eastAsia="en-IN"/>
          <w14:ligatures w14:val="none"/>
        </w:rPr>
        <w:t xml:space="preserve"> </w:t>
      </w:r>
      <w:r w:rsidRPr="00856FAC">
        <w:rPr>
          <w:rFonts w:ascii="Franklin Gothic Book" w:eastAsia="Times New Roman" w:hAnsi="Franklin Gothic Book" w:cs="Times New Roman"/>
          <w:b/>
          <w:bCs/>
          <w:color w:val="002060"/>
          <w:kern w:val="0"/>
          <w:sz w:val="24"/>
          <w:szCs w:val="24"/>
          <w:lang w:eastAsia="en-IN"/>
          <w14:ligatures w14:val="none"/>
        </w:rPr>
        <w:t xml:space="preserve">Intermittently Scanned CGM </w:t>
      </w:r>
    </w:p>
    <w:p w14:paraId="06029E39" w14:textId="762FD671" w:rsidR="00B60EF0" w:rsidRPr="00B60EF0" w:rsidRDefault="00B60EF0" w:rsidP="00B60EF0">
      <w:pPr>
        <w:spacing w:line="360" w:lineRule="auto"/>
        <w:jc w:val="both"/>
        <w:rPr>
          <w:rFonts w:ascii="Franklin Gothic Book" w:hAnsi="Franklin Gothic Book"/>
          <w:color w:val="002060"/>
          <w:sz w:val="24"/>
          <w:szCs w:val="24"/>
        </w:rPr>
      </w:pPr>
      <w:r w:rsidRPr="00B60EF0">
        <w:rPr>
          <w:rFonts w:ascii="Franklin Gothic Book" w:hAnsi="Franklin Gothic Book"/>
          <w:color w:val="002060"/>
          <w:sz w:val="24"/>
          <w:szCs w:val="24"/>
        </w:rPr>
        <w:t>The U.S. Continuous Glucose Monitoring Devices Market is segmented by technology into Real-time Continuous Glucose Monitoring and Intermittently Scanned Continuous Glucose Monitoring systems.</w:t>
      </w:r>
      <w:r>
        <w:rPr>
          <w:rFonts w:ascii="Franklin Gothic Book" w:hAnsi="Franklin Gothic Book"/>
          <w:color w:val="002060"/>
          <w:sz w:val="24"/>
          <w:szCs w:val="24"/>
        </w:rPr>
        <w:t xml:space="preserve"> </w:t>
      </w:r>
      <w:r w:rsidR="002A2B98" w:rsidRPr="002A2B98">
        <w:rPr>
          <w:rFonts w:ascii="Franklin Gothic Book" w:hAnsi="Franklin Gothic Book"/>
          <w:color w:val="002060"/>
          <w:sz w:val="24"/>
          <w:szCs w:val="24"/>
        </w:rPr>
        <w:t xml:space="preserve">The market impact of Real-time CGM devices is substantial. </w:t>
      </w:r>
      <w:r w:rsidRPr="00B60EF0">
        <w:rPr>
          <w:rFonts w:ascii="Franklin Gothic Book" w:hAnsi="Franklin Gothic Book"/>
          <w:color w:val="002060"/>
          <w:sz w:val="24"/>
          <w:szCs w:val="24"/>
        </w:rPr>
        <w:t>Real-time CGM devices offer continuous transmission of glucose data to a receiver or smartphone, delivering immediate alerts for high or low blood sugar levels. This real-time feedback supports proactive and timely diabetes management, making it particularly valuable for individuals with type 1 diabetes</w:t>
      </w:r>
      <w:r w:rsidR="002A2B98">
        <w:rPr>
          <w:rFonts w:ascii="Franklin Gothic Book" w:hAnsi="Franklin Gothic Book"/>
          <w:color w:val="002060"/>
          <w:sz w:val="24"/>
          <w:szCs w:val="24"/>
        </w:rPr>
        <w:t xml:space="preserve"> </w:t>
      </w:r>
      <w:r w:rsidRPr="00B60EF0">
        <w:rPr>
          <w:rFonts w:ascii="Franklin Gothic Book" w:hAnsi="Franklin Gothic Book"/>
          <w:color w:val="002060"/>
          <w:sz w:val="24"/>
          <w:szCs w:val="24"/>
        </w:rPr>
        <w:t>who need</w:t>
      </w:r>
      <w:r w:rsidR="002A2B98">
        <w:rPr>
          <w:rFonts w:ascii="Franklin Gothic Book" w:hAnsi="Franklin Gothic Book"/>
          <w:color w:val="002060"/>
          <w:sz w:val="24"/>
          <w:szCs w:val="24"/>
        </w:rPr>
        <w:t xml:space="preserve"> urgent</w:t>
      </w:r>
      <w:r w:rsidRPr="00B60EF0">
        <w:rPr>
          <w:rFonts w:ascii="Franklin Gothic Book" w:hAnsi="Franklin Gothic Book"/>
          <w:color w:val="002060"/>
          <w:sz w:val="24"/>
          <w:szCs w:val="24"/>
        </w:rPr>
        <w:t xml:space="preserve"> </w:t>
      </w:r>
      <w:r w:rsidR="00406FF6" w:rsidRPr="00B60EF0">
        <w:rPr>
          <w:rFonts w:ascii="Franklin Gothic Book" w:hAnsi="Franklin Gothic Book"/>
          <w:color w:val="002060"/>
          <w:sz w:val="24"/>
          <w:szCs w:val="24"/>
        </w:rPr>
        <w:t>glycaemic</w:t>
      </w:r>
      <w:r w:rsidRPr="00B60EF0">
        <w:rPr>
          <w:rFonts w:ascii="Franklin Gothic Book" w:hAnsi="Franklin Gothic Book"/>
          <w:color w:val="002060"/>
          <w:sz w:val="24"/>
          <w:szCs w:val="24"/>
        </w:rPr>
        <w:t xml:space="preserve"> control.</w:t>
      </w:r>
      <w:r>
        <w:rPr>
          <w:rFonts w:ascii="Franklin Gothic Book" w:hAnsi="Franklin Gothic Book"/>
          <w:color w:val="002060"/>
          <w:sz w:val="24"/>
          <w:szCs w:val="24"/>
        </w:rPr>
        <w:t xml:space="preserve"> </w:t>
      </w:r>
      <w:r w:rsidRPr="00B60EF0">
        <w:rPr>
          <w:rFonts w:ascii="Franklin Gothic Book" w:hAnsi="Franklin Gothic Book"/>
          <w:color w:val="002060"/>
          <w:sz w:val="24"/>
          <w:szCs w:val="24"/>
        </w:rPr>
        <w:t>In contrast, Intermittently Scanned CGM</w:t>
      </w:r>
      <w:r>
        <w:rPr>
          <w:rFonts w:ascii="Franklin Gothic Book" w:hAnsi="Franklin Gothic Book"/>
          <w:color w:val="002060"/>
          <w:sz w:val="24"/>
          <w:szCs w:val="24"/>
        </w:rPr>
        <w:t xml:space="preserve"> </w:t>
      </w:r>
      <w:r w:rsidRPr="00B60EF0">
        <w:rPr>
          <w:rFonts w:ascii="Franklin Gothic Book" w:hAnsi="Franklin Gothic Book"/>
          <w:color w:val="002060"/>
          <w:sz w:val="24"/>
          <w:szCs w:val="24"/>
        </w:rPr>
        <w:t>requires users to scan a sensor to obtain glucose readings, offering a more affordable and discreet option with fewer alerts.</w:t>
      </w:r>
      <w:r>
        <w:rPr>
          <w:rFonts w:ascii="Franklin Gothic Book" w:hAnsi="Franklin Gothic Book"/>
          <w:color w:val="002060"/>
          <w:sz w:val="24"/>
          <w:szCs w:val="24"/>
        </w:rPr>
        <w:t xml:space="preserve"> </w:t>
      </w:r>
    </w:p>
    <w:p w14:paraId="57DC0BE8" w14:textId="77777777" w:rsidR="002A2B98" w:rsidRDefault="002A2B98"/>
    <w:p w14:paraId="1AD776ED" w14:textId="28D6EA02" w:rsidR="00D815CF" w:rsidRDefault="00856FAC">
      <w:r w:rsidRPr="00D815CF">
        <w:rPr>
          <w:rFonts w:ascii="Franklin Gothic Book" w:hAnsi="Franklin Gothic Book"/>
          <w:b/>
          <w:bCs/>
          <w:color w:val="002060"/>
          <w:sz w:val="24"/>
          <w:szCs w:val="24"/>
        </w:rPr>
        <w:t>U.S. Continuous Glucose Monitoring Devices</w:t>
      </w:r>
      <w:r>
        <w:rPr>
          <w:rFonts w:ascii="Franklin Gothic Book" w:hAnsi="Franklin Gothic Book"/>
          <w:b/>
          <w:bCs/>
          <w:color w:val="002060"/>
          <w:sz w:val="24"/>
          <w:szCs w:val="24"/>
        </w:rPr>
        <w:t xml:space="preserve"> Market, </w:t>
      </w:r>
      <w:r w:rsidRPr="00856FAC">
        <w:rPr>
          <w:rFonts w:ascii="Franklin Gothic Book" w:hAnsi="Franklin Gothic Book"/>
          <w:b/>
          <w:bCs/>
          <w:color w:val="002060"/>
          <w:sz w:val="24"/>
          <w:szCs w:val="24"/>
        </w:rPr>
        <w:t>By Application</w:t>
      </w:r>
    </w:p>
    <w:p w14:paraId="1A843A55" w14:textId="77777777" w:rsidR="00856FAC" w:rsidRPr="00856FAC" w:rsidRDefault="00856FAC" w:rsidP="00856FAC">
      <w:pPr>
        <w:pStyle w:val="ListParagraph"/>
        <w:numPr>
          <w:ilvl w:val="0"/>
          <w:numId w:val="7"/>
        </w:numPr>
        <w:rPr>
          <w:rFonts w:ascii="Franklin Gothic Book" w:hAnsi="Franklin Gothic Book"/>
          <w:b/>
          <w:bCs/>
          <w:color w:val="002060"/>
          <w:sz w:val="24"/>
          <w:szCs w:val="24"/>
        </w:rPr>
      </w:pPr>
      <w:r w:rsidRPr="00856FAC">
        <w:rPr>
          <w:rFonts w:ascii="Franklin Gothic Book" w:hAnsi="Franklin Gothic Book"/>
          <w:b/>
          <w:bCs/>
          <w:color w:val="002060"/>
          <w:sz w:val="24"/>
          <w:szCs w:val="24"/>
        </w:rPr>
        <w:t>Type 1 Diabetes</w:t>
      </w:r>
    </w:p>
    <w:p w14:paraId="529EDFA2" w14:textId="4B06E73C" w:rsidR="00D815CF" w:rsidRPr="00856FAC" w:rsidRDefault="00856FAC" w:rsidP="00856FAC">
      <w:pPr>
        <w:pStyle w:val="ListParagraph"/>
        <w:numPr>
          <w:ilvl w:val="0"/>
          <w:numId w:val="7"/>
        </w:numPr>
        <w:rPr>
          <w:rFonts w:ascii="Franklin Gothic Book" w:hAnsi="Franklin Gothic Book"/>
          <w:b/>
          <w:bCs/>
          <w:color w:val="002060"/>
          <w:sz w:val="24"/>
          <w:szCs w:val="24"/>
        </w:rPr>
      </w:pPr>
      <w:r w:rsidRPr="00856FAC">
        <w:rPr>
          <w:rFonts w:ascii="Franklin Gothic Book" w:hAnsi="Franklin Gothic Book"/>
          <w:b/>
          <w:bCs/>
          <w:color w:val="002060"/>
          <w:sz w:val="24"/>
          <w:szCs w:val="24"/>
        </w:rPr>
        <w:t>Type 2 Diabetes</w:t>
      </w:r>
    </w:p>
    <w:p w14:paraId="084206C2" w14:textId="72E8BD91" w:rsidR="00D815CF" w:rsidRPr="002A2B98" w:rsidRDefault="002A2B98" w:rsidP="002A2B98">
      <w:pPr>
        <w:spacing w:line="360" w:lineRule="auto"/>
        <w:jc w:val="both"/>
        <w:rPr>
          <w:rFonts w:ascii="Franklin Gothic Book" w:hAnsi="Franklin Gothic Book"/>
          <w:color w:val="002060"/>
          <w:sz w:val="24"/>
          <w:szCs w:val="24"/>
        </w:rPr>
      </w:pPr>
      <w:r w:rsidRPr="002A2B98">
        <w:rPr>
          <w:rFonts w:ascii="Franklin Gothic Book" w:hAnsi="Franklin Gothic Book"/>
          <w:color w:val="002060"/>
          <w:sz w:val="24"/>
          <w:szCs w:val="24"/>
        </w:rPr>
        <w:lastRenderedPageBreak/>
        <w:t>The U.S. Continuous Glucose Monitoring</w:t>
      </w:r>
      <w:r>
        <w:rPr>
          <w:rFonts w:ascii="Franklin Gothic Book" w:hAnsi="Franklin Gothic Book"/>
          <w:color w:val="002060"/>
          <w:sz w:val="24"/>
          <w:szCs w:val="24"/>
        </w:rPr>
        <w:t xml:space="preserve"> </w:t>
      </w:r>
      <w:r w:rsidRPr="002A2B98">
        <w:rPr>
          <w:rFonts w:ascii="Franklin Gothic Book" w:hAnsi="Franklin Gothic Book"/>
          <w:color w:val="002060"/>
          <w:sz w:val="24"/>
          <w:szCs w:val="24"/>
        </w:rPr>
        <w:t>devices market, segmented by application, primarily serves individuals with Type 1 and Type 2 diabetes, each presenting distinct needs and usage patterns.</w:t>
      </w:r>
      <w:r>
        <w:rPr>
          <w:rFonts w:ascii="Franklin Gothic Book" w:hAnsi="Franklin Gothic Book"/>
          <w:color w:val="002060"/>
          <w:sz w:val="24"/>
          <w:szCs w:val="24"/>
        </w:rPr>
        <w:t xml:space="preserve"> </w:t>
      </w:r>
      <w:r w:rsidRPr="002A2B98">
        <w:rPr>
          <w:rFonts w:ascii="Franklin Gothic Book" w:hAnsi="Franklin Gothic Book"/>
          <w:color w:val="002060"/>
          <w:sz w:val="24"/>
          <w:szCs w:val="24"/>
        </w:rPr>
        <w:t xml:space="preserve">Patients with type 1 diabetes, who depend on intensive insulin therapy and precise </w:t>
      </w:r>
      <w:r w:rsidR="00406FF6" w:rsidRPr="002A2B98">
        <w:rPr>
          <w:rFonts w:ascii="Franklin Gothic Book" w:hAnsi="Franklin Gothic Book"/>
          <w:color w:val="002060"/>
          <w:sz w:val="24"/>
          <w:szCs w:val="24"/>
        </w:rPr>
        <w:t>glycaemic</w:t>
      </w:r>
      <w:r w:rsidRPr="002A2B98">
        <w:rPr>
          <w:rFonts w:ascii="Franklin Gothic Book" w:hAnsi="Franklin Gothic Book"/>
          <w:color w:val="002060"/>
          <w:sz w:val="24"/>
          <w:szCs w:val="24"/>
        </w:rPr>
        <w:t xml:space="preserve"> control, form a key segment of CGM system users</w:t>
      </w:r>
      <w:r>
        <w:rPr>
          <w:rFonts w:ascii="Franklin Gothic Book" w:hAnsi="Franklin Gothic Book"/>
          <w:color w:val="002060"/>
          <w:sz w:val="24"/>
          <w:szCs w:val="24"/>
        </w:rPr>
        <w:t xml:space="preserve">, </w:t>
      </w:r>
      <w:r w:rsidRPr="002A2B98">
        <w:rPr>
          <w:rFonts w:ascii="Franklin Gothic Book" w:hAnsi="Franklin Gothic Book"/>
          <w:color w:val="002060"/>
          <w:sz w:val="24"/>
          <w:szCs w:val="24"/>
        </w:rPr>
        <w:t>especially real-time CGMs, which provide continuous glucose monitoring and timely alerts.</w:t>
      </w:r>
      <w:r>
        <w:rPr>
          <w:rFonts w:ascii="Franklin Gothic Book" w:hAnsi="Franklin Gothic Book"/>
          <w:color w:val="002060"/>
          <w:sz w:val="24"/>
          <w:szCs w:val="24"/>
        </w:rPr>
        <w:t xml:space="preserve"> </w:t>
      </w:r>
      <w:r w:rsidRPr="002A2B98">
        <w:rPr>
          <w:rFonts w:ascii="Franklin Gothic Book" w:hAnsi="Franklin Gothic Book"/>
          <w:color w:val="002060"/>
          <w:sz w:val="24"/>
          <w:szCs w:val="24"/>
        </w:rPr>
        <w:t>Adoption in this segment is high due to the life-long dependency on insulin and the critical need for frequent glucose monitoring.</w:t>
      </w:r>
      <w:r>
        <w:rPr>
          <w:rFonts w:ascii="Franklin Gothic Book" w:hAnsi="Franklin Gothic Book"/>
          <w:color w:val="002060"/>
          <w:sz w:val="24"/>
          <w:szCs w:val="24"/>
        </w:rPr>
        <w:t xml:space="preserve"> On the other hand, </w:t>
      </w:r>
      <w:r w:rsidRPr="002A2B98">
        <w:rPr>
          <w:rFonts w:ascii="Franklin Gothic Book" w:hAnsi="Franklin Gothic Book"/>
          <w:color w:val="002060"/>
          <w:sz w:val="24"/>
          <w:szCs w:val="24"/>
        </w:rPr>
        <w:t>Type 2 diabetes patients are increasingly adopting CGM devices as part of a broader shift toward proactive disease management</w:t>
      </w:r>
      <w:r>
        <w:rPr>
          <w:rFonts w:ascii="Franklin Gothic Book" w:hAnsi="Franklin Gothic Book"/>
          <w:color w:val="002060"/>
          <w:sz w:val="24"/>
          <w:szCs w:val="24"/>
        </w:rPr>
        <w:t xml:space="preserve">. </w:t>
      </w:r>
    </w:p>
    <w:p w14:paraId="61FA43C5" w14:textId="5E7F8B73" w:rsidR="00D815CF" w:rsidRDefault="00856FAC">
      <w:pPr>
        <w:rPr>
          <w:rFonts w:ascii="Franklin Gothic Book" w:hAnsi="Franklin Gothic Book"/>
          <w:b/>
          <w:bCs/>
          <w:color w:val="002060"/>
          <w:sz w:val="24"/>
          <w:szCs w:val="24"/>
        </w:rPr>
      </w:pPr>
      <w:r w:rsidRPr="00D815CF">
        <w:rPr>
          <w:rFonts w:ascii="Franklin Gothic Book" w:hAnsi="Franklin Gothic Book"/>
          <w:b/>
          <w:bCs/>
          <w:color w:val="002060"/>
          <w:sz w:val="24"/>
          <w:szCs w:val="24"/>
        </w:rPr>
        <w:t>U.S. Continuous Glucose Monitoring Devices</w:t>
      </w:r>
      <w:r>
        <w:rPr>
          <w:rFonts w:ascii="Franklin Gothic Book" w:hAnsi="Franklin Gothic Book"/>
          <w:b/>
          <w:bCs/>
          <w:color w:val="002060"/>
          <w:sz w:val="24"/>
          <w:szCs w:val="24"/>
        </w:rPr>
        <w:t xml:space="preserve"> Market, By </w:t>
      </w:r>
      <w:r w:rsidRPr="00856FAC">
        <w:rPr>
          <w:rFonts w:ascii="Franklin Gothic Book" w:hAnsi="Franklin Gothic Book"/>
          <w:b/>
          <w:bCs/>
          <w:color w:val="002060"/>
          <w:sz w:val="24"/>
          <w:szCs w:val="24"/>
        </w:rPr>
        <w:t>Demographics</w:t>
      </w:r>
    </w:p>
    <w:p w14:paraId="7FC7A27A" w14:textId="69ECE2B0" w:rsidR="00856FAC" w:rsidRPr="00856FAC" w:rsidRDefault="00856FAC" w:rsidP="00856FAC">
      <w:pPr>
        <w:pStyle w:val="ListParagraph"/>
        <w:numPr>
          <w:ilvl w:val="0"/>
          <w:numId w:val="8"/>
        </w:numPr>
        <w:rPr>
          <w:rFonts w:ascii="Franklin Gothic Book" w:hAnsi="Franklin Gothic Book"/>
          <w:b/>
          <w:bCs/>
          <w:color w:val="002060"/>
          <w:sz w:val="24"/>
          <w:szCs w:val="24"/>
        </w:rPr>
      </w:pPr>
      <w:r w:rsidRPr="00856FAC">
        <w:rPr>
          <w:rFonts w:ascii="Franklin Gothic Book" w:hAnsi="Franklin Gothic Book"/>
          <w:b/>
          <w:bCs/>
          <w:color w:val="002060"/>
          <w:sz w:val="24"/>
          <w:szCs w:val="24"/>
        </w:rPr>
        <w:t>Adult</w:t>
      </w:r>
    </w:p>
    <w:p w14:paraId="7BED8EF4" w14:textId="22E2CB6C" w:rsidR="00856FAC" w:rsidRDefault="00856FAC" w:rsidP="00856FAC">
      <w:pPr>
        <w:pStyle w:val="ListParagraph"/>
        <w:numPr>
          <w:ilvl w:val="0"/>
          <w:numId w:val="8"/>
        </w:numPr>
        <w:rPr>
          <w:rFonts w:ascii="Franklin Gothic Book" w:hAnsi="Franklin Gothic Book"/>
          <w:b/>
          <w:bCs/>
          <w:color w:val="002060"/>
          <w:sz w:val="24"/>
          <w:szCs w:val="24"/>
        </w:rPr>
      </w:pPr>
      <w:r w:rsidRPr="00856FAC">
        <w:rPr>
          <w:rFonts w:ascii="Franklin Gothic Book" w:hAnsi="Franklin Gothic Book"/>
          <w:b/>
          <w:bCs/>
          <w:color w:val="002060"/>
          <w:sz w:val="24"/>
          <w:szCs w:val="24"/>
        </w:rPr>
        <w:t>Paediatrics</w:t>
      </w:r>
    </w:p>
    <w:p w14:paraId="309D3C82" w14:textId="727E98FE" w:rsidR="002A2B98" w:rsidRPr="002A2B98" w:rsidRDefault="00406FF6" w:rsidP="00183093">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32560E6B" wp14:editId="3A0EBD6A">
            <wp:simplePos x="0" y="0"/>
            <wp:positionH relativeFrom="page">
              <wp:posOffset>-228600</wp:posOffset>
            </wp:positionH>
            <wp:positionV relativeFrom="page">
              <wp:posOffset>-777240</wp:posOffset>
            </wp:positionV>
            <wp:extent cx="10220215" cy="14454202"/>
            <wp:effectExtent l="0" t="0" r="3810" b="0"/>
            <wp:wrapNone/>
            <wp:docPr id="1336584820" name="Picture 13365848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2B98" w:rsidRPr="002A2B98">
        <w:rPr>
          <w:rFonts w:ascii="Franklin Gothic Book" w:hAnsi="Franklin Gothic Book"/>
          <w:color w:val="002060"/>
          <w:sz w:val="24"/>
          <w:szCs w:val="24"/>
        </w:rPr>
        <w:t>The U.S. Continuous Glucose Monitoring devices market, segmented by demographics, serves both adult and p</w:t>
      </w:r>
      <w:r w:rsidR="002A2B98">
        <w:rPr>
          <w:rFonts w:ascii="Franklin Gothic Book" w:hAnsi="Franklin Gothic Book"/>
          <w:color w:val="002060"/>
          <w:sz w:val="24"/>
          <w:szCs w:val="24"/>
        </w:rPr>
        <w:t>a</w:t>
      </w:r>
      <w:r w:rsidR="002A2B98" w:rsidRPr="002A2B98">
        <w:rPr>
          <w:rFonts w:ascii="Franklin Gothic Book" w:hAnsi="Franklin Gothic Book"/>
          <w:color w:val="002060"/>
          <w:sz w:val="24"/>
          <w:szCs w:val="24"/>
        </w:rPr>
        <w:t>ediatric populations, each with unique clinical and usability needs</w:t>
      </w:r>
      <w:r w:rsidR="002A2B98">
        <w:rPr>
          <w:rFonts w:ascii="Franklin Gothic Book" w:hAnsi="Franklin Gothic Book"/>
          <w:color w:val="002060"/>
          <w:sz w:val="24"/>
          <w:szCs w:val="24"/>
        </w:rPr>
        <w:t xml:space="preserve">. </w:t>
      </w:r>
      <w:r w:rsidR="002A2B98" w:rsidRPr="002A2B98">
        <w:rPr>
          <w:rFonts w:ascii="Franklin Gothic Book" w:hAnsi="Franklin Gothic Book"/>
          <w:color w:val="002060"/>
          <w:sz w:val="24"/>
          <w:szCs w:val="24"/>
        </w:rPr>
        <w:t>The adult segment holds the largest market share, driven by the high prevalence of type 2 diabetes and increasing awareness of proactive glucose management</w:t>
      </w:r>
      <w:r w:rsidR="002A2B98">
        <w:rPr>
          <w:rFonts w:ascii="Franklin Gothic Book" w:hAnsi="Franklin Gothic Book"/>
          <w:color w:val="002060"/>
          <w:sz w:val="24"/>
          <w:szCs w:val="24"/>
        </w:rPr>
        <w:t xml:space="preserve">. </w:t>
      </w:r>
      <w:r w:rsidR="00183093" w:rsidRPr="00183093">
        <w:rPr>
          <w:rFonts w:ascii="Franklin Gothic Book" w:hAnsi="Franklin Gothic Book"/>
          <w:color w:val="002060"/>
          <w:sz w:val="24"/>
          <w:szCs w:val="24"/>
        </w:rPr>
        <w:t xml:space="preserve">The </w:t>
      </w:r>
      <w:proofErr w:type="spellStart"/>
      <w:r w:rsidR="00183093" w:rsidRPr="00183093">
        <w:rPr>
          <w:rFonts w:ascii="Franklin Gothic Book" w:hAnsi="Franklin Gothic Book"/>
          <w:color w:val="002060"/>
          <w:sz w:val="24"/>
          <w:szCs w:val="24"/>
        </w:rPr>
        <w:t>pediatric</w:t>
      </w:r>
      <w:proofErr w:type="spellEnd"/>
      <w:r w:rsidR="00183093" w:rsidRPr="00183093">
        <w:rPr>
          <w:rFonts w:ascii="Franklin Gothic Book" w:hAnsi="Franklin Gothic Book"/>
          <w:color w:val="002060"/>
          <w:sz w:val="24"/>
          <w:szCs w:val="24"/>
        </w:rPr>
        <w:t xml:space="preserve"> segment is witnessing consistent growth, especially among children diagnosed with type 1 diabetes. C</w:t>
      </w:r>
      <w:r w:rsidR="00183093">
        <w:rPr>
          <w:rFonts w:ascii="Franklin Gothic Book" w:hAnsi="Franklin Gothic Book"/>
          <w:color w:val="002060"/>
          <w:sz w:val="24"/>
          <w:szCs w:val="24"/>
        </w:rPr>
        <w:t>GM</w:t>
      </w:r>
      <w:r w:rsidR="00183093" w:rsidRPr="00183093">
        <w:rPr>
          <w:rFonts w:ascii="Franklin Gothic Book" w:hAnsi="Franklin Gothic Book"/>
          <w:color w:val="002060"/>
          <w:sz w:val="24"/>
          <w:szCs w:val="24"/>
        </w:rPr>
        <w:t xml:space="preserve"> systems provide a less invasive, more child-friendly solution compared to traditional fingerstick testing, significantly reducing the physical and emotional strain on both young patients and their caregivers.</w:t>
      </w:r>
    </w:p>
    <w:p w14:paraId="7F22A1A2" w14:textId="11B8DAD3" w:rsidR="002A2B98" w:rsidRDefault="002A2B98" w:rsidP="002A2B98">
      <w:pPr>
        <w:rPr>
          <w:rFonts w:ascii="Franklin Gothic Book" w:hAnsi="Franklin Gothic Book"/>
          <w:b/>
          <w:bCs/>
          <w:color w:val="002060"/>
          <w:sz w:val="24"/>
          <w:szCs w:val="24"/>
        </w:rPr>
      </w:pPr>
      <w:r w:rsidRPr="00D815CF">
        <w:rPr>
          <w:rFonts w:ascii="Franklin Gothic Book" w:hAnsi="Franklin Gothic Book"/>
          <w:b/>
          <w:bCs/>
          <w:color w:val="002060"/>
          <w:sz w:val="24"/>
          <w:szCs w:val="24"/>
        </w:rPr>
        <w:t>U.S. Continuous Glucose Monitoring Devices</w:t>
      </w:r>
      <w:r>
        <w:rPr>
          <w:rFonts w:ascii="Franklin Gothic Book" w:hAnsi="Franklin Gothic Book"/>
          <w:b/>
          <w:bCs/>
          <w:color w:val="002060"/>
          <w:sz w:val="24"/>
          <w:szCs w:val="24"/>
        </w:rPr>
        <w:t xml:space="preserve"> Market, By Connectivity</w:t>
      </w:r>
    </w:p>
    <w:p w14:paraId="0FD25711" w14:textId="6C620195" w:rsidR="002A2B98" w:rsidRDefault="002A2B98" w:rsidP="002A2B98">
      <w:pPr>
        <w:pStyle w:val="ListParagraph"/>
        <w:numPr>
          <w:ilvl w:val="0"/>
          <w:numId w:val="10"/>
        </w:numPr>
        <w:rPr>
          <w:rFonts w:ascii="Franklin Gothic Book" w:hAnsi="Franklin Gothic Book"/>
          <w:b/>
          <w:bCs/>
          <w:color w:val="002060"/>
          <w:sz w:val="24"/>
          <w:szCs w:val="24"/>
        </w:rPr>
      </w:pPr>
      <w:r>
        <w:rPr>
          <w:rFonts w:ascii="Franklin Gothic Book" w:hAnsi="Franklin Gothic Book"/>
          <w:b/>
          <w:bCs/>
          <w:color w:val="002060"/>
          <w:sz w:val="24"/>
          <w:szCs w:val="24"/>
        </w:rPr>
        <w:t>Bluetooth</w:t>
      </w:r>
    </w:p>
    <w:p w14:paraId="68395A12" w14:textId="16134696" w:rsidR="002A2B98" w:rsidRPr="002A2B98" w:rsidRDefault="002A2B98" w:rsidP="002A2B98">
      <w:pPr>
        <w:pStyle w:val="ListParagraph"/>
        <w:numPr>
          <w:ilvl w:val="0"/>
          <w:numId w:val="10"/>
        </w:numPr>
        <w:rPr>
          <w:rFonts w:ascii="Franklin Gothic Book" w:hAnsi="Franklin Gothic Book"/>
          <w:b/>
          <w:bCs/>
          <w:color w:val="002060"/>
          <w:sz w:val="24"/>
          <w:szCs w:val="24"/>
        </w:rPr>
      </w:pPr>
      <w:r>
        <w:rPr>
          <w:rFonts w:ascii="Franklin Gothic Book" w:hAnsi="Franklin Gothic Book"/>
          <w:b/>
          <w:bCs/>
          <w:color w:val="002060"/>
          <w:sz w:val="24"/>
          <w:szCs w:val="24"/>
        </w:rPr>
        <w:t>4G</w:t>
      </w:r>
    </w:p>
    <w:p w14:paraId="2F316417" w14:textId="614791CB" w:rsidR="00856FAC" w:rsidRPr="00183093" w:rsidRDefault="00183093" w:rsidP="00183093">
      <w:pPr>
        <w:spacing w:line="360" w:lineRule="auto"/>
        <w:jc w:val="both"/>
        <w:rPr>
          <w:rFonts w:ascii="Franklin Gothic Book" w:hAnsi="Franklin Gothic Book"/>
          <w:color w:val="002060"/>
          <w:sz w:val="24"/>
          <w:szCs w:val="24"/>
        </w:rPr>
      </w:pPr>
      <w:r w:rsidRPr="00183093">
        <w:rPr>
          <w:rFonts w:ascii="Franklin Gothic Book" w:hAnsi="Franklin Gothic Book"/>
          <w:color w:val="002060"/>
          <w:sz w:val="24"/>
          <w:szCs w:val="24"/>
        </w:rPr>
        <w:t>The U.S. Continuous Glucose Monitoring devices market, when segmented by connectivity, includes Bluetooth and 4G-enabled devices, both playing a vital role in enhancing real-time data transmission and remote monitoring.</w:t>
      </w:r>
      <w:r>
        <w:rPr>
          <w:rFonts w:ascii="Franklin Gothic Book" w:hAnsi="Franklin Gothic Book"/>
          <w:color w:val="002060"/>
          <w:sz w:val="24"/>
          <w:szCs w:val="24"/>
        </w:rPr>
        <w:t xml:space="preserve"> </w:t>
      </w:r>
      <w:r w:rsidRPr="00183093">
        <w:rPr>
          <w:rFonts w:ascii="Franklin Gothic Book" w:hAnsi="Franklin Gothic Book"/>
          <w:color w:val="002060"/>
          <w:sz w:val="24"/>
          <w:szCs w:val="24"/>
        </w:rPr>
        <w:t>Bluetooth-enabled CGM systems dominate the market, offering seamless connectivity with smartphones, smartwatches, and other compatible devices.</w:t>
      </w:r>
      <w:r>
        <w:rPr>
          <w:rFonts w:ascii="Franklin Gothic Book" w:hAnsi="Franklin Gothic Book"/>
          <w:color w:val="002060"/>
          <w:sz w:val="24"/>
          <w:szCs w:val="24"/>
        </w:rPr>
        <w:t xml:space="preserve"> </w:t>
      </w:r>
      <w:r w:rsidRPr="00183093">
        <w:rPr>
          <w:rFonts w:ascii="Franklin Gothic Book" w:hAnsi="Franklin Gothic Book"/>
          <w:color w:val="002060"/>
          <w:sz w:val="24"/>
          <w:szCs w:val="24"/>
        </w:rPr>
        <w:t>Bluetooth connectivity enhances user engagement, simplifies data sharing with healthcare providers, and supports app-based insights that improve self-management.</w:t>
      </w:r>
      <w:r>
        <w:rPr>
          <w:rFonts w:ascii="Franklin Gothic Book" w:hAnsi="Franklin Gothic Book"/>
          <w:color w:val="002060"/>
          <w:sz w:val="24"/>
          <w:szCs w:val="24"/>
        </w:rPr>
        <w:t xml:space="preserve"> In contrast, </w:t>
      </w:r>
      <w:r w:rsidRPr="00183093">
        <w:rPr>
          <w:rFonts w:ascii="Franklin Gothic Book" w:hAnsi="Franklin Gothic Book"/>
          <w:color w:val="002060"/>
          <w:sz w:val="24"/>
          <w:szCs w:val="24"/>
        </w:rPr>
        <w:t>4G-enabled CGM devices are gaining momentum due to their ability to support uninterrupted, cloud-based data sharing over longer distances</w:t>
      </w:r>
      <w:r>
        <w:rPr>
          <w:rFonts w:ascii="Franklin Gothic Book" w:hAnsi="Franklin Gothic Book"/>
          <w:color w:val="002060"/>
          <w:sz w:val="24"/>
          <w:szCs w:val="24"/>
        </w:rPr>
        <w:t xml:space="preserve">. It is </w:t>
      </w:r>
      <w:r w:rsidRPr="00183093">
        <w:rPr>
          <w:rFonts w:ascii="Franklin Gothic Book" w:hAnsi="Franklin Gothic Book"/>
          <w:color w:val="002060"/>
          <w:sz w:val="24"/>
          <w:szCs w:val="24"/>
        </w:rPr>
        <w:t>ideal for continuous remote monitoring, especially in telehealth and hospital settings.</w:t>
      </w:r>
    </w:p>
    <w:p w14:paraId="50F7BB21" w14:textId="77777777" w:rsidR="00183093" w:rsidRDefault="00183093" w:rsidP="00856FAC">
      <w:pPr>
        <w:rPr>
          <w:rFonts w:ascii="Franklin Gothic Book" w:hAnsi="Franklin Gothic Book"/>
          <w:b/>
          <w:bCs/>
          <w:color w:val="002060"/>
          <w:sz w:val="24"/>
          <w:szCs w:val="24"/>
        </w:rPr>
      </w:pPr>
    </w:p>
    <w:p w14:paraId="2AC80FC3" w14:textId="74BB4FF7" w:rsidR="00856FAC" w:rsidRDefault="00856FAC" w:rsidP="00856FAC">
      <w:pPr>
        <w:rPr>
          <w:rFonts w:ascii="Franklin Gothic Book" w:hAnsi="Franklin Gothic Book"/>
          <w:b/>
          <w:bCs/>
          <w:color w:val="002060"/>
          <w:sz w:val="24"/>
          <w:szCs w:val="24"/>
        </w:rPr>
      </w:pPr>
      <w:r w:rsidRPr="00D815CF">
        <w:rPr>
          <w:rFonts w:ascii="Franklin Gothic Book" w:hAnsi="Franklin Gothic Book"/>
          <w:b/>
          <w:bCs/>
          <w:color w:val="002060"/>
          <w:sz w:val="24"/>
          <w:szCs w:val="24"/>
        </w:rPr>
        <w:lastRenderedPageBreak/>
        <w:t>U.S. Continuous Glucose Monitoring Devices</w:t>
      </w:r>
      <w:r>
        <w:rPr>
          <w:rFonts w:ascii="Franklin Gothic Book" w:hAnsi="Franklin Gothic Book"/>
          <w:b/>
          <w:bCs/>
          <w:color w:val="002060"/>
          <w:sz w:val="24"/>
          <w:szCs w:val="24"/>
        </w:rPr>
        <w:t xml:space="preserve"> Market, </w:t>
      </w:r>
      <w:r w:rsidRPr="00856FAC">
        <w:rPr>
          <w:rFonts w:ascii="Franklin Gothic Book" w:hAnsi="Franklin Gothic Book"/>
          <w:b/>
          <w:bCs/>
          <w:color w:val="002060"/>
          <w:sz w:val="24"/>
          <w:szCs w:val="24"/>
        </w:rPr>
        <w:t>By End Use</w:t>
      </w:r>
      <w:r>
        <w:rPr>
          <w:rFonts w:ascii="Franklin Gothic Book" w:hAnsi="Franklin Gothic Book"/>
          <w:b/>
          <w:bCs/>
          <w:color w:val="002060"/>
          <w:sz w:val="24"/>
          <w:szCs w:val="24"/>
        </w:rPr>
        <w:t>r</w:t>
      </w:r>
    </w:p>
    <w:p w14:paraId="425BF2F1" w14:textId="2657AE12" w:rsidR="00856FAC" w:rsidRDefault="00856FAC" w:rsidP="00856FAC">
      <w:pPr>
        <w:pStyle w:val="ListParagraph"/>
        <w:numPr>
          <w:ilvl w:val="0"/>
          <w:numId w:val="9"/>
        </w:numPr>
        <w:rPr>
          <w:rFonts w:ascii="Franklin Gothic Book" w:hAnsi="Franklin Gothic Book"/>
          <w:b/>
          <w:bCs/>
          <w:color w:val="002060"/>
          <w:sz w:val="24"/>
          <w:szCs w:val="24"/>
        </w:rPr>
      </w:pPr>
      <w:r w:rsidRPr="00856FAC">
        <w:rPr>
          <w:rFonts w:ascii="Franklin Gothic Book" w:hAnsi="Franklin Gothic Book"/>
          <w:b/>
          <w:bCs/>
          <w:color w:val="002060"/>
          <w:sz w:val="24"/>
          <w:szCs w:val="24"/>
        </w:rPr>
        <w:t>Hospitals &amp; Clinics</w:t>
      </w:r>
    </w:p>
    <w:p w14:paraId="4F6BBE28" w14:textId="120C63D3" w:rsidR="00856FAC" w:rsidRDefault="00856FAC" w:rsidP="00856FAC">
      <w:pPr>
        <w:pStyle w:val="ListParagraph"/>
        <w:numPr>
          <w:ilvl w:val="0"/>
          <w:numId w:val="9"/>
        </w:numPr>
        <w:rPr>
          <w:rFonts w:ascii="Franklin Gothic Book" w:hAnsi="Franklin Gothic Book"/>
          <w:b/>
          <w:bCs/>
          <w:color w:val="002060"/>
          <w:sz w:val="24"/>
          <w:szCs w:val="24"/>
        </w:rPr>
      </w:pPr>
      <w:r w:rsidRPr="00856FAC">
        <w:rPr>
          <w:rFonts w:ascii="Franklin Gothic Book" w:hAnsi="Franklin Gothic Book"/>
          <w:b/>
          <w:bCs/>
          <w:color w:val="002060"/>
          <w:sz w:val="24"/>
          <w:szCs w:val="24"/>
        </w:rPr>
        <w:t>Homecare Settings</w:t>
      </w:r>
    </w:p>
    <w:p w14:paraId="1BF73801" w14:textId="0D902679" w:rsidR="00856FAC" w:rsidRPr="00856FAC" w:rsidRDefault="00856FAC" w:rsidP="00856FAC">
      <w:pPr>
        <w:pStyle w:val="ListParagraph"/>
        <w:numPr>
          <w:ilvl w:val="0"/>
          <w:numId w:val="9"/>
        </w:numPr>
        <w:rPr>
          <w:rFonts w:ascii="Franklin Gothic Book" w:hAnsi="Franklin Gothic Book"/>
          <w:b/>
          <w:bCs/>
          <w:color w:val="002060"/>
          <w:sz w:val="24"/>
          <w:szCs w:val="24"/>
        </w:rPr>
      </w:pPr>
      <w:r w:rsidRPr="00856FAC">
        <w:rPr>
          <w:rFonts w:ascii="Franklin Gothic Book" w:hAnsi="Franklin Gothic Book"/>
          <w:b/>
          <w:bCs/>
          <w:color w:val="002060"/>
          <w:sz w:val="24"/>
          <w:szCs w:val="24"/>
        </w:rPr>
        <w:t xml:space="preserve">Diagnostic </w:t>
      </w:r>
      <w:proofErr w:type="spellStart"/>
      <w:r w:rsidRPr="00856FAC">
        <w:rPr>
          <w:rFonts w:ascii="Franklin Gothic Book" w:hAnsi="Franklin Gothic Book"/>
          <w:b/>
          <w:bCs/>
          <w:color w:val="002060"/>
          <w:sz w:val="24"/>
          <w:szCs w:val="24"/>
        </w:rPr>
        <w:t>Centers</w:t>
      </w:r>
      <w:proofErr w:type="spellEnd"/>
    </w:p>
    <w:p w14:paraId="73AFCD02" w14:textId="7AE658AC" w:rsidR="00D815CF" w:rsidRPr="00183093" w:rsidRDefault="00183093" w:rsidP="009B4007">
      <w:pPr>
        <w:spacing w:line="360" w:lineRule="auto"/>
        <w:jc w:val="both"/>
        <w:rPr>
          <w:rFonts w:ascii="Franklin Gothic Book" w:hAnsi="Franklin Gothic Book"/>
          <w:color w:val="002060"/>
          <w:sz w:val="24"/>
          <w:szCs w:val="24"/>
        </w:rPr>
      </w:pPr>
      <w:r w:rsidRPr="00183093">
        <w:rPr>
          <w:rFonts w:ascii="Franklin Gothic Book" w:hAnsi="Franklin Gothic Book"/>
          <w:color w:val="002060"/>
          <w:sz w:val="24"/>
          <w:szCs w:val="24"/>
        </w:rPr>
        <w:t xml:space="preserve">The U.S. Continuous Glucose Monitoring devices market is segmented by end user into Hospitals &amp; Clinics, Homecare Settings, and Diagnostic </w:t>
      </w:r>
      <w:proofErr w:type="spellStart"/>
      <w:r w:rsidRPr="00183093">
        <w:rPr>
          <w:rFonts w:ascii="Franklin Gothic Book" w:hAnsi="Franklin Gothic Book"/>
          <w:color w:val="002060"/>
          <w:sz w:val="24"/>
          <w:szCs w:val="24"/>
        </w:rPr>
        <w:t>Centers</w:t>
      </w:r>
      <w:proofErr w:type="spellEnd"/>
      <w:r w:rsidRPr="00183093">
        <w:rPr>
          <w:rFonts w:ascii="Franklin Gothic Book" w:hAnsi="Franklin Gothic Book"/>
          <w:color w:val="002060"/>
          <w:sz w:val="24"/>
          <w:szCs w:val="24"/>
        </w:rPr>
        <w:t>, each contributing uniquely to market growth.</w:t>
      </w:r>
      <w:r>
        <w:rPr>
          <w:rFonts w:ascii="Franklin Gothic Book" w:hAnsi="Franklin Gothic Book"/>
          <w:color w:val="002060"/>
          <w:sz w:val="24"/>
          <w:szCs w:val="24"/>
        </w:rPr>
        <w:t xml:space="preserve"> </w:t>
      </w:r>
      <w:r w:rsidR="009B4007" w:rsidRPr="009B4007">
        <w:rPr>
          <w:rFonts w:ascii="Franklin Gothic Book" w:hAnsi="Franklin Gothic Book"/>
          <w:color w:val="002060"/>
          <w:sz w:val="24"/>
          <w:szCs w:val="24"/>
        </w:rPr>
        <w:t>Hospitals &amp; Clinics represent a critical segment where CGM devices are used for acute and inpatient diabetes management.</w:t>
      </w:r>
      <w:r w:rsidR="009B4007">
        <w:rPr>
          <w:rFonts w:ascii="Franklin Gothic Book" w:hAnsi="Franklin Gothic Book"/>
          <w:color w:val="002060"/>
          <w:sz w:val="24"/>
          <w:szCs w:val="24"/>
        </w:rPr>
        <w:t xml:space="preserve"> </w:t>
      </w:r>
      <w:r w:rsidR="009B4007" w:rsidRPr="009B4007">
        <w:rPr>
          <w:rFonts w:ascii="Franklin Gothic Book" w:hAnsi="Franklin Gothic Book"/>
          <w:color w:val="002060"/>
          <w:sz w:val="24"/>
          <w:szCs w:val="24"/>
        </w:rPr>
        <w:t>Homecare Settings form the largest and fastest-growing end-user segment, driven by the rising preference for self-monitoring and remote care.</w:t>
      </w:r>
      <w:r w:rsidR="009B4007">
        <w:rPr>
          <w:rFonts w:ascii="Franklin Gothic Book" w:hAnsi="Franklin Gothic Book"/>
          <w:color w:val="002060"/>
          <w:sz w:val="24"/>
          <w:szCs w:val="24"/>
        </w:rPr>
        <w:t xml:space="preserve"> </w:t>
      </w:r>
      <w:r w:rsidR="009B4007" w:rsidRPr="009B4007">
        <w:rPr>
          <w:rFonts w:ascii="Franklin Gothic Book" w:hAnsi="Franklin Gothic Book"/>
          <w:color w:val="002060"/>
          <w:sz w:val="24"/>
          <w:szCs w:val="24"/>
        </w:rPr>
        <w:t xml:space="preserve">Diagnostic </w:t>
      </w:r>
      <w:proofErr w:type="spellStart"/>
      <w:r w:rsidR="009B4007" w:rsidRPr="009B4007">
        <w:rPr>
          <w:rFonts w:ascii="Franklin Gothic Book" w:hAnsi="Franklin Gothic Book"/>
          <w:color w:val="002060"/>
          <w:sz w:val="24"/>
          <w:szCs w:val="24"/>
        </w:rPr>
        <w:t>Centers</w:t>
      </w:r>
      <w:proofErr w:type="spellEnd"/>
      <w:r w:rsidR="009B4007" w:rsidRPr="009B4007">
        <w:rPr>
          <w:rFonts w:ascii="Franklin Gothic Book" w:hAnsi="Franklin Gothic Book"/>
          <w:color w:val="002060"/>
          <w:sz w:val="24"/>
          <w:szCs w:val="24"/>
        </w:rPr>
        <w:t xml:space="preserve"> utilize CGM devices primarily for short-term glucose profiling and diagnostic evaluations, often as part of diabetes screening, gestational diabetes monitoring, or evaluating treatment efficacy.</w:t>
      </w:r>
      <w:r w:rsidR="009B4007">
        <w:rPr>
          <w:rFonts w:ascii="Franklin Gothic Book" w:hAnsi="Franklin Gothic Book"/>
          <w:color w:val="002060"/>
          <w:sz w:val="24"/>
          <w:szCs w:val="24"/>
        </w:rPr>
        <w:t xml:space="preserve"> </w:t>
      </w:r>
      <w:r w:rsidR="009B4007" w:rsidRPr="009B4007">
        <w:rPr>
          <w:rFonts w:ascii="Franklin Gothic Book" w:hAnsi="Franklin Gothic Book"/>
          <w:color w:val="002060"/>
          <w:sz w:val="24"/>
          <w:szCs w:val="24"/>
        </w:rPr>
        <w:t>Together, these end-</w:t>
      </w:r>
      <w:r w:rsidR="00406FF6" w:rsidRPr="00B8636E">
        <w:rPr>
          <w:rFonts w:ascii="Franklin Gothic Book" w:hAnsi="Franklin Gothic Book"/>
          <w:noProof/>
          <w:lang w:eastAsia="en-IN"/>
        </w:rPr>
        <w:drawing>
          <wp:anchor distT="0" distB="0" distL="0" distR="0" simplePos="0" relativeHeight="251667456" behindDoc="1" locked="0" layoutInCell="1" allowOverlap="1" wp14:anchorId="52BDB81B" wp14:editId="43132A8D">
            <wp:simplePos x="0" y="0"/>
            <wp:positionH relativeFrom="page">
              <wp:posOffset>-381000</wp:posOffset>
            </wp:positionH>
            <wp:positionV relativeFrom="page">
              <wp:posOffset>-1259205</wp:posOffset>
            </wp:positionV>
            <wp:extent cx="10220215" cy="14454202"/>
            <wp:effectExtent l="0" t="0" r="3810" b="0"/>
            <wp:wrapNone/>
            <wp:docPr id="1237239736" name="Picture 12372397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B4007" w:rsidRPr="009B4007">
        <w:rPr>
          <w:rFonts w:ascii="Franklin Gothic Book" w:hAnsi="Franklin Gothic Book"/>
          <w:color w:val="002060"/>
          <w:sz w:val="24"/>
          <w:szCs w:val="24"/>
        </w:rPr>
        <w:t>user segments illustrate the versatility and growing demand for CGM devices across both clinical and non-clinical environments</w:t>
      </w:r>
    </w:p>
    <w:p w14:paraId="7D1D694F" w14:textId="300E386B" w:rsidR="00D815CF" w:rsidRDefault="00D815CF" w:rsidP="00D815CF">
      <w:pPr>
        <w:spacing w:line="360" w:lineRule="auto"/>
        <w:jc w:val="both"/>
        <w:rPr>
          <w:rFonts w:ascii="Franklin Gothic Book" w:hAnsi="Franklin Gothic Book"/>
          <w:b/>
          <w:bCs/>
          <w:color w:val="002060"/>
          <w:sz w:val="24"/>
          <w:szCs w:val="24"/>
        </w:rPr>
      </w:pPr>
      <w:bookmarkStart w:id="2" w:name="_Hlk195020582"/>
      <w:r>
        <w:rPr>
          <w:rFonts w:ascii="Franklin Gothic Book" w:hAnsi="Franklin Gothic Book"/>
          <w:b/>
          <w:bCs/>
          <w:color w:val="002060"/>
          <w:sz w:val="24"/>
          <w:szCs w:val="24"/>
        </w:rPr>
        <w:t xml:space="preserve">Key Players </w:t>
      </w:r>
    </w:p>
    <w:p w14:paraId="6C5DFD66" w14:textId="7FA068A2" w:rsidR="00D815CF" w:rsidRDefault="00D815CF" w:rsidP="00D815CF">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9B4007" w:rsidRPr="00183093">
        <w:rPr>
          <w:rFonts w:ascii="Franklin Gothic Book" w:hAnsi="Franklin Gothic Book"/>
          <w:color w:val="002060"/>
          <w:sz w:val="24"/>
          <w:szCs w:val="24"/>
        </w:rPr>
        <w:t xml:space="preserve">U.S. Continuous Glucose Monitoring devices market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Abbott, Medtronic, </w:t>
      </w:r>
      <w:r w:rsidR="009B4007" w:rsidRPr="009B4007">
        <w:rPr>
          <w:rFonts w:ascii="Franklin Gothic Book" w:hAnsi="Franklin Gothic Book"/>
          <w:color w:val="1F3864" w:themeColor="accent1" w:themeShade="80"/>
          <w:sz w:val="24"/>
          <w:szCs w:val="24"/>
        </w:rPr>
        <w:t>Dexcom, Inc.</w:t>
      </w:r>
      <w:r w:rsidR="009B4007">
        <w:rPr>
          <w:rFonts w:ascii="Franklin Gothic Book" w:hAnsi="Franklin Gothic Book"/>
          <w:color w:val="1F3864" w:themeColor="accent1" w:themeShade="80"/>
          <w:sz w:val="24"/>
          <w:szCs w:val="24"/>
        </w:rPr>
        <w:t xml:space="preserve">, </w:t>
      </w:r>
      <w:proofErr w:type="spellStart"/>
      <w:r w:rsidR="009B4007" w:rsidRPr="009B4007">
        <w:rPr>
          <w:rFonts w:ascii="Franklin Gothic Book" w:hAnsi="Franklin Gothic Book"/>
          <w:color w:val="1F3864" w:themeColor="accent1" w:themeShade="80"/>
          <w:sz w:val="24"/>
          <w:szCs w:val="24"/>
        </w:rPr>
        <w:t>Senseonics</w:t>
      </w:r>
      <w:proofErr w:type="spellEnd"/>
      <w:r w:rsidR="009B4007" w:rsidRPr="009B4007">
        <w:rPr>
          <w:rFonts w:ascii="Franklin Gothic Book" w:hAnsi="Franklin Gothic Book"/>
          <w:color w:val="1F3864" w:themeColor="accent1" w:themeShade="80"/>
          <w:sz w:val="24"/>
          <w:szCs w:val="24"/>
        </w:rPr>
        <w:t xml:space="preserve"> Holdings, Inc.</w:t>
      </w:r>
      <w:r w:rsidR="009B4007">
        <w:rPr>
          <w:rFonts w:ascii="Franklin Gothic Book" w:hAnsi="Franklin Gothic Book"/>
          <w:color w:val="1F3864" w:themeColor="accent1" w:themeShade="80"/>
          <w:sz w:val="24"/>
          <w:szCs w:val="24"/>
        </w:rPr>
        <w:t xml:space="preserve">, </w:t>
      </w:r>
      <w:proofErr w:type="spellStart"/>
      <w:r w:rsidR="009B4007" w:rsidRPr="009B4007">
        <w:rPr>
          <w:rFonts w:ascii="Franklin Gothic Book" w:hAnsi="Franklin Gothic Book"/>
          <w:color w:val="1F3864" w:themeColor="accent1" w:themeShade="80"/>
          <w:sz w:val="24"/>
          <w:szCs w:val="24"/>
        </w:rPr>
        <w:t>Insulet</w:t>
      </w:r>
      <w:proofErr w:type="spellEnd"/>
      <w:r w:rsidR="009B4007" w:rsidRPr="009B4007">
        <w:rPr>
          <w:rFonts w:ascii="Franklin Gothic Book" w:hAnsi="Franklin Gothic Book"/>
          <w:color w:val="1F3864" w:themeColor="accent1" w:themeShade="80"/>
          <w:sz w:val="24"/>
          <w:szCs w:val="24"/>
        </w:rPr>
        <w:t xml:space="preserve"> Corporation</w:t>
      </w:r>
      <w:r w:rsidR="009B4007">
        <w:rPr>
          <w:rFonts w:ascii="Franklin Gothic Book" w:hAnsi="Franklin Gothic Book"/>
          <w:color w:val="1F3864" w:themeColor="accent1" w:themeShade="80"/>
          <w:sz w:val="24"/>
          <w:szCs w:val="24"/>
        </w:rPr>
        <w:t xml:space="preserve">, </w:t>
      </w:r>
      <w:r w:rsidR="009B4007" w:rsidRPr="009B4007">
        <w:rPr>
          <w:rFonts w:ascii="Franklin Gothic Book" w:hAnsi="Franklin Gothic Book"/>
          <w:color w:val="1F3864" w:themeColor="accent1" w:themeShade="80"/>
          <w:sz w:val="24"/>
          <w:szCs w:val="24"/>
        </w:rPr>
        <w:t>Roche Diabetes Care</w:t>
      </w:r>
      <w:r w:rsidR="009B4007">
        <w:rPr>
          <w:rFonts w:ascii="Franklin Gothic Book" w:hAnsi="Franklin Gothic Book"/>
          <w:color w:val="1F3864" w:themeColor="accent1" w:themeShade="80"/>
          <w:sz w:val="24"/>
          <w:szCs w:val="24"/>
        </w:rPr>
        <w:t xml:space="preserve">, </w:t>
      </w:r>
      <w:proofErr w:type="spellStart"/>
      <w:r w:rsidR="009B4007" w:rsidRPr="009B4007">
        <w:rPr>
          <w:rFonts w:ascii="Franklin Gothic Book" w:hAnsi="Franklin Gothic Book"/>
          <w:color w:val="1F3864" w:themeColor="accent1" w:themeShade="80"/>
          <w:sz w:val="24"/>
          <w:szCs w:val="24"/>
        </w:rPr>
        <w:t>Signos</w:t>
      </w:r>
      <w:proofErr w:type="spellEnd"/>
      <w:r w:rsidR="009B4007" w:rsidRPr="009B4007">
        <w:rPr>
          <w:rFonts w:ascii="Franklin Gothic Book" w:hAnsi="Franklin Gothic Book"/>
          <w:color w:val="1F3864" w:themeColor="accent1" w:themeShade="80"/>
          <w:sz w:val="24"/>
          <w:szCs w:val="24"/>
        </w:rPr>
        <w:t>, Inc.</w:t>
      </w:r>
      <w:r w:rsidR="009B4007">
        <w:rPr>
          <w:rFonts w:ascii="Franklin Gothic Book" w:hAnsi="Franklin Gothic Book"/>
          <w:color w:val="1F3864" w:themeColor="accent1" w:themeShade="80"/>
          <w:sz w:val="24"/>
          <w:szCs w:val="24"/>
        </w:rPr>
        <w:t xml:space="preserve">, </w:t>
      </w:r>
      <w:r w:rsidR="009B4007" w:rsidRPr="009B4007">
        <w:rPr>
          <w:rFonts w:ascii="Franklin Gothic Book" w:hAnsi="Franklin Gothic Book"/>
          <w:color w:val="1F3864" w:themeColor="accent1" w:themeShade="80"/>
          <w:sz w:val="24"/>
          <w:szCs w:val="24"/>
        </w:rPr>
        <w:t>A. Menarini Diagnostics</w:t>
      </w:r>
      <w:r w:rsidR="009B4007">
        <w:rPr>
          <w:rFonts w:ascii="Franklin Gothic Book" w:hAnsi="Franklin Gothic Book"/>
          <w:color w:val="1F3864" w:themeColor="accent1" w:themeShade="80"/>
          <w:sz w:val="24"/>
          <w:szCs w:val="24"/>
        </w:rPr>
        <w:t xml:space="preserve">, </w:t>
      </w:r>
      <w:r w:rsidR="009B4007" w:rsidRPr="009B4007">
        <w:rPr>
          <w:rFonts w:ascii="Franklin Gothic Book" w:hAnsi="Franklin Gothic Book"/>
          <w:color w:val="1F3864" w:themeColor="accent1" w:themeShade="80"/>
          <w:sz w:val="24"/>
          <w:szCs w:val="24"/>
        </w:rPr>
        <w:t>Johnson &amp; Johnson</w:t>
      </w:r>
      <w:r w:rsidR="009B4007">
        <w:rPr>
          <w:rFonts w:ascii="Franklin Gothic Book" w:hAnsi="Franklin Gothic Book"/>
          <w:color w:val="1F3864" w:themeColor="accent1" w:themeShade="80"/>
          <w:sz w:val="24"/>
          <w:szCs w:val="24"/>
        </w:rPr>
        <w:t xml:space="preserve">, </w:t>
      </w:r>
      <w:proofErr w:type="spellStart"/>
      <w:r w:rsidR="009B4007" w:rsidRPr="009B4007">
        <w:rPr>
          <w:rFonts w:ascii="Franklin Gothic Book" w:hAnsi="Franklin Gothic Book"/>
          <w:color w:val="1F3864" w:themeColor="accent1" w:themeShade="80"/>
          <w:sz w:val="24"/>
          <w:szCs w:val="24"/>
        </w:rPr>
        <w:t>GlySens</w:t>
      </w:r>
      <w:proofErr w:type="spellEnd"/>
      <w:r w:rsidR="009B4007" w:rsidRPr="009B4007">
        <w:rPr>
          <w:rFonts w:ascii="Franklin Gothic Book" w:hAnsi="Franklin Gothic Book"/>
          <w:color w:val="1F3864" w:themeColor="accent1" w:themeShade="80"/>
          <w:sz w:val="24"/>
          <w:szCs w:val="24"/>
        </w:rPr>
        <w:t xml:space="preserve"> Incorporated</w:t>
      </w:r>
      <w:r w:rsidR="0020763E">
        <w:rPr>
          <w:rFonts w:ascii="Franklin Gothic Book" w:hAnsi="Franklin Gothic Book"/>
          <w:color w:val="1F3864" w:themeColor="accent1" w:themeShade="80"/>
          <w:sz w:val="24"/>
          <w:szCs w:val="24"/>
        </w:rPr>
        <w:t xml:space="preserve">, </w:t>
      </w:r>
      <w:r w:rsidR="00F44FBD" w:rsidRPr="00F44FBD">
        <w:rPr>
          <w:rFonts w:ascii="Franklin Gothic Book" w:hAnsi="Franklin Gothic Book"/>
          <w:color w:val="1F3864" w:themeColor="accent1" w:themeShade="80"/>
          <w:sz w:val="24"/>
          <w:szCs w:val="24"/>
        </w:rPr>
        <w:t>Tandem Diabetes Care</w:t>
      </w:r>
      <w:r w:rsidR="00F44FBD">
        <w:rPr>
          <w:rFonts w:ascii="Franklin Gothic Book" w:hAnsi="Franklin Gothic Book"/>
          <w:color w:val="1F3864" w:themeColor="accent1" w:themeShade="80"/>
          <w:sz w:val="24"/>
          <w:szCs w:val="24"/>
        </w:rPr>
        <w:t xml:space="preserve">, </w:t>
      </w:r>
      <w:proofErr w:type="spellStart"/>
      <w:r w:rsidR="00883C35" w:rsidRPr="00883C35">
        <w:rPr>
          <w:rFonts w:ascii="Franklin Gothic Book" w:hAnsi="Franklin Gothic Book"/>
          <w:color w:val="1F3864" w:themeColor="accent1" w:themeShade="80"/>
          <w:sz w:val="24"/>
          <w:szCs w:val="24"/>
        </w:rPr>
        <w:t>Nemaura</w:t>
      </w:r>
      <w:proofErr w:type="spellEnd"/>
      <w:r w:rsidR="00883C35" w:rsidRPr="00883C35">
        <w:rPr>
          <w:rFonts w:ascii="Franklin Gothic Book" w:hAnsi="Franklin Gothic Book"/>
          <w:color w:val="1F3864" w:themeColor="accent1" w:themeShade="80"/>
          <w:sz w:val="24"/>
          <w:szCs w:val="24"/>
        </w:rPr>
        <w:t xml:space="preserve"> Medical Inc.</w:t>
      </w:r>
      <w:r w:rsidR="00883C35">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among others. Our market analysis also entails a section solely dedicated to such major players wherein our analysts provide an insight into the financial statements of all the major players, along with product benchmarking and SWOT analysis.</w:t>
      </w:r>
    </w:p>
    <w:p w14:paraId="621CD33B" w14:textId="5E3105C0" w:rsidR="009B4007" w:rsidRDefault="009B4007" w:rsidP="00D815CF">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162661CA" w14:textId="4EECE5F6" w:rsidR="00050B2B" w:rsidRDefault="00050B2B" w:rsidP="001D789B">
      <w:pPr>
        <w:pStyle w:val="ListParagraph"/>
        <w:numPr>
          <w:ilvl w:val="0"/>
          <w:numId w:val="11"/>
        </w:numPr>
        <w:spacing w:line="360" w:lineRule="auto"/>
        <w:jc w:val="both"/>
        <w:rPr>
          <w:rFonts w:ascii="Franklin Gothic Book" w:hAnsi="Franklin Gothic Book"/>
          <w:color w:val="1F3864" w:themeColor="accent1" w:themeShade="80"/>
          <w:sz w:val="24"/>
          <w:szCs w:val="24"/>
        </w:rPr>
      </w:pPr>
      <w:r w:rsidRPr="00050B2B">
        <w:rPr>
          <w:rFonts w:ascii="Franklin Gothic Book" w:hAnsi="Franklin Gothic Book"/>
          <w:color w:val="1F3864" w:themeColor="accent1" w:themeShade="80"/>
          <w:sz w:val="24"/>
          <w:szCs w:val="24"/>
        </w:rPr>
        <w:t xml:space="preserve">In August 2024, Abbott and Medtronic formed a global partnership to combine Abbott’s </w:t>
      </w:r>
      <w:proofErr w:type="spellStart"/>
      <w:r w:rsidRPr="00050B2B">
        <w:rPr>
          <w:rFonts w:ascii="Franklin Gothic Book" w:hAnsi="Franklin Gothic Book"/>
          <w:color w:val="1F3864" w:themeColor="accent1" w:themeShade="80"/>
          <w:sz w:val="24"/>
          <w:szCs w:val="24"/>
        </w:rPr>
        <w:t>FreeStyle</w:t>
      </w:r>
      <w:proofErr w:type="spellEnd"/>
      <w:r w:rsidRPr="00050B2B">
        <w:rPr>
          <w:rFonts w:ascii="Franklin Gothic Book" w:hAnsi="Franklin Gothic Book"/>
          <w:color w:val="1F3864" w:themeColor="accent1" w:themeShade="80"/>
          <w:sz w:val="24"/>
          <w:szCs w:val="24"/>
        </w:rPr>
        <w:t xml:space="preserve"> </w:t>
      </w:r>
      <w:proofErr w:type="spellStart"/>
      <w:r w:rsidRPr="00050B2B">
        <w:rPr>
          <w:rFonts w:ascii="Franklin Gothic Book" w:hAnsi="Franklin Gothic Book"/>
          <w:color w:val="1F3864" w:themeColor="accent1" w:themeShade="80"/>
          <w:sz w:val="24"/>
          <w:szCs w:val="24"/>
        </w:rPr>
        <w:t>Libre</w:t>
      </w:r>
      <w:proofErr w:type="spellEnd"/>
      <w:r w:rsidRPr="00050B2B">
        <w:rPr>
          <w:rFonts w:ascii="Franklin Gothic Book" w:hAnsi="Franklin Gothic Book"/>
          <w:color w:val="1F3864" w:themeColor="accent1" w:themeShade="80"/>
          <w:sz w:val="24"/>
          <w:szCs w:val="24"/>
        </w:rPr>
        <w:t xml:space="preserve"> continuous glucose monitoring (CGM) technology with Medtronic’s automated insulin delivery (AID) systems and smart insulin pens.</w:t>
      </w:r>
    </w:p>
    <w:p w14:paraId="2018FC63" w14:textId="31FEC709" w:rsidR="0023479D" w:rsidRDefault="00DA19F7" w:rsidP="001D789B">
      <w:pPr>
        <w:pStyle w:val="ListParagraph"/>
        <w:numPr>
          <w:ilvl w:val="0"/>
          <w:numId w:val="11"/>
        </w:numPr>
        <w:spacing w:line="360" w:lineRule="auto"/>
        <w:jc w:val="both"/>
        <w:rPr>
          <w:rFonts w:ascii="Franklin Gothic Book" w:hAnsi="Franklin Gothic Book"/>
          <w:color w:val="1F3864" w:themeColor="accent1" w:themeShade="80"/>
          <w:sz w:val="24"/>
          <w:szCs w:val="24"/>
        </w:rPr>
      </w:pPr>
      <w:r w:rsidRPr="00DA19F7">
        <w:rPr>
          <w:rFonts w:ascii="Franklin Gothic Book" w:hAnsi="Franklin Gothic Book"/>
          <w:color w:val="1F3864" w:themeColor="accent1" w:themeShade="80"/>
          <w:sz w:val="24"/>
          <w:szCs w:val="24"/>
        </w:rPr>
        <w:t>In March 2024, Dexcom secured FDA approval for its updated G7 Continuous Glucose Monitoring system, now offering an extended wear time of approximately 15.5 days, up from the previous 10 days. The device provides real-time glucose readings every five minutes through the Dexcom G7 app and features a 12-hour grace period, allowing users added flexibility when replacing sensors.</w:t>
      </w:r>
    </w:p>
    <w:p w14:paraId="067C36E3" w14:textId="647EEDA0" w:rsidR="00DA19F7" w:rsidRPr="00DA19F7" w:rsidRDefault="001D789B" w:rsidP="001D789B">
      <w:pPr>
        <w:pStyle w:val="ListParagraph"/>
        <w:numPr>
          <w:ilvl w:val="0"/>
          <w:numId w:val="11"/>
        </w:numPr>
        <w:spacing w:line="360" w:lineRule="auto"/>
        <w:jc w:val="both"/>
        <w:rPr>
          <w:rFonts w:ascii="Franklin Gothic Book" w:hAnsi="Franklin Gothic Book"/>
          <w:color w:val="1F3864" w:themeColor="accent1" w:themeShade="80"/>
          <w:sz w:val="24"/>
          <w:szCs w:val="24"/>
        </w:rPr>
      </w:pPr>
      <w:r w:rsidRPr="001D789B">
        <w:rPr>
          <w:rFonts w:ascii="Franklin Gothic Book" w:hAnsi="Franklin Gothic Book"/>
          <w:color w:val="1F3864" w:themeColor="accent1" w:themeShade="80"/>
          <w:sz w:val="24"/>
          <w:szCs w:val="24"/>
        </w:rPr>
        <w:lastRenderedPageBreak/>
        <w:t>In January 2024,</w:t>
      </w:r>
      <w:r>
        <w:rPr>
          <w:rFonts w:ascii="Franklin Gothic Book" w:hAnsi="Franklin Gothic Book"/>
          <w:color w:val="1F3864" w:themeColor="accent1" w:themeShade="80"/>
          <w:sz w:val="24"/>
          <w:szCs w:val="24"/>
        </w:rPr>
        <w:t xml:space="preserve"> </w:t>
      </w:r>
      <w:r w:rsidRPr="001D789B">
        <w:rPr>
          <w:rFonts w:ascii="Franklin Gothic Book" w:hAnsi="Franklin Gothic Book"/>
          <w:color w:val="1F3864" w:themeColor="accent1" w:themeShade="80"/>
          <w:sz w:val="24"/>
          <w:szCs w:val="24"/>
        </w:rPr>
        <w:t xml:space="preserve">Medtronic plc announced that its </w:t>
      </w:r>
      <w:proofErr w:type="spellStart"/>
      <w:r w:rsidRPr="001D789B">
        <w:rPr>
          <w:rFonts w:ascii="Franklin Gothic Book" w:hAnsi="Franklin Gothic Book"/>
          <w:color w:val="1F3864" w:themeColor="accent1" w:themeShade="80"/>
          <w:sz w:val="24"/>
          <w:szCs w:val="24"/>
        </w:rPr>
        <w:t>MiniMed</w:t>
      </w:r>
      <w:proofErr w:type="spellEnd"/>
      <w:r w:rsidRPr="001D789B">
        <w:rPr>
          <w:rFonts w:ascii="Franklin Gothic Book" w:hAnsi="Franklin Gothic Book"/>
          <w:color w:val="1F3864" w:themeColor="accent1" w:themeShade="80"/>
          <w:sz w:val="24"/>
          <w:szCs w:val="24"/>
        </w:rPr>
        <w:t xml:space="preserve">™ 780G system, now integrated with </w:t>
      </w:r>
      <w:proofErr w:type="spellStart"/>
      <w:r w:rsidRPr="001D789B">
        <w:rPr>
          <w:rFonts w:ascii="Franklin Gothic Book" w:hAnsi="Franklin Gothic Book"/>
          <w:color w:val="1F3864" w:themeColor="accent1" w:themeShade="80"/>
          <w:sz w:val="24"/>
          <w:szCs w:val="24"/>
        </w:rPr>
        <w:t>Simplera</w:t>
      </w:r>
      <w:proofErr w:type="spellEnd"/>
      <w:r w:rsidRPr="001D789B">
        <w:rPr>
          <w:rFonts w:ascii="Franklin Gothic Book" w:hAnsi="Franklin Gothic Book"/>
          <w:color w:val="1F3864" w:themeColor="accent1" w:themeShade="80"/>
          <w:sz w:val="24"/>
          <w:szCs w:val="24"/>
        </w:rPr>
        <w:t xml:space="preserve"> Sync, received CE Mark approval.</w:t>
      </w:r>
    </w:p>
    <w:p w14:paraId="43BA2485" w14:textId="77777777" w:rsidR="00D815CF" w:rsidRPr="000F7D53" w:rsidRDefault="00D815CF" w:rsidP="00D815CF">
      <w:pPr>
        <w:spacing w:line="360" w:lineRule="auto"/>
        <w:jc w:val="both"/>
        <w:rPr>
          <w:rFonts w:ascii="Franklin Gothic Book" w:hAnsi="Franklin Gothic Book"/>
          <w:b/>
          <w:bCs/>
          <w:color w:val="002060"/>
          <w:sz w:val="24"/>
          <w:szCs w:val="24"/>
        </w:rPr>
      </w:pPr>
      <w:r w:rsidRPr="000F7D53">
        <w:rPr>
          <w:rFonts w:ascii="Franklin Gothic Book" w:hAnsi="Franklin Gothic Book"/>
          <w:b/>
          <w:color w:val="1F3864" w:themeColor="accent1" w:themeShade="80"/>
          <w:sz w:val="24"/>
          <w:szCs w:val="24"/>
        </w:rPr>
        <w:t>Market Attractiveness</w:t>
      </w:r>
    </w:p>
    <w:p w14:paraId="5717D87C" w14:textId="4F992FA9" w:rsidR="00D815CF" w:rsidRPr="000F7D53" w:rsidRDefault="00D815CF" w:rsidP="00D815CF">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9B4007" w:rsidRPr="00183093">
        <w:rPr>
          <w:rFonts w:ascii="Franklin Gothic Book" w:hAnsi="Franklin Gothic Book"/>
          <w:color w:val="002060"/>
          <w:sz w:val="24"/>
          <w:szCs w:val="24"/>
        </w:rPr>
        <w:t>U.S. Continuous Glucose Monitoring devices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48D8E28A" w14:textId="77777777" w:rsidR="00D815CF" w:rsidRPr="000F7D53" w:rsidRDefault="00D815CF" w:rsidP="00D815CF">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377ABA3" w14:textId="7D24CC44" w:rsidR="00D815CF" w:rsidRPr="000F7D53" w:rsidRDefault="00406FF6" w:rsidP="00D815CF">
      <w:pPr>
        <w:spacing w:before="240"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56192" behindDoc="1" locked="0" layoutInCell="1" allowOverlap="1" wp14:anchorId="6E604419" wp14:editId="115F2208">
            <wp:simplePos x="0" y="0"/>
            <wp:positionH relativeFrom="page">
              <wp:posOffset>-15240</wp:posOffset>
            </wp:positionH>
            <wp:positionV relativeFrom="page">
              <wp:posOffset>-501015</wp:posOffset>
            </wp:positionV>
            <wp:extent cx="10220215" cy="14454202"/>
            <wp:effectExtent l="0" t="0" r="3810" b="0"/>
            <wp:wrapNone/>
            <wp:docPr id="1655218722" name="Picture 16552187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815CF"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00D815CF" w:rsidRPr="000F7D53">
        <w:rPr>
          <w:rFonts w:ascii="Franklin Gothic Book" w:hAnsi="Franklin Gothic Book"/>
          <w:color w:val="1F3864" w:themeColor="accent1" w:themeShade="80"/>
          <w:sz w:val="24"/>
          <w:szCs w:val="24"/>
        </w:rPr>
        <w:t>behavior</w:t>
      </w:r>
      <w:proofErr w:type="spellEnd"/>
      <w:r w:rsidR="00D815CF"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w:t>
      </w:r>
      <w:r w:rsidR="00C63536" w:rsidRPr="00B8636E">
        <w:rPr>
          <w:rFonts w:ascii="Franklin Gothic Book" w:hAnsi="Franklin Gothic Book"/>
          <w:noProof/>
          <w:lang w:eastAsia="en-IN"/>
        </w:rPr>
        <w:drawing>
          <wp:anchor distT="0" distB="0" distL="0" distR="0" simplePos="0" relativeHeight="251658240" behindDoc="1" locked="0" layoutInCell="1" allowOverlap="1" wp14:anchorId="1FB49B68" wp14:editId="322EB4A3">
            <wp:simplePos x="0" y="0"/>
            <wp:positionH relativeFrom="page">
              <wp:posOffset>-1244600</wp:posOffset>
            </wp:positionH>
            <wp:positionV relativeFrom="page">
              <wp:posOffset>-505460</wp:posOffset>
            </wp:positionV>
            <wp:extent cx="10220215" cy="14454202"/>
            <wp:effectExtent l="0" t="0" r="3810" b="0"/>
            <wp:wrapNone/>
            <wp:docPr id="663843295" name="Picture 6638432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815CF" w:rsidRPr="000F7D53">
        <w:rPr>
          <w:rFonts w:ascii="Franklin Gothic Book" w:hAnsi="Franklin Gothic Book"/>
          <w:color w:val="1F3864" w:themeColor="accent1" w:themeShade="80"/>
          <w:sz w:val="24"/>
          <w:szCs w:val="24"/>
        </w:rPr>
        <w:t>used to assess the competitive landscape in the</w:t>
      </w:r>
      <w:r w:rsidR="00D815CF">
        <w:rPr>
          <w:rFonts w:ascii="Franklin Gothic Book" w:hAnsi="Franklin Gothic Book"/>
          <w:color w:val="1F3864" w:themeColor="accent1" w:themeShade="80"/>
          <w:sz w:val="24"/>
          <w:szCs w:val="24"/>
        </w:rPr>
        <w:t xml:space="preserve"> </w:t>
      </w:r>
      <w:r w:rsidR="009B4007" w:rsidRPr="00183093">
        <w:rPr>
          <w:rFonts w:ascii="Franklin Gothic Book" w:hAnsi="Franklin Gothic Book"/>
          <w:color w:val="002060"/>
          <w:sz w:val="24"/>
          <w:szCs w:val="24"/>
        </w:rPr>
        <w:t>U.S. Continuous Glucose Monitoring devices market</w:t>
      </w:r>
      <w:r w:rsidR="009B4007">
        <w:rPr>
          <w:rFonts w:ascii="Franklin Gothic Book" w:hAnsi="Franklin Gothic Book"/>
          <w:color w:val="002060"/>
          <w:sz w:val="24"/>
          <w:szCs w:val="24"/>
        </w:rPr>
        <w:t>,</w:t>
      </w:r>
      <w:r w:rsidR="00D815CF" w:rsidRPr="000F7D53">
        <w:rPr>
          <w:rFonts w:ascii="Franklin Gothic Book" w:hAnsi="Franklin Gothic Book"/>
          <w:color w:val="1F3864" w:themeColor="accent1" w:themeShade="80"/>
          <w:sz w:val="24"/>
          <w:szCs w:val="24"/>
        </w:rPr>
        <w:t xml:space="preserve"> gauge the attractiveness of a particular sector, and assess investment possibilities.</w:t>
      </w:r>
    </w:p>
    <w:bookmarkEnd w:id="2"/>
    <w:p w14:paraId="52132689" w14:textId="11A835CE" w:rsidR="00D815CF" w:rsidRPr="000F7D53" w:rsidRDefault="00D815CF" w:rsidP="00D815CF">
      <w:pPr>
        <w:spacing w:line="360" w:lineRule="auto"/>
        <w:jc w:val="both"/>
        <w:rPr>
          <w:rFonts w:ascii="Franklin Gothic Book" w:hAnsi="Franklin Gothic Book"/>
          <w:color w:val="1F3864" w:themeColor="accent1" w:themeShade="80"/>
          <w:sz w:val="24"/>
          <w:szCs w:val="24"/>
        </w:rPr>
      </w:pPr>
    </w:p>
    <w:p w14:paraId="5DCBB18D" w14:textId="3C3B47F2" w:rsidR="00D815CF" w:rsidRDefault="00D815CF" w:rsidP="00D815CF">
      <w:pPr>
        <w:spacing w:before="240" w:line="360" w:lineRule="auto"/>
        <w:jc w:val="both"/>
        <w:rPr>
          <w:rFonts w:ascii="Times New Roman" w:hAnsi="Times New Roman" w:cs="Times New Roman"/>
          <w:color w:val="1F3864" w:themeColor="accent1" w:themeShade="80"/>
          <w:sz w:val="40"/>
          <w:szCs w:val="40"/>
        </w:rPr>
      </w:pPr>
    </w:p>
    <w:p w14:paraId="192A29A2" w14:textId="06ABE7DA" w:rsidR="00D815CF" w:rsidRDefault="00D815CF" w:rsidP="00D815CF">
      <w:pPr>
        <w:spacing w:before="240" w:line="360" w:lineRule="auto"/>
        <w:jc w:val="both"/>
        <w:rPr>
          <w:rFonts w:ascii="Times New Roman" w:hAnsi="Times New Roman" w:cs="Times New Roman"/>
          <w:color w:val="1F3864" w:themeColor="accent1" w:themeShade="80"/>
          <w:sz w:val="40"/>
          <w:szCs w:val="40"/>
        </w:rPr>
      </w:pPr>
    </w:p>
    <w:p w14:paraId="6D0F162E" w14:textId="77777777" w:rsidR="00D815CF" w:rsidRDefault="00D815CF" w:rsidP="00D815CF">
      <w:pPr>
        <w:spacing w:before="240" w:line="360" w:lineRule="auto"/>
        <w:jc w:val="both"/>
        <w:rPr>
          <w:rFonts w:ascii="Times New Roman" w:hAnsi="Times New Roman" w:cs="Times New Roman"/>
          <w:color w:val="1F3864" w:themeColor="accent1" w:themeShade="80"/>
          <w:sz w:val="40"/>
          <w:szCs w:val="40"/>
        </w:rPr>
      </w:pPr>
    </w:p>
    <w:p w14:paraId="0E47A28C" w14:textId="77777777" w:rsidR="00D815CF" w:rsidRDefault="00D815CF" w:rsidP="00D815CF">
      <w:pPr>
        <w:spacing w:before="240" w:line="360" w:lineRule="auto"/>
        <w:jc w:val="both"/>
        <w:rPr>
          <w:rFonts w:ascii="Times New Roman" w:hAnsi="Times New Roman" w:cs="Times New Roman"/>
          <w:color w:val="1F3864" w:themeColor="accent1" w:themeShade="80"/>
          <w:sz w:val="40"/>
          <w:szCs w:val="40"/>
        </w:rPr>
      </w:pPr>
    </w:p>
    <w:p w14:paraId="6F5DC1C1" w14:textId="77777777" w:rsidR="00D815CF" w:rsidRDefault="00D815CF" w:rsidP="00D815CF">
      <w:pPr>
        <w:spacing w:before="240" w:line="360" w:lineRule="auto"/>
        <w:jc w:val="both"/>
        <w:rPr>
          <w:rFonts w:ascii="Times New Roman" w:hAnsi="Times New Roman" w:cs="Times New Roman"/>
          <w:color w:val="1F3864" w:themeColor="accent1" w:themeShade="80"/>
          <w:sz w:val="40"/>
          <w:szCs w:val="40"/>
        </w:rPr>
      </w:pPr>
    </w:p>
    <w:p w14:paraId="562DDFEF" w14:textId="77777777" w:rsidR="00D815CF" w:rsidRDefault="00D815CF" w:rsidP="00D815CF">
      <w:pPr>
        <w:spacing w:before="240" w:line="360" w:lineRule="auto"/>
        <w:jc w:val="both"/>
        <w:rPr>
          <w:rFonts w:ascii="Times New Roman" w:hAnsi="Times New Roman" w:cs="Times New Roman"/>
          <w:color w:val="1F3864" w:themeColor="accent1" w:themeShade="80"/>
          <w:sz w:val="40"/>
          <w:szCs w:val="40"/>
        </w:rPr>
      </w:pPr>
    </w:p>
    <w:p w14:paraId="20D080BD" w14:textId="77777777" w:rsidR="00D815CF" w:rsidRDefault="00D815CF" w:rsidP="00D815CF">
      <w:pPr>
        <w:spacing w:before="240" w:line="360" w:lineRule="auto"/>
        <w:jc w:val="both"/>
        <w:rPr>
          <w:rFonts w:ascii="Times New Roman" w:hAnsi="Times New Roman" w:cs="Times New Roman"/>
          <w:color w:val="1F3864" w:themeColor="accent1" w:themeShade="80"/>
          <w:sz w:val="40"/>
          <w:szCs w:val="40"/>
        </w:rPr>
      </w:pPr>
    </w:p>
    <w:p w14:paraId="4405E7E2" w14:textId="77777777" w:rsidR="00D815CF" w:rsidRDefault="00D815CF" w:rsidP="00D815CF">
      <w:pPr>
        <w:spacing w:before="240" w:line="360" w:lineRule="auto"/>
        <w:jc w:val="both"/>
        <w:rPr>
          <w:rFonts w:ascii="Times New Roman" w:hAnsi="Times New Roman" w:cs="Times New Roman"/>
          <w:color w:val="1F3864" w:themeColor="accent1" w:themeShade="80"/>
          <w:sz w:val="40"/>
          <w:szCs w:val="40"/>
        </w:rPr>
      </w:pPr>
    </w:p>
    <w:p w14:paraId="0935B592" w14:textId="77777777" w:rsidR="00D815CF" w:rsidRDefault="00D815CF" w:rsidP="00D815CF">
      <w:pPr>
        <w:spacing w:before="240" w:line="360" w:lineRule="auto"/>
        <w:jc w:val="both"/>
        <w:rPr>
          <w:rFonts w:ascii="Times New Roman" w:hAnsi="Times New Roman" w:cs="Times New Roman"/>
          <w:color w:val="1F3864" w:themeColor="accent1" w:themeShade="80"/>
          <w:sz w:val="40"/>
          <w:szCs w:val="40"/>
        </w:rPr>
      </w:pPr>
    </w:p>
    <w:p w14:paraId="03805122" w14:textId="77777777" w:rsidR="00D815CF" w:rsidRDefault="00D815CF" w:rsidP="00D815CF">
      <w:pPr>
        <w:spacing w:before="240" w:line="360" w:lineRule="auto"/>
        <w:jc w:val="both"/>
        <w:rPr>
          <w:rFonts w:ascii="Times New Roman" w:hAnsi="Times New Roman" w:cs="Times New Roman"/>
          <w:color w:val="1F3864" w:themeColor="accent1" w:themeShade="80"/>
          <w:sz w:val="40"/>
          <w:szCs w:val="40"/>
        </w:rPr>
      </w:pPr>
    </w:p>
    <w:p w14:paraId="7D7A83E5" w14:textId="77777777" w:rsidR="00D815CF" w:rsidRDefault="00D815CF" w:rsidP="00D815CF">
      <w:pPr>
        <w:spacing w:before="240" w:line="360" w:lineRule="auto"/>
        <w:jc w:val="both"/>
        <w:rPr>
          <w:rFonts w:ascii="Times New Roman" w:hAnsi="Times New Roman" w:cs="Times New Roman"/>
          <w:color w:val="1F3864" w:themeColor="accent1" w:themeShade="80"/>
          <w:sz w:val="40"/>
          <w:szCs w:val="40"/>
        </w:rPr>
      </w:pPr>
      <w:bookmarkStart w:id="3" w:name="_Hlk195020548"/>
    </w:p>
    <w:p w14:paraId="1DCECE1F" w14:textId="77777777" w:rsidR="00C56CA6" w:rsidRDefault="00C56CA6" w:rsidP="00D815CF">
      <w:pPr>
        <w:spacing w:before="240" w:line="360" w:lineRule="auto"/>
        <w:jc w:val="both"/>
        <w:rPr>
          <w:rFonts w:ascii="Times New Roman" w:hAnsi="Times New Roman" w:cs="Times New Roman"/>
          <w:color w:val="1F3864" w:themeColor="accent1" w:themeShade="80"/>
          <w:sz w:val="40"/>
          <w:szCs w:val="40"/>
        </w:rPr>
      </w:pPr>
    </w:p>
    <w:p w14:paraId="5257B5FE" w14:textId="77777777" w:rsidR="0011088D" w:rsidRDefault="0011088D" w:rsidP="00D815CF">
      <w:pPr>
        <w:spacing w:before="240" w:line="360" w:lineRule="auto"/>
        <w:jc w:val="both"/>
        <w:rPr>
          <w:rFonts w:ascii="Times New Roman" w:hAnsi="Times New Roman" w:cs="Times New Roman"/>
          <w:color w:val="1F3864" w:themeColor="accent1" w:themeShade="80"/>
          <w:sz w:val="40"/>
          <w:szCs w:val="40"/>
        </w:rPr>
      </w:pPr>
    </w:p>
    <w:p w14:paraId="1C677B15" w14:textId="42C31DB6" w:rsidR="00D815CF" w:rsidRDefault="00406FF6" w:rsidP="00D815CF">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6144567E" wp14:editId="13982F9B">
            <wp:simplePos x="0" y="0"/>
            <wp:positionH relativeFrom="page">
              <wp:posOffset>-426720</wp:posOffset>
            </wp:positionH>
            <wp:positionV relativeFrom="margin">
              <wp:align>center</wp:align>
            </wp:positionV>
            <wp:extent cx="10220215" cy="14454202"/>
            <wp:effectExtent l="0" t="0" r="0" b="5080"/>
            <wp:wrapNone/>
            <wp:docPr id="905622359" name="Picture 9056223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815CF" w:rsidRPr="00722ABB">
        <w:rPr>
          <w:rFonts w:ascii="Times New Roman" w:hAnsi="Times New Roman" w:cs="Times New Roman"/>
          <w:color w:val="1F3864" w:themeColor="accent1" w:themeShade="80"/>
          <w:sz w:val="40"/>
          <w:szCs w:val="40"/>
        </w:rPr>
        <w:t>TABLE OF CONTENT</w:t>
      </w:r>
    </w:p>
    <w:p w14:paraId="48E9A5ED" w14:textId="4F570A3F" w:rsidR="00D815CF" w:rsidRPr="000F7D53" w:rsidRDefault="00D815CF" w:rsidP="00D815CF">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9B4007" w:rsidRPr="00D815CF">
        <w:rPr>
          <w:rFonts w:ascii="Franklin Gothic Book" w:hAnsi="Franklin Gothic Book"/>
          <w:b/>
          <w:bCs/>
          <w:color w:val="002060"/>
          <w:sz w:val="24"/>
          <w:szCs w:val="24"/>
        </w:rPr>
        <w:t>U.S. CONTINUOUS GLUCOSE MONITORING DEVICES</w:t>
      </w:r>
      <w:r w:rsidR="009B4007">
        <w:rPr>
          <w:rFonts w:ascii="Franklin Gothic Book" w:hAnsi="Franklin Gothic Book"/>
          <w:b/>
          <w:bCs/>
          <w:color w:val="002060"/>
          <w:sz w:val="24"/>
          <w:szCs w:val="24"/>
        </w:rPr>
        <w:t xml:space="preserve"> MARKET</w:t>
      </w:r>
    </w:p>
    <w:p w14:paraId="468F5202" w14:textId="025C91F5" w:rsidR="00D815CF" w:rsidRPr="00722ABB" w:rsidRDefault="00D815CF" w:rsidP="00D815CF">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0349F990" w14:textId="77777777" w:rsidR="00D815CF" w:rsidRPr="00722ABB" w:rsidRDefault="00D815CF" w:rsidP="00D815CF">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47F7ACD4" w14:textId="77777777" w:rsidR="00D815CF" w:rsidRDefault="00D815CF" w:rsidP="00D815CF">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03AE1E9B" w14:textId="66429669" w:rsidR="00D815CF" w:rsidRDefault="00D815CF" w:rsidP="00D815CF">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49D8E5C4" w14:textId="77777777" w:rsidR="00D815CF" w:rsidRDefault="00D815CF" w:rsidP="00D815CF">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20F378A8" w14:textId="77777777" w:rsidR="00D815CF" w:rsidRPr="00722ABB" w:rsidRDefault="00D815CF" w:rsidP="00D815C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7688073" w14:textId="77777777" w:rsidR="00D815CF" w:rsidRPr="00722ABB" w:rsidRDefault="00D815CF" w:rsidP="00D815C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F149731" w14:textId="77777777" w:rsidR="00D815CF" w:rsidRPr="00722ABB" w:rsidRDefault="00D815CF" w:rsidP="00D815C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13F8FD5C" w14:textId="77777777" w:rsidR="00D815CF" w:rsidRDefault="00D815CF" w:rsidP="00D815C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521C5BA2" w14:textId="55A0E32E" w:rsidR="00D815CF" w:rsidRDefault="009B4007" w:rsidP="00D815CF">
      <w:pPr>
        <w:pStyle w:val="ListParagraph"/>
        <w:numPr>
          <w:ilvl w:val="0"/>
          <w:numId w:val="1"/>
        </w:numPr>
        <w:spacing w:before="240" w:line="480" w:lineRule="auto"/>
        <w:jc w:val="both"/>
        <w:rPr>
          <w:rFonts w:ascii="Franklin Gothic Book" w:hAnsi="Franklin Gothic Book"/>
          <w:b/>
          <w:bCs/>
          <w:color w:val="002060"/>
          <w:sz w:val="24"/>
          <w:szCs w:val="24"/>
        </w:rPr>
      </w:pPr>
      <w:r w:rsidRPr="00D815CF">
        <w:rPr>
          <w:rFonts w:ascii="Franklin Gothic Book" w:hAnsi="Franklin Gothic Book"/>
          <w:b/>
          <w:bCs/>
          <w:color w:val="002060"/>
          <w:sz w:val="24"/>
          <w:szCs w:val="24"/>
        </w:rPr>
        <w:t>U.S. CONTINUOUS GLUCOSE MONITORING DEVICES</w:t>
      </w:r>
      <w:r>
        <w:rPr>
          <w:rFonts w:ascii="Franklin Gothic Book" w:hAnsi="Franklin Gothic Book"/>
          <w:b/>
          <w:bCs/>
          <w:color w:val="002060"/>
          <w:sz w:val="24"/>
          <w:szCs w:val="24"/>
        </w:rPr>
        <w:t xml:space="preserve"> MARKET </w:t>
      </w:r>
      <w:r w:rsidR="00D815CF">
        <w:rPr>
          <w:rFonts w:ascii="Franklin Gothic Book" w:hAnsi="Franklin Gothic Book"/>
          <w:b/>
          <w:bCs/>
          <w:color w:val="002060"/>
          <w:sz w:val="24"/>
          <w:szCs w:val="24"/>
        </w:rPr>
        <w:t>OUTLOOK</w:t>
      </w:r>
    </w:p>
    <w:p w14:paraId="24F42BF2" w14:textId="77777777" w:rsidR="00D815CF" w:rsidRPr="008D53EA" w:rsidRDefault="00D815CF" w:rsidP="00D815CF">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4646B170" w14:textId="77777777" w:rsidR="00D815CF" w:rsidRPr="008D53EA" w:rsidRDefault="00D815CF" w:rsidP="00D815CF">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2111FD51" w14:textId="77777777" w:rsidR="00D815CF" w:rsidRPr="008D53EA" w:rsidRDefault="00D815CF" w:rsidP="00D815C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4A2FC7EB" w14:textId="77777777" w:rsidR="00D815CF" w:rsidRPr="008D53EA" w:rsidRDefault="00D815CF" w:rsidP="00D815C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261564C1" w14:textId="77777777" w:rsidR="00D815CF" w:rsidRPr="008D53EA" w:rsidRDefault="00D815CF" w:rsidP="00D815C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1DC7068C" w14:textId="77777777" w:rsidR="00D815CF" w:rsidRPr="008D53EA" w:rsidRDefault="00D815CF" w:rsidP="00D815C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7752F8CE" w14:textId="77777777" w:rsidR="00D815CF" w:rsidRPr="008D53EA" w:rsidRDefault="00D815CF" w:rsidP="00D815CF">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451FEFC5" w14:textId="77777777" w:rsidR="00D815CF" w:rsidRPr="008D53EA" w:rsidRDefault="00D815CF" w:rsidP="00D815CF">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753E38FF" w14:textId="77777777" w:rsidR="00D815CF" w:rsidRDefault="00D815CF" w:rsidP="00D815CF">
      <w:pPr>
        <w:spacing w:line="360" w:lineRule="auto"/>
        <w:rPr>
          <w:rFonts w:ascii="Franklin Gothic Book" w:hAnsi="Franklin Gothic Book"/>
          <w:b/>
          <w:bCs/>
          <w:color w:val="002060"/>
          <w:sz w:val="24"/>
          <w:szCs w:val="24"/>
        </w:rPr>
      </w:pPr>
    </w:p>
    <w:p w14:paraId="6F1D8612" w14:textId="763BCD4F" w:rsidR="00D815CF" w:rsidRDefault="00D815CF" w:rsidP="00D815CF">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9B4007" w:rsidRPr="009B4007">
        <w:rPr>
          <w:rFonts w:ascii="Franklin Gothic Book" w:eastAsia="Times New Roman" w:hAnsi="Franklin Gothic Book" w:cs="Calibri"/>
          <w:b/>
          <w:bCs/>
          <w:color w:val="002060"/>
          <w:kern w:val="0"/>
          <w:sz w:val="24"/>
          <w:szCs w:val="24"/>
          <w:lang w:eastAsia="en-IN"/>
          <w14:ligatures w14:val="none"/>
        </w:rPr>
        <w:t>U.S. CONTINUOUS GLUCOSE MONITORING DEVICES MARKET, BY COMPONENT</w:t>
      </w:r>
    </w:p>
    <w:p w14:paraId="05EBAB55" w14:textId="77777777" w:rsidR="009B4007" w:rsidRDefault="00D815CF" w:rsidP="009B4007">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6CC9E787" w14:textId="0A1FED9F" w:rsidR="009B4007" w:rsidRPr="009B4007" w:rsidRDefault="009B4007" w:rsidP="009B4007">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5.2 Sensors</w:t>
      </w:r>
    </w:p>
    <w:p w14:paraId="51C63634" w14:textId="5C5C9572" w:rsidR="009B4007" w:rsidRDefault="00406FF6" w:rsidP="009B4007">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1A2B957B" wp14:editId="66DE0DDA">
            <wp:simplePos x="0" y="0"/>
            <wp:positionH relativeFrom="page">
              <wp:posOffset>-746760</wp:posOffset>
            </wp:positionH>
            <wp:positionV relativeFrom="margin">
              <wp:align>center</wp:align>
            </wp:positionV>
            <wp:extent cx="10220215" cy="14454202"/>
            <wp:effectExtent l="0" t="0" r="0" b="5080"/>
            <wp:wrapNone/>
            <wp:docPr id="588391930" name="Picture 5883919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B4007">
        <w:rPr>
          <w:rFonts w:ascii="Franklin Gothic Book" w:hAnsi="Franklin Gothic Book"/>
          <w:color w:val="002060"/>
          <w:sz w:val="24"/>
          <w:szCs w:val="24"/>
        </w:rPr>
        <w:t xml:space="preserve">5.3 </w:t>
      </w:r>
      <w:r w:rsidR="009B4007" w:rsidRPr="004A1692">
        <w:rPr>
          <w:rFonts w:ascii="Franklin Gothic Book" w:hAnsi="Franklin Gothic Book"/>
          <w:color w:val="002060"/>
          <w:sz w:val="24"/>
          <w:szCs w:val="24"/>
        </w:rPr>
        <w:t>Transmitters &amp; Receivers</w:t>
      </w:r>
    </w:p>
    <w:p w14:paraId="0E972181" w14:textId="2E902BC6" w:rsidR="009B4007" w:rsidRPr="009B4007" w:rsidRDefault="009B4007" w:rsidP="009B4007">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Pr="004A1692">
        <w:rPr>
          <w:rFonts w:ascii="Franklin Gothic Book" w:hAnsi="Franklin Gothic Book"/>
          <w:color w:val="002060"/>
          <w:sz w:val="24"/>
          <w:szCs w:val="24"/>
        </w:rPr>
        <w:t>Integrated Insulin Pumps</w:t>
      </w:r>
    </w:p>
    <w:p w14:paraId="5E953155" w14:textId="3DE76428" w:rsidR="009B4007" w:rsidRPr="009B4007" w:rsidRDefault="00D815CF" w:rsidP="009B4007">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9B4007" w:rsidRPr="009B4007">
        <w:rPr>
          <w:rFonts w:ascii="Franklin Gothic Book" w:hAnsi="Franklin Gothic Book"/>
          <w:b/>
          <w:bCs/>
          <w:color w:val="002060"/>
          <w:sz w:val="24"/>
          <w:szCs w:val="24"/>
        </w:rPr>
        <w:t>U.S. CONTINUOUS GLUCOSE MONITORING DEVICES MARKET, BY TECHNOLOGY</w:t>
      </w:r>
    </w:p>
    <w:p w14:paraId="612C7C08" w14:textId="17C2B3F3" w:rsidR="00C56CA6" w:rsidRPr="00406FF6" w:rsidRDefault="009B4007" w:rsidP="009B4007">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00D815CF">
        <w:rPr>
          <w:rFonts w:ascii="Franklin Gothic Book" w:hAnsi="Franklin Gothic Book"/>
          <w:color w:val="002060"/>
          <w:sz w:val="24"/>
          <w:szCs w:val="24"/>
        </w:rPr>
        <w:t>6.1 Overvie</w:t>
      </w:r>
      <w:r>
        <w:rPr>
          <w:rFonts w:ascii="Franklin Gothic Book" w:hAnsi="Franklin Gothic Book"/>
          <w:color w:val="002060"/>
          <w:sz w:val="24"/>
          <w:szCs w:val="24"/>
        </w:rPr>
        <w:t>w</w:t>
      </w:r>
    </w:p>
    <w:p w14:paraId="382EC08E" w14:textId="3D65FCBE" w:rsidR="00D815CF" w:rsidRDefault="00C56CA6" w:rsidP="00C56CA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Pr="00C56CA6">
        <w:rPr>
          <w:rFonts w:ascii="Franklin Gothic Book" w:hAnsi="Franklin Gothic Book"/>
          <w:color w:val="002060"/>
          <w:sz w:val="24"/>
          <w:szCs w:val="24"/>
        </w:rPr>
        <w:t>Real-time CGM</w:t>
      </w:r>
    </w:p>
    <w:p w14:paraId="1C50FA6E" w14:textId="7F5F1271" w:rsidR="00C56CA6" w:rsidRPr="00C56CA6" w:rsidRDefault="00C56CA6" w:rsidP="00C56CA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 </w:t>
      </w:r>
      <w:r w:rsidRPr="00C56CA6">
        <w:rPr>
          <w:rFonts w:ascii="Franklin Gothic Book" w:hAnsi="Franklin Gothic Book"/>
          <w:color w:val="002060"/>
          <w:sz w:val="24"/>
          <w:szCs w:val="24"/>
        </w:rPr>
        <w:t>Intermittently Scanned CGM</w:t>
      </w:r>
    </w:p>
    <w:p w14:paraId="7E1C2DED" w14:textId="59E245A0" w:rsidR="00C56CA6" w:rsidRDefault="00D815CF" w:rsidP="00C56CA6">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C56CA6" w:rsidRPr="00C56CA6">
        <w:rPr>
          <w:rFonts w:ascii="Franklin Gothic Book" w:hAnsi="Franklin Gothic Book"/>
          <w:b/>
          <w:bCs/>
          <w:color w:val="002060"/>
          <w:sz w:val="24"/>
          <w:szCs w:val="24"/>
        </w:rPr>
        <w:t>U.S. CONTINUOUS GLUCOSE MONITORING DEVICES MARKET, BY APPLICATION</w:t>
      </w:r>
      <w:r w:rsidR="00C56CA6">
        <w:rPr>
          <w:rFonts w:ascii="Franklin Gothic Book" w:hAnsi="Franklin Gothic Book"/>
          <w:color w:val="002060"/>
          <w:sz w:val="24"/>
          <w:szCs w:val="24"/>
        </w:rPr>
        <w:t xml:space="preserve"> </w:t>
      </w:r>
    </w:p>
    <w:p w14:paraId="0F10C418" w14:textId="0E1BD239" w:rsidR="00D815CF" w:rsidRDefault="00C56CA6" w:rsidP="00C56CA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w:t>
      </w:r>
      <w:r w:rsidR="00D815CF">
        <w:rPr>
          <w:rFonts w:ascii="Franklin Gothic Book" w:hAnsi="Franklin Gothic Book"/>
          <w:color w:val="002060"/>
          <w:sz w:val="24"/>
          <w:szCs w:val="24"/>
        </w:rPr>
        <w:t>Overview</w:t>
      </w:r>
    </w:p>
    <w:p w14:paraId="5CE2D501" w14:textId="77777777" w:rsidR="00C56CA6" w:rsidRPr="00C56CA6" w:rsidRDefault="00C56CA6" w:rsidP="00C56CA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C56CA6">
        <w:rPr>
          <w:rFonts w:ascii="Franklin Gothic Book" w:hAnsi="Franklin Gothic Book"/>
          <w:color w:val="002060"/>
          <w:sz w:val="24"/>
          <w:szCs w:val="24"/>
        </w:rPr>
        <w:t>Type 1 Diabetes</w:t>
      </w:r>
    </w:p>
    <w:p w14:paraId="22FF2106" w14:textId="427EEB5A" w:rsidR="00C56CA6" w:rsidRDefault="00C56CA6" w:rsidP="00C56CA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Pr="00C56CA6">
        <w:rPr>
          <w:rFonts w:ascii="Franklin Gothic Book" w:hAnsi="Franklin Gothic Book"/>
          <w:color w:val="002060"/>
          <w:sz w:val="24"/>
          <w:szCs w:val="24"/>
        </w:rPr>
        <w:t>Type 2 Diabetes</w:t>
      </w:r>
    </w:p>
    <w:p w14:paraId="77E3AEB5" w14:textId="0553F399" w:rsidR="00C56CA6" w:rsidRPr="004A1692" w:rsidRDefault="00C56CA6" w:rsidP="00C56CA6">
      <w:pPr>
        <w:rPr>
          <w:rFonts w:ascii="Franklin Gothic Book" w:hAnsi="Franklin Gothic Book"/>
          <w:color w:val="002060"/>
          <w:sz w:val="24"/>
          <w:szCs w:val="24"/>
        </w:rPr>
      </w:pPr>
      <w:r w:rsidRPr="00C56CA6">
        <w:rPr>
          <w:rFonts w:ascii="Franklin Gothic Book" w:eastAsia="Times New Roman" w:hAnsi="Franklin Gothic Book" w:cs="Calibri"/>
          <w:b/>
          <w:bCs/>
          <w:color w:val="002060"/>
          <w:kern w:val="0"/>
          <w:sz w:val="40"/>
          <w:szCs w:val="40"/>
          <w:lang w:eastAsia="en-IN"/>
          <w14:ligatures w14:val="none"/>
        </w:rPr>
        <w:t>8</w:t>
      </w:r>
      <w:r>
        <w:rPr>
          <w:rFonts w:ascii="Franklin Gothic Book" w:eastAsia="Times New Roman" w:hAnsi="Franklin Gothic Book" w:cs="Calibri"/>
          <w:b/>
          <w:bCs/>
          <w:color w:val="002060"/>
          <w:kern w:val="0"/>
          <w:sz w:val="24"/>
          <w:szCs w:val="24"/>
          <w:lang w:eastAsia="en-IN"/>
          <w14:ligatures w14:val="none"/>
        </w:rPr>
        <w:t xml:space="preserve"> </w:t>
      </w:r>
      <w:r w:rsidRPr="00C56CA6">
        <w:rPr>
          <w:rFonts w:ascii="Franklin Gothic Book" w:hAnsi="Franklin Gothic Book"/>
          <w:b/>
          <w:bCs/>
          <w:color w:val="002060"/>
          <w:sz w:val="24"/>
          <w:szCs w:val="24"/>
        </w:rPr>
        <w:t>U.S. CONTINUOUS GLUCOSE MONITORING DEVICES MARKET, BY DEMOGRAPHICS</w:t>
      </w:r>
    </w:p>
    <w:p w14:paraId="699EB56A" w14:textId="77777777" w:rsidR="00C56CA6" w:rsidRDefault="00C56CA6" w:rsidP="00C56CA6">
      <w:pPr>
        <w:pStyle w:val="ListParagraph"/>
        <w:spacing w:line="480" w:lineRule="auto"/>
        <w:rPr>
          <w:rFonts w:ascii="Franklin Gothic Book" w:hAnsi="Franklin Gothic Book"/>
          <w:color w:val="002060"/>
          <w:sz w:val="24"/>
          <w:szCs w:val="24"/>
        </w:rPr>
      </w:pPr>
      <w:r>
        <w:rPr>
          <w:rFonts w:ascii="Franklin Gothic Book" w:hAnsi="Franklin Gothic Book"/>
          <w:color w:val="002060"/>
          <w:sz w:val="24"/>
          <w:szCs w:val="24"/>
        </w:rPr>
        <w:t>8.1 Overview</w:t>
      </w:r>
    </w:p>
    <w:p w14:paraId="2B981A60" w14:textId="77777777" w:rsidR="00C56CA6" w:rsidRDefault="00C56CA6" w:rsidP="00C56CA6">
      <w:pPr>
        <w:pStyle w:val="ListParagraph"/>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8.2 </w:t>
      </w:r>
      <w:r w:rsidRPr="00C56CA6">
        <w:rPr>
          <w:rFonts w:ascii="Franklin Gothic Book" w:hAnsi="Franklin Gothic Book"/>
          <w:color w:val="002060"/>
          <w:sz w:val="24"/>
          <w:szCs w:val="24"/>
        </w:rPr>
        <w:t>Adult</w:t>
      </w:r>
    </w:p>
    <w:p w14:paraId="78A3E93B" w14:textId="4457E48D" w:rsidR="00C56CA6" w:rsidRPr="00C56CA6" w:rsidRDefault="00C56CA6" w:rsidP="00C56CA6">
      <w:pPr>
        <w:pStyle w:val="ListParagraph"/>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8.3 </w:t>
      </w:r>
      <w:r w:rsidRPr="00C56CA6">
        <w:rPr>
          <w:rFonts w:ascii="Franklin Gothic Book" w:hAnsi="Franklin Gothic Book"/>
          <w:color w:val="002060"/>
          <w:sz w:val="24"/>
          <w:szCs w:val="24"/>
        </w:rPr>
        <w:t>Paediatrics</w:t>
      </w:r>
    </w:p>
    <w:p w14:paraId="255842F4" w14:textId="1E0F6610" w:rsidR="00C56CA6" w:rsidRPr="004A1692" w:rsidRDefault="00C56CA6" w:rsidP="00C56CA6">
      <w:pPr>
        <w:rPr>
          <w:rFonts w:ascii="Franklin Gothic Book" w:hAnsi="Franklin Gothic Book"/>
          <w:color w:val="002060"/>
          <w:sz w:val="24"/>
          <w:szCs w:val="24"/>
        </w:rPr>
      </w:pPr>
      <w:r w:rsidRPr="00C56CA6">
        <w:rPr>
          <w:rFonts w:ascii="Franklin Gothic Book" w:eastAsia="Times New Roman" w:hAnsi="Franklin Gothic Book" w:cs="Calibri"/>
          <w:b/>
          <w:bCs/>
          <w:color w:val="002060"/>
          <w:kern w:val="0"/>
          <w:sz w:val="40"/>
          <w:szCs w:val="40"/>
          <w:lang w:eastAsia="en-IN"/>
          <w14:ligatures w14:val="none"/>
        </w:rPr>
        <w:t>9</w:t>
      </w:r>
      <w:r>
        <w:rPr>
          <w:rFonts w:ascii="Franklin Gothic Book" w:eastAsia="Times New Roman" w:hAnsi="Franklin Gothic Book" w:cs="Calibri"/>
          <w:b/>
          <w:bCs/>
          <w:color w:val="002060"/>
          <w:kern w:val="0"/>
          <w:sz w:val="24"/>
          <w:szCs w:val="24"/>
          <w:lang w:eastAsia="en-IN"/>
          <w14:ligatures w14:val="none"/>
        </w:rPr>
        <w:t xml:space="preserve"> </w:t>
      </w:r>
      <w:r w:rsidRPr="00C56CA6">
        <w:rPr>
          <w:rFonts w:ascii="Franklin Gothic Book" w:hAnsi="Franklin Gothic Book"/>
          <w:b/>
          <w:bCs/>
          <w:color w:val="002060"/>
          <w:sz w:val="24"/>
          <w:szCs w:val="24"/>
        </w:rPr>
        <w:t>U.S. CONTINUOUS GLUCOSE MONITORING DEVICES MARKET, BY CONNECTIVITY</w:t>
      </w:r>
    </w:p>
    <w:p w14:paraId="2E980F73" w14:textId="77777777" w:rsidR="00C56CA6" w:rsidRDefault="00C56CA6" w:rsidP="00C56CA6">
      <w:pPr>
        <w:pStyle w:val="ListParagraph"/>
        <w:spacing w:line="480" w:lineRule="auto"/>
        <w:rPr>
          <w:rFonts w:ascii="Franklin Gothic Book" w:hAnsi="Franklin Gothic Book"/>
          <w:color w:val="002060"/>
          <w:sz w:val="24"/>
          <w:szCs w:val="24"/>
        </w:rPr>
      </w:pPr>
      <w:r>
        <w:rPr>
          <w:rFonts w:ascii="Franklin Gothic Book" w:hAnsi="Franklin Gothic Book"/>
          <w:color w:val="002060"/>
          <w:sz w:val="24"/>
          <w:szCs w:val="24"/>
        </w:rPr>
        <w:t>9.1 Overview</w:t>
      </w:r>
    </w:p>
    <w:p w14:paraId="460D54BF" w14:textId="3E3F848D" w:rsidR="00C56CA6" w:rsidRPr="004A1692" w:rsidRDefault="00C56CA6" w:rsidP="00C56CA6">
      <w:pPr>
        <w:pStyle w:val="ListParagraph"/>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9.2 </w:t>
      </w:r>
      <w:r w:rsidRPr="004A1692">
        <w:rPr>
          <w:rFonts w:ascii="Franklin Gothic Book" w:hAnsi="Franklin Gothic Book"/>
          <w:color w:val="002060"/>
          <w:sz w:val="24"/>
          <w:szCs w:val="24"/>
        </w:rPr>
        <w:t>Bluetooth</w:t>
      </w:r>
    </w:p>
    <w:p w14:paraId="0878EF85" w14:textId="26DCE643" w:rsidR="00C56CA6" w:rsidRPr="004A1692" w:rsidRDefault="00C56CA6" w:rsidP="00C56CA6">
      <w:pPr>
        <w:pStyle w:val="ListParagraph"/>
        <w:numPr>
          <w:ilvl w:val="1"/>
          <w:numId w:val="12"/>
        </w:numPr>
        <w:spacing w:line="480" w:lineRule="auto"/>
        <w:rPr>
          <w:rFonts w:ascii="Franklin Gothic Book" w:hAnsi="Franklin Gothic Book"/>
          <w:color w:val="002060"/>
          <w:sz w:val="24"/>
          <w:szCs w:val="24"/>
        </w:rPr>
      </w:pPr>
      <w:r w:rsidRPr="004A1692">
        <w:rPr>
          <w:rFonts w:ascii="Franklin Gothic Book" w:hAnsi="Franklin Gothic Book"/>
          <w:color w:val="002060"/>
          <w:sz w:val="24"/>
          <w:szCs w:val="24"/>
        </w:rPr>
        <w:t>4G</w:t>
      </w:r>
    </w:p>
    <w:p w14:paraId="19ED1BF2" w14:textId="152AA85F" w:rsidR="00C56CA6" w:rsidRPr="00C56CA6" w:rsidRDefault="00C56CA6" w:rsidP="00C56CA6">
      <w:p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40"/>
          <w:szCs w:val="40"/>
        </w:rPr>
        <w:t>10</w:t>
      </w:r>
      <w:r w:rsidRPr="00C56CA6">
        <w:rPr>
          <w:rFonts w:ascii="Franklin Gothic Book" w:hAnsi="Franklin Gothic Book"/>
          <w:b/>
          <w:bCs/>
          <w:color w:val="002060"/>
          <w:sz w:val="24"/>
          <w:szCs w:val="24"/>
        </w:rPr>
        <w:t xml:space="preserve"> U.S. CONTINUOUS GLUCOSE MONITORING DEVICES MARKET, BY END USER</w:t>
      </w:r>
    </w:p>
    <w:p w14:paraId="313806FC" w14:textId="77777777" w:rsidR="00C56CA6" w:rsidRDefault="00C56CA6" w:rsidP="00C56CA6">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10.1 Overview</w:t>
      </w:r>
    </w:p>
    <w:p w14:paraId="3855C45E" w14:textId="7482FF8D" w:rsidR="00C56CA6" w:rsidRPr="00C56CA6" w:rsidRDefault="00406FF6" w:rsidP="00C56CA6">
      <w:p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D66A66B" wp14:editId="69CF88CB">
            <wp:simplePos x="0" y="0"/>
            <wp:positionH relativeFrom="page">
              <wp:posOffset>-731520</wp:posOffset>
            </wp:positionH>
            <wp:positionV relativeFrom="page">
              <wp:posOffset>-3122295</wp:posOffset>
            </wp:positionV>
            <wp:extent cx="10220215" cy="14454202"/>
            <wp:effectExtent l="0" t="0" r="3810" b="0"/>
            <wp:wrapNone/>
            <wp:docPr id="1730175418" name="Picture 173017541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56CA6">
        <w:rPr>
          <w:rFonts w:ascii="Franklin Gothic Book" w:hAnsi="Franklin Gothic Book"/>
          <w:color w:val="002060"/>
          <w:sz w:val="24"/>
          <w:szCs w:val="24"/>
        </w:rPr>
        <w:t xml:space="preserve">       10.2 </w:t>
      </w:r>
      <w:r w:rsidR="00C56CA6" w:rsidRPr="00C56CA6">
        <w:rPr>
          <w:rFonts w:ascii="Franklin Gothic Book" w:hAnsi="Franklin Gothic Book"/>
          <w:color w:val="002060"/>
          <w:sz w:val="24"/>
          <w:szCs w:val="24"/>
        </w:rPr>
        <w:t>Hospitals &amp; Clinics</w:t>
      </w:r>
    </w:p>
    <w:p w14:paraId="4D5B1F7E" w14:textId="28C6B9F2" w:rsidR="00C56CA6" w:rsidRPr="00C56CA6" w:rsidRDefault="00C56CA6" w:rsidP="00C56CA6">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10.3 </w:t>
      </w:r>
      <w:r w:rsidRPr="00C56CA6">
        <w:rPr>
          <w:rFonts w:ascii="Franklin Gothic Book" w:hAnsi="Franklin Gothic Book"/>
          <w:color w:val="002060"/>
          <w:sz w:val="24"/>
          <w:szCs w:val="24"/>
        </w:rPr>
        <w:t>Homecare Settings</w:t>
      </w:r>
    </w:p>
    <w:p w14:paraId="5078E7BF" w14:textId="7A669688" w:rsidR="00D815CF" w:rsidRDefault="00C56CA6" w:rsidP="00C56CA6">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10.4 </w:t>
      </w:r>
      <w:r w:rsidRPr="00C56CA6">
        <w:rPr>
          <w:rFonts w:ascii="Franklin Gothic Book" w:hAnsi="Franklin Gothic Book"/>
          <w:color w:val="002060"/>
          <w:sz w:val="24"/>
          <w:szCs w:val="24"/>
        </w:rPr>
        <w:t xml:space="preserve">Diagnostic </w:t>
      </w:r>
      <w:proofErr w:type="spellStart"/>
      <w:r w:rsidRPr="00C56CA6">
        <w:rPr>
          <w:rFonts w:ascii="Franklin Gothic Book" w:hAnsi="Franklin Gothic Book"/>
          <w:color w:val="002060"/>
          <w:sz w:val="24"/>
          <w:szCs w:val="24"/>
        </w:rPr>
        <w:t>Centers</w:t>
      </w:r>
      <w:proofErr w:type="spellEnd"/>
    </w:p>
    <w:p w14:paraId="21D1991B" w14:textId="3E7805AD" w:rsidR="00D815CF" w:rsidRPr="00C56CA6" w:rsidRDefault="00C56CA6" w:rsidP="00C56CA6">
      <w:pPr>
        <w:spacing w:line="480" w:lineRule="auto"/>
        <w:jc w:val="both"/>
        <w:rPr>
          <w:rFonts w:ascii="Franklin Gothic Book" w:hAnsi="Franklin Gothic Book"/>
          <w:color w:val="002060"/>
          <w:sz w:val="24"/>
          <w:szCs w:val="24"/>
        </w:rPr>
      </w:pPr>
      <w:r w:rsidRPr="00C56CA6">
        <w:rPr>
          <w:rFonts w:ascii="Franklin Gothic Book" w:hAnsi="Franklin Gothic Book"/>
          <w:color w:val="002060"/>
          <w:sz w:val="40"/>
          <w:szCs w:val="40"/>
        </w:rPr>
        <w:t>11</w:t>
      </w:r>
      <w:r w:rsidRPr="00C56CA6">
        <w:rPr>
          <w:rFonts w:ascii="Franklin Gothic Book" w:hAnsi="Franklin Gothic Book"/>
          <w:color w:val="002060"/>
          <w:sz w:val="24"/>
          <w:szCs w:val="24"/>
        </w:rPr>
        <w:t xml:space="preserve"> </w:t>
      </w:r>
      <w:r w:rsidR="009816B6" w:rsidRPr="009816B6">
        <w:rPr>
          <w:rFonts w:ascii="Franklin Gothic Book" w:eastAsia="Times New Roman" w:hAnsi="Franklin Gothic Book" w:cs="Calibri"/>
          <w:b/>
          <w:bCs/>
          <w:color w:val="002060"/>
          <w:kern w:val="0"/>
          <w:sz w:val="24"/>
          <w:szCs w:val="24"/>
          <w:lang w:eastAsia="en-IN"/>
          <w14:ligatures w14:val="none"/>
        </w:rPr>
        <w:t xml:space="preserve">U.S. CONTINUOUS GLUCOSE MONITORING DEVICES MARKET </w:t>
      </w:r>
      <w:r w:rsidR="00D815CF" w:rsidRPr="00C56CA6">
        <w:rPr>
          <w:rFonts w:ascii="Franklin Gothic Book" w:hAnsi="Franklin Gothic Book"/>
          <w:b/>
          <w:bCs/>
          <w:color w:val="002060"/>
          <w:sz w:val="24"/>
          <w:szCs w:val="24"/>
        </w:rPr>
        <w:t>COMPETITIVE LANDSCAPE</w:t>
      </w:r>
    </w:p>
    <w:p w14:paraId="500B62C2" w14:textId="1FF77CFF" w:rsidR="00C56CA6" w:rsidRDefault="00D815CF" w:rsidP="00C56CA6">
      <w:pPr>
        <w:pStyle w:val="ListParagraph"/>
        <w:numPr>
          <w:ilvl w:val="1"/>
          <w:numId w:val="13"/>
        </w:numPr>
        <w:spacing w:line="480" w:lineRule="auto"/>
        <w:jc w:val="both"/>
        <w:rPr>
          <w:rFonts w:ascii="Franklin Gothic Book" w:hAnsi="Franklin Gothic Book"/>
          <w:color w:val="002060"/>
          <w:sz w:val="24"/>
          <w:szCs w:val="24"/>
        </w:rPr>
      </w:pPr>
      <w:r w:rsidRPr="00C56CA6">
        <w:rPr>
          <w:rFonts w:ascii="Franklin Gothic Book" w:hAnsi="Franklin Gothic Book"/>
          <w:color w:val="002060"/>
          <w:sz w:val="24"/>
          <w:szCs w:val="24"/>
        </w:rPr>
        <w:t xml:space="preserve"> Overview</w:t>
      </w:r>
    </w:p>
    <w:p w14:paraId="568A5B4F" w14:textId="77777777" w:rsidR="00C56CA6" w:rsidRDefault="00D815CF" w:rsidP="00C56CA6">
      <w:pPr>
        <w:pStyle w:val="ListParagraph"/>
        <w:numPr>
          <w:ilvl w:val="1"/>
          <w:numId w:val="13"/>
        </w:numPr>
        <w:spacing w:line="480" w:lineRule="auto"/>
        <w:jc w:val="both"/>
        <w:rPr>
          <w:rFonts w:ascii="Franklin Gothic Book" w:hAnsi="Franklin Gothic Book"/>
          <w:color w:val="002060"/>
          <w:sz w:val="24"/>
          <w:szCs w:val="24"/>
        </w:rPr>
      </w:pPr>
      <w:r w:rsidRPr="00C56CA6">
        <w:rPr>
          <w:rFonts w:ascii="Franklin Gothic Book" w:hAnsi="Franklin Gothic Book"/>
          <w:color w:val="002060"/>
          <w:sz w:val="24"/>
          <w:szCs w:val="24"/>
        </w:rPr>
        <w:t xml:space="preserve"> Company Market Ranking</w:t>
      </w:r>
    </w:p>
    <w:p w14:paraId="5FECBC3E" w14:textId="22EF6F37" w:rsidR="00D815CF" w:rsidRPr="00C56CA6" w:rsidRDefault="00D815CF" w:rsidP="00C56CA6">
      <w:pPr>
        <w:pStyle w:val="ListParagraph"/>
        <w:numPr>
          <w:ilvl w:val="1"/>
          <w:numId w:val="13"/>
        </w:numPr>
        <w:spacing w:line="480" w:lineRule="auto"/>
        <w:jc w:val="both"/>
        <w:rPr>
          <w:rFonts w:ascii="Franklin Gothic Book" w:hAnsi="Franklin Gothic Book"/>
          <w:color w:val="002060"/>
          <w:sz w:val="24"/>
          <w:szCs w:val="24"/>
        </w:rPr>
      </w:pPr>
      <w:r w:rsidRPr="00C56CA6">
        <w:rPr>
          <w:rFonts w:ascii="Franklin Gothic Book" w:hAnsi="Franklin Gothic Book"/>
          <w:color w:val="002060"/>
          <w:sz w:val="24"/>
          <w:szCs w:val="24"/>
        </w:rPr>
        <w:t>Key Developments Strategies</w:t>
      </w:r>
    </w:p>
    <w:p w14:paraId="17FE83EC" w14:textId="031D5259" w:rsidR="00D815CF" w:rsidRPr="00C56CA6" w:rsidRDefault="00D815CF" w:rsidP="00C56CA6">
      <w:pPr>
        <w:pStyle w:val="ListParagraph"/>
        <w:numPr>
          <w:ilvl w:val="0"/>
          <w:numId w:val="13"/>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1A17AFB5" w14:textId="19EF1F4C" w:rsidR="00D815CF" w:rsidRPr="00C56CA6" w:rsidRDefault="00C56CA6" w:rsidP="00C56CA6">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12.1</w:t>
      </w:r>
      <w:r w:rsidR="00D815CF" w:rsidRPr="00C56CA6">
        <w:rPr>
          <w:rFonts w:ascii="Franklin Gothic Book" w:hAnsi="Franklin Gothic Book"/>
          <w:b/>
          <w:bCs/>
          <w:color w:val="002060"/>
          <w:sz w:val="24"/>
          <w:szCs w:val="24"/>
        </w:rPr>
        <w:t xml:space="preserve"> </w:t>
      </w:r>
      <w:r w:rsidR="00D815CF" w:rsidRPr="00C56CA6">
        <w:rPr>
          <w:rFonts w:ascii="Franklin Gothic Book" w:hAnsi="Franklin Gothic Book"/>
          <w:b/>
          <w:bCs/>
          <w:color w:val="1F3864" w:themeColor="accent1" w:themeShade="80"/>
          <w:sz w:val="24"/>
          <w:szCs w:val="24"/>
        </w:rPr>
        <w:t>Abbott</w:t>
      </w:r>
    </w:p>
    <w:p w14:paraId="19BC645C" w14:textId="7FC5A02D" w:rsidR="00D815CF" w:rsidRPr="000663F9" w:rsidRDefault="00406FF6" w:rsidP="00C56CA6">
      <w:pPr>
        <w:pStyle w:val="ListParagraph"/>
        <w:numPr>
          <w:ilvl w:val="2"/>
          <w:numId w:val="13"/>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77A650DD" wp14:editId="7D512CD8">
            <wp:simplePos x="0" y="0"/>
            <wp:positionH relativeFrom="page">
              <wp:posOffset>-716280</wp:posOffset>
            </wp:positionH>
            <wp:positionV relativeFrom="page">
              <wp:posOffset>5481955</wp:posOffset>
            </wp:positionV>
            <wp:extent cx="10219690" cy="14453870"/>
            <wp:effectExtent l="0" t="0" r="3810" b="0"/>
            <wp:wrapNone/>
            <wp:docPr id="1386061113" name="Picture 13860611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D815CF" w:rsidRPr="000663F9">
        <w:rPr>
          <w:rFonts w:ascii="Franklin Gothic Book" w:hAnsi="Franklin Gothic Book"/>
          <w:color w:val="002060"/>
          <w:sz w:val="24"/>
          <w:szCs w:val="24"/>
        </w:rPr>
        <w:t xml:space="preserve">Overview </w:t>
      </w:r>
    </w:p>
    <w:p w14:paraId="6B62DA56"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A5F08EE"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AE67DAF" w14:textId="77777777" w:rsidR="00D815CF"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77079A4" w14:textId="77777777" w:rsidR="00D815CF" w:rsidRPr="000E75F4" w:rsidRDefault="00D815CF" w:rsidP="00C56CA6">
      <w:pPr>
        <w:pStyle w:val="ListParagraph"/>
        <w:numPr>
          <w:ilvl w:val="1"/>
          <w:numId w:val="13"/>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lastRenderedPageBreak/>
        <w:t xml:space="preserve"> </w:t>
      </w:r>
      <w:r w:rsidRPr="000E75F4">
        <w:rPr>
          <w:rFonts w:ascii="Franklin Gothic Book" w:hAnsi="Franklin Gothic Book"/>
          <w:b/>
          <w:bCs/>
          <w:color w:val="1F3864" w:themeColor="accent1" w:themeShade="80"/>
          <w:sz w:val="24"/>
          <w:szCs w:val="24"/>
        </w:rPr>
        <w:t>Medtronic</w:t>
      </w:r>
    </w:p>
    <w:p w14:paraId="70F764F6" w14:textId="50C976ED" w:rsidR="00D815CF" w:rsidRPr="000663F9" w:rsidRDefault="00D815CF" w:rsidP="00D815CF">
      <w:pPr>
        <w:pStyle w:val="ListParagraph"/>
        <w:spacing w:line="480" w:lineRule="auto"/>
        <w:ind w:left="1365"/>
        <w:jc w:val="both"/>
        <w:rPr>
          <w:rFonts w:ascii="Franklin Gothic Book" w:hAnsi="Franklin Gothic Book"/>
          <w:color w:val="002060"/>
          <w:sz w:val="24"/>
          <w:szCs w:val="24"/>
        </w:rPr>
      </w:pPr>
      <w:r w:rsidRPr="000663F9">
        <w:rPr>
          <w:rFonts w:ascii="Franklin Gothic Book" w:hAnsi="Franklin Gothic Book"/>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C56CA6">
        <w:rPr>
          <w:rFonts w:ascii="Franklin Gothic Book" w:hAnsi="Franklin Gothic Book"/>
          <w:color w:val="1F3864" w:themeColor="accent1" w:themeShade="80"/>
          <w:sz w:val="24"/>
          <w:szCs w:val="24"/>
        </w:rPr>
        <w:t>12</w:t>
      </w:r>
      <w:r w:rsidRPr="000663F9">
        <w:rPr>
          <w:rFonts w:ascii="Franklin Gothic Book" w:hAnsi="Franklin Gothic Book"/>
          <w:color w:val="1F3864" w:themeColor="accent1" w:themeShade="80"/>
          <w:sz w:val="24"/>
          <w:szCs w:val="24"/>
        </w:rPr>
        <w:t>.2.1</w:t>
      </w:r>
      <w:r w:rsidRPr="000663F9">
        <w:rPr>
          <w:rFonts w:ascii="Franklin Gothic Book" w:hAnsi="Franklin Gothic Book"/>
          <w:color w:val="002060"/>
          <w:sz w:val="24"/>
          <w:szCs w:val="24"/>
        </w:rPr>
        <w:t xml:space="preserve"> Overview </w:t>
      </w:r>
    </w:p>
    <w:p w14:paraId="5DE93025"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5E8E22B"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2396695" w14:textId="77777777" w:rsidR="00D815CF"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F214F99" w14:textId="72F39E12" w:rsidR="00D815CF" w:rsidRPr="000E75F4" w:rsidRDefault="00D815CF" w:rsidP="00C56CA6">
      <w:pPr>
        <w:pStyle w:val="ListParagraph"/>
        <w:numPr>
          <w:ilvl w:val="1"/>
          <w:numId w:val="13"/>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C56CA6" w:rsidRPr="00C56CA6">
        <w:rPr>
          <w:rFonts w:ascii="Franklin Gothic Book" w:hAnsi="Franklin Gothic Book"/>
          <w:b/>
          <w:bCs/>
          <w:color w:val="1F3864" w:themeColor="accent1" w:themeShade="80"/>
          <w:sz w:val="24"/>
          <w:szCs w:val="24"/>
        </w:rPr>
        <w:t>Dexcom, Inc</w:t>
      </w:r>
    </w:p>
    <w:p w14:paraId="4BF788E2"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24B19F2" w14:textId="77777777" w:rsidR="00D815CF" w:rsidRPr="000663F9" w:rsidRDefault="00D815CF" w:rsidP="00C56CA6">
      <w:pPr>
        <w:pStyle w:val="ListParagraph"/>
        <w:numPr>
          <w:ilvl w:val="2"/>
          <w:numId w:val="13"/>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62F3C92" w14:textId="75AA035E" w:rsidR="00D815CF" w:rsidRDefault="00D815CF" w:rsidP="00D815CF">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C56CA6">
        <w:rPr>
          <w:rFonts w:ascii="Franklin Gothic Book" w:hAnsi="Franklin Gothic Book"/>
          <w:color w:val="002060"/>
          <w:sz w:val="24"/>
          <w:szCs w:val="24"/>
        </w:rPr>
        <w:t xml:space="preserve">  </w:t>
      </w:r>
      <w:r>
        <w:rPr>
          <w:rFonts w:ascii="Franklin Gothic Book" w:hAnsi="Franklin Gothic Book"/>
          <w:color w:val="002060"/>
          <w:sz w:val="24"/>
          <w:szCs w:val="24"/>
        </w:rPr>
        <w:t xml:space="preserve"> </w:t>
      </w:r>
      <w:r w:rsidR="00C56CA6">
        <w:rPr>
          <w:rFonts w:ascii="Franklin Gothic Book" w:hAnsi="Franklin Gothic Book"/>
          <w:color w:val="002060"/>
          <w:sz w:val="24"/>
          <w:szCs w:val="24"/>
        </w:rPr>
        <w:t>12</w:t>
      </w:r>
      <w:r>
        <w:rPr>
          <w:rFonts w:ascii="Franklin Gothic Book" w:hAnsi="Franklin Gothic Book"/>
          <w:color w:val="002060"/>
          <w:sz w:val="24"/>
          <w:szCs w:val="24"/>
        </w:rPr>
        <w:t>.3.3</w:t>
      </w:r>
      <w:r w:rsidRPr="000663F9">
        <w:rPr>
          <w:rFonts w:ascii="Franklin Gothic Book" w:hAnsi="Franklin Gothic Book"/>
          <w:color w:val="002060"/>
          <w:sz w:val="24"/>
          <w:szCs w:val="24"/>
        </w:rPr>
        <w:t>Product Outlook</w:t>
      </w:r>
    </w:p>
    <w:p w14:paraId="1D3376FF" w14:textId="17F66927" w:rsidR="00D815CF" w:rsidRDefault="00406FF6" w:rsidP="00D815CF">
      <w:p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76937293" wp14:editId="63EFEBB9">
            <wp:simplePos x="0" y="0"/>
            <wp:positionH relativeFrom="page">
              <wp:posOffset>-182880</wp:posOffset>
            </wp:positionH>
            <wp:positionV relativeFrom="page">
              <wp:posOffset>-1671320</wp:posOffset>
            </wp:positionV>
            <wp:extent cx="10220215" cy="14454202"/>
            <wp:effectExtent l="0" t="0" r="3810" b="0"/>
            <wp:wrapNone/>
            <wp:docPr id="1361686923" name="Picture 136168692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815CF">
        <w:rPr>
          <w:rFonts w:ascii="Franklin Gothic Book" w:hAnsi="Franklin Gothic Book"/>
          <w:color w:val="002060"/>
          <w:sz w:val="24"/>
          <w:szCs w:val="24"/>
        </w:rPr>
        <w:t xml:space="preserve">                          </w:t>
      </w:r>
      <w:r w:rsidR="00C56CA6">
        <w:rPr>
          <w:rFonts w:ascii="Franklin Gothic Book" w:hAnsi="Franklin Gothic Book"/>
          <w:color w:val="002060"/>
          <w:sz w:val="24"/>
          <w:szCs w:val="24"/>
        </w:rPr>
        <w:t xml:space="preserve"> 12</w:t>
      </w:r>
      <w:r w:rsidR="00D815CF" w:rsidRPr="000663F9">
        <w:rPr>
          <w:rFonts w:ascii="Franklin Gothic Book" w:hAnsi="Franklin Gothic Book"/>
          <w:color w:val="002060"/>
          <w:sz w:val="24"/>
          <w:szCs w:val="24"/>
        </w:rPr>
        <w:t>.3.4</w:t>
      </w:r>
      <w:r w:rsidR="00D815CF">
        <w:rPr>
          <w:rFonts w:ascii="Franklin Gothic Book" w:hAnsi="Franklin Gothic Book"/>
          <w:color w:val="002060"/>
          <w:sz w:val="24"/>
          <w:szCs w:val="24"/>
        </w:rPr>
        <w:t xml:space="preserve"> </w:t>
      </w:r>
      <w:r w:rsidR="00D815CF" w:rsidRPr="000663F9">
        <w:rPr>
          <w:rFonts w:ascii="Franklin Gothic Book" w:hAnsi="Franklin Gothic Book"/>
          <w:color w:val="002060"/>
          <w:sz w:val="24"/>
          <w:szCs w:val="24"/>
        </w:rPr>
        <w:t>Key developments</w:t>
      </w:r>
    </w:p>
    <w:p w14:paraId="5A68D2D3" w14:textId="2D59FF6D" w:rsidR="00D815CF" w:rsidRPr="00927F3A" w:rsidRDefault="00D815CF" w:rsidP="00C56CA6">
      <w:pPr>
        <w:pStyle w:val="ListParagraph"/>
        <w:numPr>
          <w:ilvl w:val="1"/>
          <w:numId w:val="13"/>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3EEA">
        <w:rPr>
          <w:rFonts w:ascii="Franklin Gothic Book" w:hAnsi="Franklin Gothic Book"/>
          <w:color w:val="1F3864" w:themeColor="accent1" w:themeShade="80"/>
          <w:sz w:val="24"/>
          <w:szCs w:val="24"/>
        </w:rPr>
        <w:t xml:space="preserve"> </w:t>
      </w:r>
      <w:proofErr w:type="spellStart"/>
      <w:r w:rsidR="00C56CA6" w:rsidRPr="00C56CA6">
        <w:rPr>
          <w:rFonts w:ascii="Franklin Gothic Book" w:hAnsi="Franklin Gothic Book"/>
          <w:b/>
          <w:bCs/>
          <w:color w:val="1F3864" w:themeColor="accent1" w:themeShade="80"/>
          <w:sz w:val="24"/>
          <w:szCs w:val="24"/>
        </w:rPr>
        <w:t>Senseonics</w:t>
      </w:r>
      <w:proofErr w:type="spellEnd"/>
      <w:r w:rsidR="00C56CA6" w:rsidRPr="00C56CA6">
        <w:rPr>
          <w:rFonts w:ascii="Franklin Gothic Book" w:hAnsi="Franklin Gothic Book"/>
          <w:b/>
          <w:bCs/>
          <w:color w:val="1F3864" w:themeColor="accent1" w:themeShade="80"/>
          <w:sz w:val="24"/>
          <w:szCs w:val="24"/>
        </w:rPr>
        <w:t xml:space="preserve"> Holdings, Inc.</w:t>
      </w:r>
    </w:p>
    <w:p w14:paraId="026CDFB8" w14:textId="1D33BB45"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5CF3B03" w14:textId="3929CC54"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A17992B" w14:textId="53E875A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65BBE25" w14:textId="7B027FE5" w:rsidR="00D815CF"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89A5BC5" w14:textId="35F1292E" w:rsidR="00D815CF" w:rsidRPr="00FA5249" w:rsidRDefault="00D815CF" w:rsidP="00C56CA6">
      <w:pPr>
        <w:pStyle w:val="ListParagraph"/>
        <w:numPr>
          <w:ilvl w:val="1"/>
          <w:numId w:val="13"/>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C56CA6" w:rsidRPr="00C56CA6">
        <w:rPr>
          <w:rFonts w:ascii="Franklin Gothic Book" w:hAnsi="Franklin Gothic Book"/>
          <w:b/>
          <w:bCs/>
          <w:color w:val="1F3864" w:themeColor="accent1" w:themeShade="80"/>
          <w:sz w:val="24"/>
          <w:szCs w:val="24"/>
        </w:rPr>
        <w:t>Insulet</w:t>
      </w:r>
      <w:proofErr w:type="spellEnd"/>
      <w:r w:rsidR="00C56CA6" w:rsidRPr="00C56CA6">
        <w:rPr>
          <w:rFonts w:ascii="Franklin Gothic Book" w:hAnsi="Franklin Gothic Book"/>
          <w:b/>
          <w:bCs/>
          <w:color w:val="1F3864" w:themeColor="accent1" w:themeShade="80"/>
          <w:sz w:val="24"/>
          <w:szCs w:val="24"/>
        </w:rPr>
        <w:t xml:space="preserve"> Corporation</w:t>
      </w:r>
    </w:p>
    <w:p w14:paraId="34BF7599"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00F510A"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6A4BA08"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881B71A" w14:textId="77777777" w:rsidR="00D815CF"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35A0D06" w14:textId="55C84273" w:rsidR="00D815CF" w:rsidRPr="00FA5249" w:rsidRDefault="00D815CF" w:rsidP="00C56CA6">
      <w:pPr>
        <w:pStyle w:val="ListParagraph"/>
        <w:numPr>
          <w:ilvl w:val="1"/>
          <w:numId w:val="13"/>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C56CA6" w:rsidRPr="00C56CA6">
        <w:rPr>
          <w:rFonts w:ascii="Franklin Gothic Book" w:hAnsi="Franklin Gothic Book"/>
          <w:b/>
          <w:bCs/>
          <w:color w:val="1F3864" w:themeColor="accent1" w:themeShade="80"/>
          <w:sz w:val="24"/>
          <w:szCs w:val="24"/>
        </w:rPr>
        <w:t>Roche Diabetes Care</w:t>
      </w:r>
    </w:p>
    <w:p w14:paraId="60B2A24D"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0095F61"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29CEC4C"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921F435" w14:textId="77777777" w:rsidR="00D815CF"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6A24B80" w14:textId="64CBCE84" w:rsidR="00D815CF" w:rsidRPr="00927F3A" w:rsidRDefault="00C56CA6" w:rsidP="00C56CA6">
      <w:pPr>
        <w:pStyle w:val="ListParagraph"/>
        <w:numPr>
          <w:ilvl w:val="1"/>
          <w:numId w:val="13"/>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lastRenderedPageBreak/>
        <w:t xml:space="preserve"> </w:t>
      </w:r>
      <w:proofErr w:type="spellStart"/>
      <w:r w:rsidRPr="00C56CA6">
        <w:rPr>
          <w:rFonts w:ascii="Franklin Gothic Book" w:hAnsi="Franklin Gothic Book"/>
          <w:b/>
          <w:bCs/>
          <w:color w:val="1F3864" w:themeColor="accent1" w:themeShade="80"/>
          <w:sz w:val="24"/>
          <w:szCs w:val="24"/>
        </w:rPr>
        <w:t>Signos</w:t>
      </w:r>
      <w:proofErr w:type="spellEnd"/>
      <w:r w:rsidRPr="00C56CA6">
        <w:rPr>
          <w:rFonts w:ascii="Franklin Gothic Book" w:hAnsi="Franklin Gothic Book"/>
          <w:b/>
          <w:bCs/>
          <w:color w:val="1F3864" w:themeColor="accent1" w:themeShade="80"/>
          <w:sz w:val="24"/>
          <w:szCs w:val="24"/>
        </w:rPr>
        <w:t xml:space="preserve">, </w:t>
      </w:r>
      <w:proofErr w:type="spellStart"/>
      <w:r w:rsidRPr="00C56CA6">
        <w:rPr>
          <w:rFonts w:ascii="Franklin Gothic Book" w:hAnsi="Franklin Gothic Book"/>
          <w:b/>
          <w:bCs/>
          <w:color w:val="1F3864" w:themeColor="accent1" w:themeShade="80"/>
          <w:sz w:val="24"/>
          <w:szCs w:val="24"/>
        </w:rPr>
        <w:t>Inc</w:t>
      </w:r>
      <w:proofErr w:type="spellEnd"/>
    </w:p>
    <w:p w14:paraId="5B375AD2" w14:textId="77777777" w:rsidR="00D815CF"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5A404A6"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05356C2"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8340D19" w14:textId="77777777" w:rsidR="00D815CF"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FE72989" w14:textId="1F5B81D1" w:rsidR="00D815CF" w:rsidRPr="00C56CA6" w:rsidRDefault="00C56CA6" w:rsidP="00C56CA6">
      <w:pPr>
        <w:pStyle w:val="ListParagraph"/>
        <w:numPr>
          <w:ilvl w:val="1"/>
          <w:numId w:val="13"/>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Pr="00C56CA6">
        <w:rPr>
          <w:rFonts w:ascii="Franklin Gothic Book" w:hAnsi="Franklin Gothic Book"/>
          <w:b/>
          <w:bCs/>
          <w:color w:val="1F3864" w:themeColor="accent1" w:themeShade="80"/>
          <w:sz w:val="24"/>
          <w:szCs w:val="24"/>
        </w:rPr>
        <w:t>A. Menarini Diagnostics</w:t>
      </w:r>
    </w:p>
    <w:p w14:paraId="7231421C" w14:textId="77777777" w:rsidR="00D815CF"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6C2281A"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1895812"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D047039" w14:textId="5462ADCA" w:rsidR="00D815CF" w:rsidRDefault="00406FF6" w:rsidP="00C56CA6">
      <w:pPr>
        <w:pStyle w:val="ListParagraph"/>
        <w:numPr>
          <w:ilvl w:val="2"/>
          <w:numId w:val="13"/>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465046CB" wp14:editId="131D19B1">
            <wp:simplePos x="0" y="0"/>
            <wp:positionH relativeFrom="page">
              <wp:posOffset>-777240</wp:posOffset>
            </wp:positionH>
            <wp:positionV relativeFrom="page">
              <wp:posOffset>-1200150</wp:posOffset>
            </wp:positionV>
            <wp:extent cx="10220215" cy="14454202"/>
            <wp:effectExtent l="0" t="0" r="3810" b="0"/>
            <wp:wrapNone/>
            <wp:docPr id="1675771875" name="Picture 167577187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815CF" w:rsidRPr="000663F9">
        <w:rPr>
          <w:rFonts w:ascii="Franklin Gothic Book" w:hAnsi="Franklin Gothic Book"/>
          <w:color w:val="002060"/>
          <w:sz w:val="24"/>
          <w:szCs w:val="24"/>
        </w:rPr>
        <w:t>Key developments</w:t>
      </w:r>
    </w:p>
    <w:p w14:paraId="3E5211B3" w14:textId="77777777" w:rsidR="00D815CF" w:rsidRDefault="00D815CF" w:rsidP="00D815CF">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6D7DD571" w14:textId="2B51B3DB" w:rsidR="00D815CF" w:rsidRPr="00927F3A" w:rsidRDefault="00D815CF" w:rsidP="00C56CA6">
      <w:pPr>
        <w:pStyle w:val="ListParagraph"/>
        <w:numPr>
          <w:ilvl w:val="1"/>
          <w:numId w:val="13"/>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C56CA6" w:rsidRPr="00C56CA6">
        <w:rPr>
          <w:rFonts w:ascii="Franklin Gothic Book" w:hAnsi="Franklin Gothic Book"/>
          <w:b/>
          <w:bCs/>
          <w:color w:val="1F3864" w:themeColor="accent1" w:themeShade="80"/>
          <w:sz w:val="24"/>
          <w:szCs w:val="24"/>
        </w:rPr>
        <w:t>Johnson &amp; Johnson</w:t>
      </w:r>
    </w:p>
    <w:p w14:paraId="0F7252F4" w14:textId="4A96EE00" w:rsidR="00D815CF"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FE51AB5"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33E50D9"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8B04610" w14:textId="0FA7C30B" w:rsidR="00D815CF"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D7C9440" w14:textId="1528AC32" w:rsidR="00D815CF" w:rsidRPr="00927F3A" w:rsidRDefault="00406FF6" w:rsidP="00C56CA6">
      <w:pPr>
        <w:pStyle w:val="ListParagraph"/>
        <w:numPr>
          <w:ilvl w:val="1"/>
          <w:numId w:val="13"/>
        </w:numPr>
        <w:spacing w:line="480" w:lineRule="auto"/>
        <w:rPr>
          <w:rFonts w:ascii="Franklin Gothic Book" w:hAnsi="Franklin Gothic Book"/>
          <w:b/>
          <w:bCs/>
          <w:color w:val="002060"/>
          <w:sz w:val="24"/>
          <w:szCs w:val="24"/>
        </w:rPr>
      </w:pPr>
      <w:proofErr w:type="spellStart"/>
      <w:r>
        <w:rPr>
          <w:rFonts w:ascii="Franklin Gothic Book" w:hAnsi="Franklin Gothic Book"/>
          <w:b/>
          <w:bCs/>
          <w:color w:val="1F3864" w:themeColor="accent1" w:themeShade="80"/>
          <w:sz w:val="24"/>
          <w:szCs w:val="24"/>
        </w:rPr>
        <w:t>Glysens</w:t>
      </w:r>
      <w:proofErr w:type="spellEnd"/>
      <w:r>
        <w:rPr>
          <w:rFonts w:ascii="Franklin Gothic Book" w:hAnsi="Franklin Gothic Book"/>
          <w:b/>
          <w:bCs/>
          <w:color w:val="1F3864" w:themeColor="accent1" w:themeShade="80"/>
          <w:sz w:val="24"/>
          <w:szCs w:val="24"/>
        </w:rPr>
        <w:t xml:space="preserve"> </w:t>
      </w:r>
      <w:proofErr w:type="spellStart"/>
      <w:r>
        <w:rPr>
          <w:rFonts w:ascii="Franklin Gothic Book" w:hAnsi="Franklin Gothic Book"/>
          <w:b/>
          <w:bCs/>
          <w:color w:val="1F3864" w:themeColor="accent1" w:themeShade="80"/>
          <w:sz w:val="24"/>
          <w:szCs w:val="24"/>
        </w:rPr>
        <w:t>Incorportaed</w:t>
      </w:r>
      <w:proofErr w:type="spellEnd"/>
    </w:p>
    <w:p w14:paraId="5F50542C" w14:textId="77777777" w:rsidR="00D815CF"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7BA137F"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88ABE1D" w14:textId="77777777" w:rsidR="00D815CF" w:rsidRPr="000663F9"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DAC233E" w14:textId="77777777" w:rsidR="00D815CF" w:rsidRDefault="00D815CF" w:rsidP="00C56CA6">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8BDD6D8" w14:textId="77305791" w:rsidR="00883C35" w:rsidRDefault="00883C35" w:rsidP="00883C35">
      <w:pPr>
        <w:pStyle w:val="ListParagraph"/>
        <w:numPr>
          <w:ilvl w:val="1"/>
          <w:numId w:val="13"/>
        </w:numPr>
        <w:spacing w:line="480" w:lineRule="auto"/>
        <w:jc w:val="both"/>
        <w:rPr>
          <w:rFonts w:ascii="Franklin Gothic Book" w:hAnsi="Franklin Gothic Book"/>
          <w:b/>
          <w:bCs/>
          <w:color w:val="002060"/>
          <w:sz w:val="24"/>
          <w:szCs w:val="24"/>
        </w:rPr>
      </w:pPr>
      <w:r w:rsidRPr="00883C35">
        <w:rPr>
          <w:rFonts w:ascii="Franklin Gothic Book" w:hAnsi="Franklin Gothic Book"/>
          <w:b/>
          <w:bCs/>
          <w:color w:val="002060"/>
          <w:sz w:val="24"/>
          <w:szCs w:val="24"/>
        </w:rPr>
        <w:t>Tandem Diabetes Care</w:t>
      </w:r>
    </w:p>
    <w:p w14:paraId="244454C4" w14:textId="77777777" w:rsidR="00883C35" w:rsidRDefault="00883C35" w:rsidP="00883C35">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C749CAC" w14:textId="77777777" w:rsidR="00883C35" w:rsidRPr="000663F9" w:rsidRDefault="00883C35" w:rsidP="00883C35">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0AB5889" w14:textId="77777777" w:rsidR="00883C35" w:rsidRPr="000663F9" w:rsidRDefault="00883C35" w:rsidP="00883C35">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87068E5" w14:textId="77777777" w:rsidR="00883C35" w:rsidRDefault="00883C35" w:rsidP="00883C35">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38A69B6" w14:textId="282BD3C3" w:rsidR="00883C35" w:rsidRPr="004D59D5" w:rsidRDefault="004D59D5" w:rsidP="00883C35">
      <w:pPr>
        <w:pStyle w:val="ListParagraph"/>
        <w:numPr>
          <w:ilvl w:val="1"/>
          <w:numId w:val="13"/>
        </w:numPr>
        <w:spacing w:line="480" w:lineRule="auto"/>
        <w:jc w:val="both"/>
        <w:rPr>
          <w:rFonts w:ascii="Franklin Gothic Book" w:hAnsi="Franklin Gothic Book"/>
          <w:b/>
          <w:bCs/>
          <w:color w:val="002060"/>
          <w:sz w:val="24"/>
          <w:szCs w:val="24"/>
        </w:rPr>
      </w:pPr>
      <w:proofErr w:type="spellStart"/>
      <w:r w:rsidRPr="004D59D5">
        <w:rPr>
          <w:rFonts w:ascii="Franklin Gothic Book" w:hAnsi="Franklin Gothic Book"/>
          <w:b/>
          <w:bCs/>
          <w:color w:val="002060"/>
          <w:sz w:val="24"/>
          <w:szCs w:val="24"/>
        </w:rPr>
        <w:lastRenderedPageBreak/>
        <w:t>Nemaura</w:t>
      </w:r>
      <w:proofErr w:type="spellEnd"/>
      <w:r w:rsidRPr="004D59D5">
        <w:rPr>
          <w:rFonts w:ascii="Franklin Gothic Book" w:hAnsi="Franklin Gothic Book"/>
          <w:b/>
          <w:bCs/>
          <w:color w:val="002060"/>
          <w:sz w:val="24"/>
          <w:szCs w:val="24"/>
        </w:rPr>
        <w:t xml:space="preserve"> Medical Inc.</w:t>
      </w:r>
    </w:p>
    <w:p w14:paraId="3DE8F2DA" w14:textId="77777777" w:rsidR="004D59D5" w:rsidRDefault="004D59D5" w:rsidP="004D59D5">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CB96FC9" w14:textId="77777777" w:rsidR="004D59D5" w:rsidRPr="000663F9" w:rsidRDefault="004D59D5" w:rsidP="004D59D5">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1023CA5" w14:textId="77777777" w:rsidR="004D59D5" w:rsidRPr="000663F9" w:rsidRDefault="004D59D5" w:rsidP="004D59D5">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DDD82D9" w14:textId="77777777" w:rsidR="004D59D5" w:rsidRDefault="004D59D5" w:rsidP="004D59D5">
      <w:pPr>
        <w:pStyle w:val="ListParagraph"/>
        <w:numPr>
          <w:ilvl w:val="2"/>
          <w:numId w:val="13"/>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4455E6C" w14:textId="77777777" w:rsidR="00883C35" w:rsidRPr="00883C35" w:rsidRDefault="00883C35" w:rsidP="00883C35">
      <w:pPr>
        <w:pStyle w:val="ListParagraph"/>
        <w:spacing w:line="480" w:lineRule="auto"/>
        <w:ind w:left="1344"/>
        <w:jc w:val="both"/>
        <w:rPr>
          <w:rFonts w:ascii="Franklin Gothic Book" w:hAnsi="Franklin Gothic Book"/>
          <w:b/>
          <w:bCs/>
          <w:color w:val="002060"/>
          <w:sz w:val="24"/>
          <w:szCs w:val="24"/>
        </w:rPr>
      </w:pPr>
    </w:p>
    <w:p w14:paraId="7FD0F103" w14:textId="77777777" w:rsidR="00D815CF" w:rsidRPr="00030CCF" w:rsidRDefault="00D815CF" w:rsidP="00C56CA6">
      <w:pPr>
        <w:pStyle w:val="ListParagraph"/>
        <w:numPr>
          <w:ilvl w:val="0"/>
          <w:numId w:val="13"/>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0DBB0B16" w14:textId="77777777" w:rsidR="00D815CF" w:rsidRDefault="00D815CF" w:rsidP="00C56CA6">
      <w:pPr>
        <w:pStyle w:val="ListParagraph"/>
        <w:numPr>
          <w:ilvl w:val="1"/>
          <w:numId w:val="13"/>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Product Launches/Developments</w:t>
      </w:r>
    </w:p>
    <w:p w14:paraId="5BA4FC5E" w14:textId="13907E0C" w:rsidR="00D815CF" w:rsidRDefault="00D815CF" w:rsidP="00C56CA6">
      <w:pPr>
        <w:pStyle w:val="ListParagraph"/>
        <w:numPr>
          <w:ilvl w:val="1"/>
          <w:numId w:val="13"/>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Merge</w:t>
      </w:r>
      <w:r w:rsidR="00C56CA6">
        <w:rPr>
          <w:rFonts w:ascii="Franklin Gothic Book" w:hAnsi="Franklin Gothic Book"/>
          <w:color w:val="002060"/>
          <w:sz w:val="24"/>
          <w:szCs w:val="24"/>
        </w:rPr>
        <w:t>r</w:t>
      </w:r>
      <w:r>
        <w:rPr>
          <w:rFonts w:ascii="Franklin Gothic Book" w:hAnsi="Franklin Gothic Book"/>
          <w:color w:val="002060"/>
          <w:sz w:val="24"/>
          <w:szCs w:val="24"/>
        </w:rPr>
        <w:t>s and Acquisitions</w:t>
      </w:r>
    </w:p>
    <w:p w14:paraId="637296E3" w14:textId="1BEF6E9A" w:rsidR="00D815CF" w:rsidRDefault="00C63536" w:rsidP="00C56CA6">
      <w:pPr>
        <w:pStyle w:val="ListParagraph"/>
        <w:numPr>
          <w:ilvl w:val="1"/>
          <w:numId w:val="13"/>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0288" behindDoc="1" locked="0" layoutInCell="1" allowOverlap="1" wp14:anchorId="2A8094D6" wp14:editId="4B72C118">
            <wp:simplePos x="0" y="0"/>
            <wp:positionH relativeFrom="page">
              <wp:posOffset>-1155700</wp:posOffset>
            </wp:positionH>
            <wp:positionV relativeFrom="page">
              <wp:align>top</wp:align>
            </wp:positionV>
            <wp:extent cx="10220215" cy="14454202"/>
            <wp:effectExtent l="0" t="0" r="0" b="5080"/>
            <wp:wrapNone/>
            <wp:docPr id="1859506416" name="Picture 18595064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815CF">
        <w:rPr>
          <w:rFonts w:ascii="Franklin Gothic Book" w:hAnsi="Franklin Gothic Book"/>
          <w:color w:val="002060"/>
          <w:sz w:val="24"/>
          <w:szCs w:val="24"/>
        </w:rPr>
        <w:t>Business Expansions</w:t>
      </w:r>
    </w:p>
    <w:p w14:paraId="3E135C28" w14:textId="7405F677" w:rsidR="00D815CF" w:rsidRDefault="00D815CF" w:rsidP="00C56CA6">
      <w:pPr>
        <w:pStyle w:val="ListParagraph"/>
        <w:numPr>
          <w:ilvl w:val="1"/>
          <w:numId w:val="13"/>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Partnerships and Collaborations</w:t>
      </w:r>
    </w:p>
    <w:p w14:paraId="07C32E45" w14:textId="4BA88B29" w:rsidR="00D815CF" w:rsidRPr="00030CCF" w:rsidRDefault="00D815CF" w:rsidP="00C56CA6">
      <w:pPr>
        <w:pStyle w:val="ListParagraph"/>
        <w:numPr>
          <w:ilvl w:val="0"/>
          <w:numId w:val="13"/>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65D2C855" w14:textId="224DEE35" w:rsidR="00D815CF" w:rsidRDefault="00D815CF" w:rsidP="00D815CF">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1</w:t>
      </w:r>
      <w:r w:rsidR="00C56CA6">
        <w:rPr>
          <w:rFonts w:ascii="Franklin Gothic Book" w:hAnsi="Franklin Gothic Book"/>
          <w:color w:val="002060"/>
          <w:sz w:val="24"/>
          <w:szCs w:val="24"/>
        </w:rPr>
        <w:t>4</w:t>
      </w:r>
      <w:r>
        <w:rPr>
          <w:rFonts w:ascii="Franklin Gothic Book" w:hAnsi="Franklin Gothic Book"/>
          <w:color w:val="002060"/>
          <w:sz w:val="24"/>
          <w:szCs w:val="24"/>
        </w:rPr>
        <w:t>.1 Related Research</w:t>
      </w:r>
    </w:p>
    <w:bookmarkEnd w:id="3"/>
    <w:p w14:paraId="6BDC4A5B" w14:textId="77777777" w:rsidR="00D815CF" w:rsidRDefault="00D815CF"/>
    <w:sectPr w:rsidR="00D81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4B1B"/>
    <w:multiLevelType w:val="hybridMultilevel"/>
    <w:tmpl w:val="38B01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9186A"/>
    <w:multiLevelType w:val="hybridMultilevel"/>
    <w:tmpl w:val="C3F4F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82F2F"/>
    <w:multiLevelType w:val="hybridMultilevel"/>
    <w:tmpl w:val="AA02A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16C07"/>
    <w:multiLevelType w:val="multilevel"/>
    <w:tmpl w:val="18A837A8"/>
    <w:lvl w:ilvl="0">
      <w:start w:val="11"/>
      <w:numFmt w:val="decimal"/>
      <w:lvlText w:val="%1"/>
      <w:lvlJc w:val="left"/>
      <w:pPr>
        <w:ind w:left="492" w:hanging="492"/>
      </w:pPr>
      <w:rPr>
        <w:rFonts w:hint="default"/>
      </w:rPr>
    </w:lvl>
    <w:lvl w:ilvl="1">
      <w:start w:val="1"/>
      <w:numFmt w:val="decimal"/>
      <w:lvlText w:val="%1.%2"/>
      <w:lvlJc w:val="left"/>
      <w:pPr>
        <w:ind w:left="1344" w:hanging="492"/>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abstractNum w:abstractNumId="4" w15:restartNumberingAfterBreak="0">
    <w:nsid w:val="13555472"/>
    <w:multiLevelType w:val="hybridMultilevel"/>
    <w:tmpl w:val="D44E6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E63344"/>
    <w:multiLevelType w:val="multilevel"/>
    <w:tmpl w:val="ED16FAB0"/>
    <w:lvl w:ilvl="0">
      <w:start w:val="9"/>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F9E352D"/>
    <w:multiLevelType w:val="hybridMultilevel"/>
    <w:tmpl w:val="80DE4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3A406E"/>
    <w:multiLevelType w:val="multilevel"/>
    <w:tmpl w:val="10E0A7DA"/>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D0A22CD"/>
    <w:multiLevelType w:val="hybridMultilevel"/>
    <w:tmpl w:val="9028C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50B023C0"/>
    <w:multiLevelType w:val="multilevel"/>
    <w:tmpl w:val="32E0247C"/>
    <w:lvl w:ilvl="0">
      <w:start w:val="7"/>
      <w:numFmt w:val="decimal"/>
      <w:lvlText w:val="%1"/>
      <w:lvlJc w:val="left"/>
      <w:pPr>
        <w:ind w:left="360" w:hanging="360"/>
      </w:pPr>
      <w:rPr>
        <w:rFonts w:hint="default"/>
        <w:sz w:val="40"/>
        <w:szCs w:val="40"/>
      </w:rPr>
    </w:lvl>
    <w:lvl w:ilvl="1">
      <w:start w:val="1"/>
      <w:numFmt w:val="decimal"/>
      <w:lvlText w:val="%1.%2"/>
      <w:lvlJc w:val="left"/>
      <w:pPr>
        <w:ind w:left="1212" w:hanging="36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abstractNum w:abstractNumId="11" w15:restartNumberingAfterBreak="0">
    <w:nsid w:val="58591E32"/>
    <w:multiLevelType w:val="hybridMultilevel"/>
    <w:tmpl w:val="174E8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DE6B39"/>
    <w:multiLevelType w:val="hybridMultilevel"/>
    <w:tmpl w:val="6C6E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8"/>
  </w:num>
  <w:num w:numId="5">
    <w:abstractNumId w:val="1"/>
  </w:num>
  <w:num w:numId="6">
    <w:abstractNumId w:val="0"/>
  </w:num>
  <w:num w:numId="7">
    <w:abstractNumId w:val="6"/>
  </w:num>
  <w:num w:numId="8">
    <w:abstractNumId w:val="2"/>
  </w:num>
  <w:num w:numId="9">
    <w:abstractNumId w:val="11"/>
  </w:num>
  <w:num w:numId="10">
    <w:abstractNumId w:val="4"/>
  </w:num>
  <w:num w:numId="11">
    <w:abstractNumId w:val="1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5CF"/>
    <w:rsid w:val="00050B2B"/>
    <w:rsid w:val="00105EA1"/>
    <w:rsid w:val="0011088D"/>
    <w:rsid w:val="00183093"/>
    <w:rsid w:val="001B64AA"/>
    <w:rsid w:val="001D789B"/>
    <w:rsid w:val="0020763E"/>
    <w:rsid w:val="0023479D"/>
    <w:rsid w:val="002A2B98"/>
    <w:rsid w:val="003B76EA"/>
    <w:rsid w:val="00406FF6"/>
    <w:rsid w:val="00464B03"/>
    <w:rsid w:val="004A65B8"/>
    <w:rsid w:val="004D59D5"/>
    <w:rsid w:val="00540227"/>
    <w:rsid w:val="005E66BF"/>
    <w:rsid w:val="006871ED"/>
    <w:rsid w:val="00780DCA"/>
    <w:rsid w:val="00856FAC"/>
    <w:rsid w:val="00883C35"/>
    <w:rsid w:val="00910743"/>
    <w:rsid w:val="009816B6"/>
    <w:rsid w:val="009865C5"/>
    <w:rsid w:val="009B4007"/>
    <w:rsid w:val="00AA2BA5"/>
    <w:rsid w:val="00AF7F89"/>
    <w:rsid w:val="00B60EF0"/>
    <w:rsid w:val="00B84A8F"/>
    <w:rsid w:val="00BF0239"/>
    <w:rsid w:val="00C56CA6"/>
    <w:rsid w:val="00C63536"/>
    <w:rsid w:val="00D5381C"/>
    <w:rsid w:val="00D815CF"/>
    <w:rsid w:val="00DA19F7"/>
    <w:rsid w:val="00DD2F40"/>
    <w:rsid w:val="00E324A1"/>
    <w:rsid w:val="00E84975"/>
    <w:rsid w:val="00E92507"/>
    <w:rsid w:val="00F44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92B8"/>
  <w15:chartTrackingRefBased/>
  <w15:docId w15:val="{9F18C1F8-15A3-40F0-996C-BAC0852A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5CF"/>
  </w:style>
  <w:style w:type="paragraph" w:styleId="Heading1">
    <w:name w:val="heading 1"/>
    <w:basedOn w:val="Normal"/>
    <w:next w:val="Normal"/>
    <w:link w:val="Heading1Char"/>
    <w:uiPriority w:val="9"/>
    <w:qFormat/>
    <w:rsid w:val="00D815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5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5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5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5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5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5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5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5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5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5CF"/>
    <w:rPr>
      <w:rFonts w:eastAsiaTheme="majorEastAsia" w:cstheme="majorBidi"/>
      <w:color w:val="272727" w:themeColor="text1" w:themeTint="D8"/>
    </w:rPr>
  </w:style>
  <w:style w:type="paragraph" w:styleId="Title">
    <w:name w:val="Title"/>
    <w:basedOn w:val="Normal"/>
    <w:next w:val="Normal"/>
    <w:link w:val="TitleChar"/>
    <w:uiPriority w:val="10"/>
    <w:qFormat/>
    <w:rsid w:val="00D81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5CF"/>
    <w:pPr>
      <w:spacing w:before="160"/>
      <w:jc w:val="center"/>
    </w:pPr>
    <w:rPr>
      <w:i/>
      <w:iCs/>
      <w:color w:val="404040" w:themeColor="text1" w:themeTint="BF"/>
    </w:rPr>
  </w:style>
  <w:style w:type="character" w:customStyle="1" w:styleId="QuoteChar">
    <w:name w:val="Quote Char"/>
    <w:basedOn w:val="DefaultParagraphFont"/>
    <w:link w:val="Quote"/>
    <w:uiPriority w:val="29"/>
    <w:rsid w:val="00D815CF"/>
    <w:rPr>
      <w:i/>
      <w:iCs/>
      <w:color w:val="404040" w:themeColor="text1" w:themeTint="BF"/>
    </w:rPr>
  </w:style>
  <w:style w:type="paragraph" w:styleId="ListParagraph">
    <w:name w:val="List Paragraph"/>
    <w:aliases w:val="Lists,MnM Disclaimer,list 1"/>
    <w:basedOn w:val="Normal"/>
    <w:link w:val="ListParagraphChar"/>
    <w:uiPriority w:val="34"/>
    <w:qFormat/>
    <w:rsid w:val="00D815CF"/>
    <w:pPr>
      <w:ind w:left="720"/>
      <w:contextualSpacing/>
    </w:pPr>
  </w:style>
  <w:style w:type="character" w:styleId="IntenseEmphasis">
    <w:name w:val="Intense Emphasis"/>
    <w:basedOn w:val="DefaultParagraphFont"/>
    <w:uiPriority w:val="21"/>
    <w:qFormat/>
    <w:rsid w:val="00D815CF"/>
    <w:rPr>
      <w:i/>
      <w:iCs/>
      <w:color w:val="2F5496" w:themeColor="accent1" w:themeShade="BF"/>
    </w:rPr>
  </w:style>
  <w:style w:type="paragraph" w:styleId="IntenseQuote">
    <w:name w:val="Intense Quote"/>
    <w:basedOn w:val="Normal"/>
    <w:next w:val="Normal"/>
    <w:link w:val="IntenseQuoteChar"/>
    <w:uiPriority w:val="30"/>
    <w:qFormat/>
    <w:rsid w:val="00D815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5CF"/>
    <w:rPr>
      <w:i/>
      <w:iCs/>
      <w:color w:val="2F5496" w:themeColor="accent1" w:themeShade="BF"/>
    </w:rPr>
  </w:style>
  <w:style w:type="character" w:styleId="IntenseReference">
    <w:name w:val="Intense Reference"/>
    <w:basedOn w:val="DefaultParagraphFont"/>
    <w:uiPriority w:val="32"/>
    <w:qFormat/>
    <w:rsid w:val="00D815CF"/>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815CF"/>
  </w:style>
  <w:style w:type="character" w:styleId="Strong">
    <w:name w:val="Strong"/>
    <w:basedOn w:val="DefaultParagraphFont"/>
    <w:uiPriority w:val="22"/>
    <w:qFormat/>
    <w:rsid w:val="00856F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74762">
      <w:bodyDiv w:val="1"/>
      <w:marLeft w:val="0"/>
      <w:marRight w:val="0"/>
      <w:marTop w:val="0"/>
      <w:marBottom w:val="0"/>
      <w:divBdr>
        <w:top w:val="none" w:sz="0" w:space="0" w:color="auto"/>
        <w:left w:val="none" w:sz="0" w:space="0" w:color="auto"/>
        <w:bottom w:val="none" w:sz="0" w:space="0" w:color="auto"/>
        <w:right w:val="none" w:sz="0" w:space="0" w:color="auto"/>
      </w:divBdr>
    </w:div>
    <w:div w:id="299728194">
      <w:bodyDiv w:val="1"/>
      <w:marLeft w:val="0"/>
      <w:marRight w:val="0"/>
      <w:marTop w:val="0"/>
      <w:marBottom w:val="0"/>
      <w:divBdr>
        <w:top w:val="none" w:sz="0" w:space="0" w:color="auto"/>
        <w:left w:val="none" w:sz="0" w:space="0" w:color="auto"/>
        <w:bottom w:val="none" w:sz="0" w:space="0" w:color="auto"/>
        <w:right w:val="none" w:sz="0" w:space="0" w:color="auto"/>
      </w:divBdr>
    </w:div>
    <w:div w:id="364067763">
      <w:bodyDiv w:val="1"/>
      <w:marLeft w:val="0"/>
      <w:marRight w:val="0"/>
      <w:marTop w:val="0"/>
      <w:marBottom w:val="0"/>
      <w:divBdr>
        <w:top w:val="none" w:sz="0" w:space="0" w:color="auto"/>
        <w:left w:val="none" w:sz="0" w:space="0" w:color="auto"/>
        <w:bottom w:val="none" w:sz="0" w:space="0" w:color="auto"/>
        <w:right w:val="none" w:sz="0" w:space="0" w:color="auto"/>
      </w:divBdr>
    </w:div>
    <w:div w:id="555823025">
      <w:bodyDiv w:val="1"/>
      <w:marLeft w:val="0"/>
      <w:marRight w:val="0"/>
      <w:marTop w:val="0"/>
      <w:marBottom w:val="0"/>
      <w:divBdr>
        <w:top w:val="none" w:sz="0" w:space="0" w:color="auto"/>
        <w:left w:val="none" w:sz="0" w:space="0" w:color="auto"/>
        <w:bottom w:val="none" w:sz="0" w:space="0" w:color="auto"/>
        <w:right w:val="none" w:sz="0" w:space="0" w:color="auto"/>
      </w:divBdr>
    </w:div>
    <w:div w:id="611590010">
      <w:bodyDiv w:val="1"/>
      <w:marLeft w:val="0"/>
      <w:marRight w:val="0"/>
      <w:marTop w:val="0"/>
      <w:marBottom w:val="0"/>
      <w:divBdr>
        <w:top w:val="none" w:sz="0" w:space="0" w:color="auto"/>
        <w:left w:val="none" w:sz="0" w:space="0" w:color="auto"/>
        <w:bottom w:val="none" w:sz="0" w:space="0" w:color="auto"/>
        <w:right w:val="none" w:sz="0" w:space="0" w:color="auto"/>
      </w:divBdr>
    </w:div>
    <w:div w:id="612322265">
      <w:bodyDiv w:val="1"/>
      <w:marLeft w:val="0"/>
      <w:marRight w:val="0"/>
      <w:marTop w:val="0"/>
      <w:marBottom w:val="0"/>
      <w:divBdr>
        <w:top w:val="none" w:sz="0" w:space="0" w:color="auto"/>
        <w:left w:val="none" w:sz="0" w:space="0" w:color="auto"/>
        <w:bottom w:val="none" w:sz="0" w:space="0" w:color="auto"/>
        <w:right w:val="none" w:sz="0" w:space="0" w:color="auto"/>
      </w:divBdr>
    </w:div>
    <w:div w:id="660351080">
      <w:bodyDiv w:val="1"/>
      <w:marLeft w:val="0"/>
      <w:marRight w:val="0"/>
      <w:marTop w:val="0"/>
      <w:marBottom w:val="0"/>
      <w:divBdr>
        <w:top w:val="none" w:sz="0" w:space="0" w:color="auto"/>
        <w:left w:val="none" w:sz="0" w:space="0" w:color="auto"/>
        <w:bottom w:val="none" w:sz="0" w:space="0" w:color="auto"/>
        <w:right w:val="none" w:sz="0" w:space="0" w:color="auto"/>
      </w:divBdr>
    </w:div>
    <w:div w:id="703409509">
      <w:bodyDiv w:val="1"/>
      <w:marLeft w:val="0"/>
      <w:marRight w:val="0"/>
      <w:marTop w:val="0"/>
      <w:marBottom w:val="0"/>
      <w:divBdr>
        <w:top w:val="none" w:sz="0" w:space="0" w:color="auto"/>
        <w:left w:val="none" w:sz="0" w:space="0" w:color="auto"/>
        <w:bottom w:val="none" w:sz="0" w:space="0" w:color="auto"/>
        <w:right w:val="none" w:sz="0" w:space="0" w:color="auto"/>
      </w:divBdr>
    </w:div>
    <w:div w:id="758715353">
      <w:bodyDiv w:val="1"/>
      <w:marLeft w:val="0"/>
      <w:marRight w:val="0"/>
      <w:marTop w:val="0"/>
      <w:marBottom w:val="0"/>
      <w:divBdr>
        <w:top w:val="none" w:sz="0" w:space="0" w:color="auto"/>
        <w:left w:val="none" w:sz="0" w:space="0" w:color="auto"/>
        <w:bottom w:val="none" w:sz="0" w:space="0" w:color="auto"/>
        <w:right w:val="none" w:sz="0" w:space="0" w:color="auto"/>
      </w:divBdr>
    </w:div>
    <w:div w:id="1255557324">
      <w:bodyDiv w:val="1"/>
      <w:marLeft w:val="0"/>
      <w:marRight w:val="0"/>
      <w:marTop w:val="0"/>
      <w:marBottom w:val="0"/>
      <w:divBdr>
        <w:top w:val="none" w:sz="0" w:space="0" w:color="auto"/>
        <w:left w:val="none" w:sz="0" w:space="0" w:color="auto"/>
        <w:bottom w:val="none" w:sz="0" w:space="0" w:color="auto"/>
        <w:right w:val="none" w:sz="0" w:space="0" w:color="auto"/>
      </w:divBdr>
    </w:div>
    <w:div w:id="1429811697">
      <w:bodyDiv w:val="1"/>
      <w:marLeft w:val="0"/>
      <w:marRight w:val="0"/>
      <w:marTop w:val="0"/>
      <w:marBottom w:val="0"/>
      <w:divBdr>
        <w:top w:val="none" w:sz="0" w:space="0" w:color="auto"/>
        <w:left w:val="none" w:sz="0" w:space="0" w:color="auto"/>
        <w:bottom w:val="none" w:sz="0" w:space="0" w:color="auto"/>
        <w:right w:val="none" w:sz="0" w:space="0" w:color="auto"/>
      </w:divBdr>
    </w:div>
    <w:div w:id="166481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2025-04-17T13:58:00Z</dcterms:created>
  <dcterms:modified xsi:type="dcterms:W3CDTF">2025-05-04T14:45:00Z</dcterms:modified>
</cp:coreProperties>
</file>