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0B9B3" w14:textId="0C4BEBC1" w:rsidR="00373C51" w:rsidRDefault="001F29B4" w:rsidP="00373C51">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7C5AC26F" wp14:editId="6EDA3665">
            <wp:simplePos x="0" y="0"/>
            <wp:positionH relativeFrom="page">
              <wp:posOffset>-1432560</wp:posOffset>
            </wp:positionH>
            <wp:positionV relativeFrom="page">
              <wp:posOffset>-1046480</wp:posOffset>
            </wp:positionV>
            <wp:extent cx="10220215" cy="14454202"/>
            <wp:effectExtent l="0" t="0" r="0" b="5080"/>
            <wp:wrapNone/>
            <wp:docPr id="391093604" name="Picture 3910936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73C51" w:rsidRPr="00373C51">
        <w:rPr>
          <w:rFonts w:ascii="Franklin Gothic Book" w:hAnsi="Franklin Gothic Book"/>
          <w:b/>
          <w:bCs/>
          <w:color w:val="002060"/>
          <w:sz w:val="24"/>
          <w:szCs w:val="24"/>
        </w:rPr>
        <w:t xml:space="preserve">U.S. Inhalation </w:t>
      </w:r>
      <w:proofErr w:type="spellStart"/>
      <w:r w:rsidR="00373C51" w:rsidRPr="00373C51">
        <w:rPr>
          <w:rFonts w:ascii="Franklin Gothic Book" w:hAnsi="Franklin Gothic Book"/>
          <w:b/>
          <w:bCs/>
          <w:color w:val="002060"/>
          <w:sz w:val="24"/>
          <w:szCs w:val="24"/>
        </w:rPr>
        <w:t>Anesthesia</w:t>
      </w:r>
      <w:proofErr w:type="spellEnd"/>
      <w:r w:rsidR="00373C51" w:rsidRPr="00373C51">
        <w:rPr>
          <w:rFonts w:ascii="Franklin Gothic Book" w:hAnsi="Franklin Gothic Book"/>
          <w:b/>
          <w:bCs/>
          <w:color w:val="002060"/>
          <w:sz w:val="24"/>
          <w:szCs w:val="24"/>
        </w:rPr>
        <w:t xml:space="preserve"> Market</w:t>
      </w:r>
    </w:p>
    <w:p w14:paraId="4B3569FA" w14:textId="75EB0E05" w:rsidR="00373C51" w:rsidRDefault="00373C51" w:rsidP="00373C51">
      <w:pPr>
        <w:spacing w:line="360" w:lineRule="auto"/>
        <w:jc w:val="both"/>
        <w:rPr>
          <w:rFonts w:ascii="Franklin Gothic Book" w:hAnsi="Franklin Gothic Book"/>
          <w:color w:val="002060"/>
          <w:sz w:val="24"/>
          <w:szCs w:val="24"/>
        </w:rPr>
      </w:pPr>
      <w:r w:rsidRPr="005061FD">
        <w:rPr>
          <w:rFonts w:ascii="Franklin Gothic Book" w:hAnsi="Franklin Gothic Book"/>
          <w:color w:val="002060"/>
          <w:sz w:val="24"/>
          <w:szCs w:val="24"/>
        </w:rPr>
        <w:t xml:space="preserve">According to Intelli, the U.S. Inhalation </w:t>
      </w:r>
      <w:proofErr w:type="spellStart"/>
      <w:r w:rsidRPr="005061FD">
        <w:rPr>
          <w:rFonts w:ascii="Franklin Gothic Book" w:hAnsi="Franklin Gothic Book"/>
          <w:color w:val="002060"/>
          <w:sz w:val="24"/>
          <w:szCs w:val="24"/>
        </w:rPr>
        <w:t>Anesthesia</w:t>
      </w:r>
      <w:proofErr w:type="spellEnd"/>
      <w:r w:rsidRPr="005061FD">
        <w:rPr>
          <w:rFonts w:ascii="Franklin Gothic Book" w:hAnsi="Franklin Gothic Book"/>
          <w:color w:val="002060"/>
          <w:sz w:val="24"/>
          <w:szCs w:val="24"/>
        </w:rPr>
        <w:t xml:space="preserve"> Market size was valued at USD </w:t>
      </w:r>
      <w:r w:rsidR="005061FD" w:rsidRPr="005061FD">
        <w:rPr>
          <w:rFonts w:ascii="Franklin Gothic Book" w:hAnsi="Franklin Gothic Book"/>
          <w:color w:val="002060"/>
          <w:sz w:val="24"/>
          <w:szCs w:val="24"/>
        </w:rPr>
        <w:t xml:space="preserve">681.9 </w:t>
      </w:r>
      <w:r w:rsidRPr="005061FD">
        <w:rPr>
          <w:rFonts w:ascii="Franklin Gothic Book" w:hAnsi="Franklin Gothic Book"/>
          <w:color w:val="002060"/>
          <w:sz w:val="24"/>
          <w:szCs w:val="24"/>
        </w:rPr>
        <w:t xml:space="preserve">Million in 2024 and is projected to reach USD </w:t>
      </w:r>
      <w:r w:rsidR="005061FD" w:rsidRPr="005061FD">
        <w:rPr>
          <w:rFonts w:ascii="Franklin Gothic Book" w:hAnsi="Franklin Gothic Book"/>
          <w:color w:val="002060"/>
          <w:sz w:val="24"/>
          <w:szCs w:val="24"/>
        </w:rPr>
        <w:t>1,129.36</w:t>
      </w:r>
      <w:r w:rsidRPr="005061FD">
        <w:rPr>
          <w:rFonts w:ascii="Franklin Gothic Book" w:hAnsi="Franklin Gothic Book"/>
          <w:color w:val="002060"/>
          <w:sz w:val="24"/>
          <w:szCs w:val="24"/>
        </w:rPr>
        <w:t xml:space="preserve"> Million by 2032, growing at a CAGR of </w:t>
      </w:r>
      <w:r w:rsidR="005061FD" w:rsidRPr="005061FD">
        <w:rPr>
          <w:rFonts w:ascii="Franklin Gothic Book" w:hAnsi="Franklin Gothic Book"/>
          <w:color w:val="002060"/>
          <w:sz w:val="24"/>
          <w:szCs w:val="24"/>
        </w:rPr>
        <w:t>6.93</w:t>
      </w:r>
      <w:r w:rsidRPr="005061FD">
        <w:rPr>
          <w:rFonts w:ascii="Franklin Gothic Book" w:hAnsi="Franklin Gothic Book"/>
          <w:color w:val="002060"/>
          <w:sz w:val="24"/>
          <w:szCs w:val="24"/>
        </w:rPr>
        <w:t>% from 2025 to 2032.</w:t>
      </w:r>
    </w:p>
    <w:p w14:paraId="5585BDE4" w14:textId="5D17F6E0" w:rsidR="000E4C36" w:rsidRDefault="000E4C36" w:rsidP="00373C51">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7B66DA4B" wp14:editId="68605983">
            <wp:extent cx="5731510" cy="2877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Inhala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77185"/>
                    </a:xfrm>
                    <a:prstGeom prst="rect">
                      <a:avLst/>
                    </a:prstGeom>
                  </pic:spPr>
                </pic:pic>
              </a:graphicData>
            </a:graphic>
          </wp:inline>
        </w:drawing>
      </w:r>
      <w:bookmarkEnd w:id="3"/>
    </w:p>
    <w:p w14:paraId="19E84A08" w14:textId="43D638C0" w:rsidR="00373C51" w:rsidRDefault="00373C51" w:rsidP="00373C51">
      <w:pPr>
        <w:spacing w:line="360" w:lineRule="auto"/>
        <w:jc w:val="both"/>
        <w:rPr>
          <w:rFonts w:ascii="Franklin Gothic Book" w:hAnsi="Franklin Gothic Book"/>
          <w:color w:val="002060"/>
          <w:sz w:val="24"/>
          <w:szCs w:val="24"/>
        </w:rPr>
      </w:pPr>
      <w:r w:rsidRPr="00373C51">
        <w:rPr>
          <w:rFonts w:ascii="Franklin Gothic Book" w:hAnsi="Franklin Gothic Book"/>
          <w:color w:val="002060"/>
          <w:sz w:val="24"/>
          <w:szCs w:val="24"/>
        </w:rPr>
        <w:t xml:space="preserve">Inhalation </w:t>
      </w:r>
      <w:proofErr w:type="spellStart"/>
      <w:r w:rsidRPr="00373C51">
        <w:rPr>
          <w:rFonts w:ascii="Franklin Gothic Book" w:hAnsi="Franklin Gothic Book"/>
          <w:color w:val="002060"/>
          <w:sz w:val="24"/>
          <w:szCs w:val="24"/>
        </w:rPr>
        <w:t>anesthesia</w:t>
      </w:r>
      <w:proofErr w:type="spellEnd"/>
      <w:r w:rsidRPr="00373C51">
        <w:rPr>
          <w:rFonts w:ascii="Franklin Gothic Book" w:hAnsi="Franklin Gothic Book"/>
          <w:color w:val="002060"/>
          <w:sz w:val="24"/>
          <w:szCs w:val="24"/>
        </w:rPr>
        <w:t xml:space="preserve"> stands as a cornerstone of modern surgical and diagnostic procedures, offering a controlled, reversible, and efficient means of inducing and maintaining unconsciousness.</w:t>
      </w:r>
      <w:r>
        <w:rPr>
          <w:rFonts w:ascii="Franklin Gothic Book" w:hAnsi="Franklin Gothic Book"/>
          <w:color w:val="002060"/>
          <w:sz w:val="24"/>
          <w:szCs w:val="24"/>
        </w:rPr>
        <w:t xml:space="preserve"> </w:t>
      </w:r>
      <w:r w:rsidRPr="00373C51">
        <w:rPr>
          <w:rFonts w:ascii="Franklin Gothic Book" w:hAnsi="Franklin Gothic Book"/>
          <w:color w:val="002060"/>
          <w:sz w:val="24"/>
          <w:szCs w:val="24"/>
        </w:rPr>
        <w:t xml:space="preserve">Inhalation </w:t>
      </w:r>
      <w:proofErr w:type="spellStart"/>
      <w:r w:rsidRPr="00373C51">
        <w:rPr>
          <w:rFonts w:ascii="Franklin Gothic Book" w:hAnsi="Franklin Gothic Book"/>
          <w:color w:val="002060"/>
          <w:sz w:val="24"/>
          <w:szCs w:val="24"/>
        </w:rPr>
        <w:t>anesthetic</w:t>
      </w:r>
      <w:proofErr w:type="spellEnd"/>
      <w:r w:rsidRPr="00373C51">
        <w:rPr>
          <w:rFonts w:ascii="Franklin Gothic Book" w:hAnsi="Franklin Gothic Book"/>
          <w:color w:val="002060"/>
          <w:sz w:val="24"/>
          <w:szCs w:val="24"/>
        </w:rPr>
        <w:t xml:space="preserve"> agents are delivered directly into the body through the respiratory system, typically via a mask or endotracheal tube. Once inhaled, these gases or </w:t>
      </w:r>
      <w:proofErr w:type="spellStart"/>
      <w:r w:rsidRPr="00373C51">
        <w:rPr>
          <w:rFonts w:ascii="Franklin Gothic Book" w:hAnsi="Franklin Gothic Book"/>
          <w:color w:val="002060"/>
          <w:sz w:val="24"/>
          <w:szCs w:val="24"/>
        </w:rPr>
        <w:t>vapors</w:t>
      </w:r>
      <w:proofErr w:type="spellEnd"/>
      <w:r w:rsidRPr="00373C51">
        <w:rPr>
          <w:rFonts w:ascii="Franklin Gothic Book" w:hAnsi="Franklin Gothic Book"/>
          <w:color w:val="002060"/>
          <w:sz w:val="24"/>
          <w:szCs w:val="24"/>
        </w:rPr>
        <w:t xml:space="preserve"> quickly enter the bloodstream through the lungs, allowing for a rapid onset of </w:t>
      </w:r>
      <w:proofErr w:type="spellStart"/>
      <w:r w:rsidRPr="00373C51">
        <w:rPr>
          <w:rFonts w:ascii="Franklin Gothic Book" w:hAnsi="Franklin Gothic Book"/>
          <w:color w:val="002060"/>
          <w:sz w:val="24"/>
          <w:szCs w:val="24"/>
        </w:rPr>
        <w:t>anesthesia</w:t>
      </w:r>
      <w:proofErr w:type="spellEnd"/>
      <w:r w:rsidRPr="00373C51">
        <w:rPr>
          <w:rFonts w:ascii="Franklin Gothic Book" w:hAnsi="Franklin Gothic Book"/>
          <w:color w:val="002060"/>
          <w:sz w:val="24"/>
          <w:szCs w:val="24"/>
        </w:rPr>
        <w:t xml:space="preserve">. This method enables </w:t>
      </w:r>
      <w:proofErr w:type="spellStart"/>
      <w:r w:rsidRPr="00373C51">
        <w:rPr>
          <w:rFonts w:ascii="Franklin Gothic Book" w:hAnsi="Franklin Gothic Book"/>
          <w:color w:val="002060"/>
          <w:sz w:val="24"/>
          <w:szCs w:val="24"/>
        </w:rPr>
        <w:t>anesthesiologists</w:t>
      </w:r>
      <w:proofErr w:type="spellEnd"/>
      <w:r w:rsidRPr="00373C51">
        <w:rPr>
          <w:rFonts w:ascii="Franklin Gothic Book" w:hAnsi="Franklin Gothic Book"/>
          <w:color w:val="002060"/>
          <w:sz w:val="24"/>
          <w:szCs w:val="24"/>
        </w:rPr>
        <w:t xml:space="preserve"> to closely monitor and adjust the depth of </w:t>
      </w:r>
      <w:proofErr w:type="spellStart"/>
      <w:r w:rsidRPr="00373C51">
        <w:rPr>
          <w:rFonts w:ascii="Franklin Gothic Book" w:hAnsi="Franklin Gothic Book"/>
          <w:color w:val="002060"/>
          <w:sz w:val="24"/>
          <w:szCs w:val="24"/>
        </w:rPr>
        <w:t>anesthesia</w:t>
      </w:r>
      <w:proofErr w:type="spellEnd"/>
      <w:r w:rsidRPr="00373C51">
        <w:rPr>
          <w:rFonts w:ascii="Franklin Gothic Book" w:hAnsi="Franklin Gothic Book"/>
          <w:color w:val="002060"/>
          <w:sz w:val="24"/>
          <w:szCs w:val="24"/>
        </w:rPr>
        <w:t xml:space="preserve"> in real-time, ensuring that the patient remains unconscious and pain-free throughout the procedure. The ability to fine-tune </w:t>
      </w:r>
      <w:proofErr w:type="spellStart"/>
      <w:r w:rsidRPr="00373C51">
        <w:rPr>
          <w:rFonts w:ascii="Franklin Gothic Book" w:hAnsi="Franklin Gothic Book"/>
          <w:color w:val="002060"/>
          <w:sz w:val="24"/>
          <w:szCs w:val="24"/>
        </w:rPr>
        <w:t>anesthetic</w:t>
      </w:r>
      <w:proofErr w:type="spellEnd"/>
      <w:r w:rsidRPr="00373C51">
        <w:rPr>
          <w:rFonts w:ascii="Franklin Gothic Book" w:hAnsi="Franklin Gothic Book"/>
          <w:color w:val="002060"/>
          <w:sz w:val="24"/>
          <w:szCs w:val="24"/>
        </w:rPr>
        <w:t xml:space="preserve"> levels with precision makes inhalation agents highly effective and safe for a wide range of surgeries.</w:t>
      </w:r>
      <w:r>
        <w:rPr>
          <w:rFonts w:ascii="Franklin Gothic Book" w:hAnsi="Franklin Gothic Book"/>
          <w:color w:val="002060"/>
          <w:sz w:val="24"/>
          <w:szCs w:val="24"/>
        </w:rPr>
        <w:t xml:space="preserve"> </w:t>
      </w:r>
      <w:r w:rsidRPr="00373C51">
        <w:rPr>
          <w:rFonts w:ascii="Franklin Gothic Book" w:hAnsi="Franklin Gothic Book"/>
          <w:color w:val="002060"/>
          <w:sz w:val="24"/>
          <w:szCs w:val="24"/>
        </w:rPr>
        <w:t xml:space="preserve">With advancements in pharmacology and delivery systems, inhalation </w:t>
      </w:r>
      <w:proofErr w:type="spellStart"/>
      <w:r w:rsidRPr="00373C51">
        <w:rPr>
          <w:rFonts w:ascii="Franklin Gothic Book" w:hAnsi="Franklin Gothic Book"/>
          <w:color w:val="002060"/>
          <w:sz w:val="24"/>
          <w:szCs w:val="24"/>
        </w:rPr>
        <w:t>anesthesia</w:t>
      </w:r>
      <w:proofErr w:type="spellEnd"/>
      <w:r w:rsidRPr="00373C51">
        <w:rPr>
          <w:rFonts w:ascii="Franklin Gothic Book" w:hAnsi="Franklin Gothic Book"/>
          <w:color w:val="002060"/>
          <w:sz w:val="24"/>
          <w:szCs w:val="24"/>
        </w:rPr>
        <w:t xml:space="preserve"> has evolved to enhance patient safety, reduce recovery times, and minimize side effects. As both a clinical necessity and a subject of continuous innovation, inhalation </w:t>
      </w:r>
      <w:proofErr w:type="spellStart"/>
      <w:r w:rsidRPr="00373C51">
        <w:rPr>
          <w:rFonts w:ascii="Franklin Gothic Book" w:hAnsi="Franklin Gothic Book"/>
          <w:color w:val="002060"/>
          <w:sz w:val="24"/>
          <w:szCs w:val="24"/>
        </w:rPr>
        <w:t>anesthesia</w:t>
      </w:r>
      <w:proofErr w:type="spellEnd"/>
      <w:r w:rsidRPr="00373C51">
        <w:rPr>
          <w:rFonts w:ascii="Franklin Gothic Book" w:hAnsi="Franklin Gothic Book"/>
          <w:color w:val="002060"/>
          <w:sz w:val="24"/>
          <w:szCs w:val="24"/>
        </w:rPr>
        <w:t xml:space="preserve"> plays a critical role in shaping the future of </w:t>
      </w:r>
      <w:proofErr w:type="spellStart"/>
      <w:r w:rsidRPr="00373C51">
        <w:rPr>
          <w:rFonts w:ascii="Franklin Gothic Book" w:hAnsi="Franklin Gothic Book"/>
          <w:color w:val="002060"/>
          <w:sz w:val="24"/>
          <w:szCs w:val="24"/>
        </w:rPr>
        <w:t>anesthetic</w:t>
      </w:r>
      <w:proofErr w:type="spellEnd"/>
      <w:r w:rsidRPr="00373C51">
        <w:rPr>
          <w:rFonts w:ascii="Franklin Gothic Book" w:hAnsi="Franklin Gothic Book"/>
          <w:color w:val="002060"/>
          <w:sz w:val="24"/>
          <w:szCs w:val="24"/>
        </w:rPr>
        <w:t xml:space="preserve"> care and patient outcomes.</w:t>
      </w:r>
    </w:p>
    <w:p w14:paraId="79D36BA3" w14:textId="2BB893E3" w:rsidR="00373C51" w:rsidRDefault="00373C51" w:rsidP="00373C51">
      <w:pPr>
        <w:spacing w:line="360" w:lineRule="auto"/>
        <w:jc w:val="both"/>
        <w:rPr>
          <w:rFonts w:ascii="Franklin Gothic Book" w:hAnsi="Franklin Gothic Book"/>
          <w:b/>
          <w:bCs/>
          <w:color w:val="002060"/>
          <w:sz w:val="24"/>
          <w:szCs w:val="24"/>
        </w:rPr>
      </w:pPr>
      <w:r w:rsidRPr="00373C51">
        <w:rPr>
          <w:rFonts w:ascii="Franklin Gothic Book" w:hAnsi="Franklin Gothic Book"/>
          <w:b/>
          <w:bCs/>
          <w:color w:val="002060"/>
          <w:sz w:val="24"/>
          <w:szCs w:val="24"/>
        </w:rPr>
        <w:t xml:space="preserve">U.S. Inhalation </w:t>
      </w:r>
      <w:proofErr w:type="spellStart"/>
      <w:r w:rsidRPr="00373C51">
        <w:rPr>
          <w:rFonts w:ascii="Franklin Gothic Book" w:hAnsi="Franklin Gothic Book"/>
          <w:b/>
          <w:bCs/>
          <w:color w:val="002060"/>
          <w:sz w:val="24"/>
          <w:szCs w:val="24"/>
        </w:rPr>
        <w:t>Anesthesia</w:t>
      </w:r>
      <w:proofErr w:type="spellEnd"/>
      <w:r w:rsidRPr="00373C51">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Definition</w:t>
      </w:r>
    </w:p>
    <w:p w14:paraId="505F072A" w14:textId="5C5443FF" w:rsidR="00373C51" w:rsidRDefault="00373C51" w:rsidP="00373C51">
      <w:pPr>
        <w:spacing w:line="360" w:lineRule="auto"/>
        <w:jc w:val="both"/>
        <w:rPr>
          <w:rFonts w:ascii="Franklin Gothic Book" w:hAnsi="Franklin Gothic Book"/>
          <w:color w:val="002060"/>
          <w:sz w:val="24"/>
          <w:szCs w:val="24"/>
        </w:rPr>
      </w:pPr>
      <w:r w:rsidRPr="00373C51">
        <w:rPr>
          <w:rFonts w:ascii="Arial" w:hAnsi="Arial" w:cs="Arial"/>
          <w:b/>
          <w:bCs/>
          <w:color w:val="002060"/>
          <w:sz w:val="24"/>
          <w:szCs w:val="24"/>
        </w:rPr>
        <w:t>​</w:t>
      </w:r>
      <w:r w:rsidRPr="00373C51">
        <w:rPr>
          <w:rFonts w:ascii="Franklin Gothic Book" w:hAnsi="Franklin Gothic Book"/>
          <w:color w:val="002060"/>
          <w:sz w:val="24"/>
          <w:szCs w:val="24"/>
        </w:rPr>
        <w:t xml:space="preserve">The U.S. inhalation </w:t>
      </w:r>
      <w:proofErr w:type="spellStart"/>
      <w:r w:rsidRPr="00373C51">
        <w:rPr>
          <w:rFonts w:ascii="Franklin Gothic Book" w:hAnsi="Franklin Gothic Book"/>
          <w:color w:val="002060"/>
          <w:sz w:val="24"/>
          <w:szCs w:val="24"/>
        </w:rPr>
        <w:t>anesthesia</w:t>
      </w:r>
      <w:proofErr w:type="spellEnd"/>
      <w:r w:rsidRPr="00373C51">
        <w:rPr>
          <w:rFonts w:ascii="Franklin Gothic Book" w:hAnsi="Franklin Gothic Book"/>
          <w:color w:val="002060"/>
          <w:sz w:val="24"/>
          <w:szCs w:val="24"/>
        </w:rPr>
        <w:t xml:space="preserve"> market encompasses the segment of the healthcare industry dedicated to the development, production, and distribution of </w:t>
      </w:r>
      <w:proofErr w:type="spellStart"/>
      <w:r w:rsidRPr="00373C51">
        <w:rPr>
          <w:rFonts w:ascii="Franklin Gothic Book" w:hAnsi="Franklin Gothic Book"/>
          <w:color w:val="002060"/>
          <w:sz w:val="24"/>
          <w:szCs w:val="24"/>
        </w:rPr>
        <w:t>anesthetic</w:t>
      </w:r>
      <w:proofErr w:type="spellEnd"/>
      <w:r w:rsidRPr="00373C51">
        <w:rPr>
          <w:rFonts w:ascii="Franklin Gothic Book" w:hAnsi="Franklin Gothic Book"/>
          <w:color w:val="002060"/>
          <w:sz w:val="24"/>
          <w:szCs w:val="24"/>
        </w:rPr>
        <w:t xml:space="preserve"> agents </w:t>
      </w:r>
      <w:r w:rsidRPr="00373C51">
        <w:rPr>
          <w:rFonts w:ascii="Franklin Gothic Book" w:hAnsi="Franklin Gothic Book"/>
          <w:color w:val="002060"/>
          <w:sz w:val="24"/>
          <w:szCs w:val="24"/>
        </w:rPr>
        <w:lastRenderedPageBreak/>
        <w:t>administered via inhalation.</w:t>
      </w:r>
      <w:r>
        <w:rPr>
          <w:rFonts w:ascii="Franklin Gothic Book" w:hAnsi="Franklin Gothic Book"/>
          <w:color w:val="002060"/>
          <w:sz w:val="24"/>
          <w:szCs w:val="24"/>
        </w:rPr>
        <w:t xml:space="preserve"> </w:t>
      </w:r>
      <w:r w:rsidR="0018281E">
        <w:rPr>
          <w:rFonts w:ascii="Franklin Gothic Book" w:hAnsi="Franklin Gothic Book"/>
          <w:color w:val="002060"/>
          <w:sz w:val="24"/>
          <w:szCs w:val="24"/>
        </w:rPr>
        <w:t xml:space="preserve">This market </w:t>
      </w:r>
      <w:r w:rsidR="0018281E" w:rsidRPr="0018281E">
        <w:rPr>
          <w:rFonts w:ascii="Franklin Gothic Book" w:hAnsi="Franklin Gothic Book"/>
          <w:color w:val="002060"/>
          <w:sz w:val="24"/>
          <w:szCs w:val="24"/>
        </w:rPr>
        <w:t xml:space="preserve">comprises a range of components and stakeholders that work together to support the safe and effective delivery of </w:t>
      </w:r>
      <w:proofErr w:type="spellStart"/>
      <w:r w:rsidR="0018281E" w:rsidRPr="0018281E">
        <w:rPr>
          <w:rFonts w:ascii="Franklin Gothic Book" w:hAnsi="Franklin Gothic Book"/>
          <w:color w:val="002060"/>
          <w:sz w:val="24"/>
          <w:szCs w:val="24"/>
        </w:rPr>
        <w:t>anesthetic</w:t>
      </w:r>
      <w:proofErr w:type="spellEnd"/>
      <w:r w:rsidR="0018281E" w:rsidRPr="0018281E">
        <w:rPr>
          <w:rFonts w:ascii="Franklin Gothic Book" w:hAnsi="Franklin Gothic Book"/>
          <w:color w:val="002060"/>
          <w:sz w:val="24"/>
          <w:szCs w:val="24"/>
        </w:rPr>
        <w:t xml:space="preserve"> gases</w:t>
      </w:r>
      <w:r w:rsidR="0018281E">
        <w:rPr>
          <w:rFonts w:ascii="Franklin Gothic Book" w:hAnsi="Franklin Gothic Book"/>
          <w:color w:val="002060"/>
          <w:sz w:val="24"/>
          <w:szCs w:val="24"/>
        </w:rPr>
        <w:t xml:space="preserve"> including v</w:t>
      </w:r>
      <w:r w:rsidR="0018281E" w:rsidRPr="0018281E">
        <w:rPr>
          <w:rFonts w:ascii="Franklin Gothic Book" w:hAnsi="Franklin Gothic Book"/>
          <w:color w:val="002060"/>
          <w:sz w:val="24"/>
          <w:szCs w:val="24"/>
        </w:rPr>
        <w:t xml:space="preserve">olatile anesthetics such as sevoflurane, desflurane, and isoflurane, along with gases like nitrous oxide, which are used to induce and maintain general </w:t>
      </w:r>
      <w:proofErr w:type="spellStart"/>
      <w:r w:rsidR="0018281E" w:rsidRPr="0018281E">
        <w:rPr>
          <w:rFonts w:ascii="Franklin Gothic Book" w:hAnsi="Franklin Gothic Book"/>
          <w:color w:val="002060"/>
          <w:sz w:val="24"/>
          <w:szCs w:val="24"/>
        </w:rPr>
        <w:t>anesthesia</w:t>
      </w:r>
      <w:proofErr w:type="spellEnd"/>
      <w:r w:rsidR="0018281E" w:rsidRPr="0018281E">
        <w:rPr>
          <w:rFonts w:ascii="Franklin Gothic Book" w:hAnsi="Franklin Gothic Book"/>
          <w:color w:val="002060"/>
          <w:sz w:val="24"/>
          <w:szCs w:val="24"/>
        </w:rPr>
        <w:t>.</w:t>
      </w:r>
      <w:r w:rsidR="0018281E">
        <w:rPr>
          <w:rFonts w:ascii="Franklin Gothic Book" w:hAnsi="Franklin Gothic Book"/>
          <w:color w:val="002060"/>
          <w:sz w:val="24"/>
          <w:szCs w:val="24"/>
        </w:rPr>
        <w:t xml:space="preserve"> T</w:t>
      </w:r>
      <w:r w:rsidR="0018281E" w:rsidRPr="0018281E">
        <w:rPr>
          <w:rFonts w:ascii="Franklin Gothic Book" w:hAnsi="Franklin Gothic Book"/>
          <w:color w:val="002060"/>
          <w:sz w:val="24"/>
          <w:szCs w:val="24"/>
        </w:rPr>
        <w:t>he U.S. inhalation anesthesia market is a vital component of the healthcare system, playing a crucial role in facilitating safe and effective surgical procedures across various medical specialties.</w:t>
      </w:r>
    </w:p>
    <w:p w14:paraId="41E50268" w14:textId="449386BF" w:rsidR="0018281E" w:rsidRDefault="0018281E" w:rsidP="00373C51">
      <w:pPr>
        <w:spacing w:line="360" w:lineRule="auto"/>
        <w:jc w:val="both"/>
        <w:rPr>
          <w:rFonts w:ascii="Franklin Gothic Book" w:hAnsi="Franklin Gothic Book"/>
          <w:b/>
          <w:bCs/>
          <w:color w:val="002060"/>
          <w:sz w:val="24"/>
          <w:szCs w:val="24"/>
        </w:rPr>
      </w:pPr>
      <w:r w:rsidRPr="00373C51">
        <w:rPr>
          <w:rFonts w:ascii="Franklin Gothic Book" w:hAnsi="Franklin Gothic Book"/>
          <w:b/>
          <w:bCs/>
          <w:color w:val="002060"/>
          <w:sz w:val="24"/>
          <w:szCs w:val="24"/>
        </w:rPr>
        <w:t xml:space="preserve">U.S. Inhalation </w:t>
      </w:r>
      <w:proofErr w:type="spellStart"/>
      <w:r w:rsidRPr="00373C51">
        <w:rPr>
          <w:rFonts w:ascii="Franklin Gothic Book" w:hAnsi="Franklin Gothic Book"/>
          <w:b/>
          <w:bCs/>
          <w:color w:val="002060"/>
          <w:sz w:val="24"/>
          <w:szCs w:val="24"/>
        </w:rPr>
        <w:t>Anesthesia</w:t>
      </w:r>
      <w:proofErr w:type="spellEnd"/>
      <w:r w:rsidRPr="00373C51">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Overview</w:t>
      </w:r>
    </w:p>
    <w:p w14:paraId="5AF603BA" w14:textId="302145EF" w:rsidR="0018281E" w:rsidRDefault="0018281E" w:rsidP="00373C51">
      <w:pPr>
        <w:spacing w:line="360" w:lineRule="auto"/>
        <w:jc w:val="both"/>
        <w:rPr>
          <w:rFonts w:ascii="Franklin Gothic Book" w:hAnsi="Franklin Gothic Book"/>
          <w:color w:val="002060"/>
          <w:sz w:val="24"/>
          <w:szCs w:val="24"/>
        </w:rPr>
      </w:pPr>
      <w:r w:rsidRPr="0018281E">
        <w:rPr>
          <w:rFonts w:ascii="Franklin Gothic Book" w:hAnsi="Franklin Gothic Book"/>
          <w:color w:val="002060"/>
          <w:sz w:val="24"/>
          <w:szCs w:val="24"/>
        </w:rPr>
        <w:t xml:space="preserve">The U.S. inhalation </w:t>
      </w:r>
      <w:proofErr w:type="spellStart"/>
      <w:r w:rsidRPr="0018281E">
        <w:rPr>
          <w:rFonts w:ascii="Franklin Gothic Book" w:hAnsi="Franklin Gothic Book"/>
          <w:color w:val="002060"/>
          <w:sz w:val="24"/>
          <w:szCs w:val="24"/>
        </w:rPr>
        <w:t>anesthesia</w:t>
      </w:r>
      <w:proofErr w:type="spellEnd"/>
      <w:r w:rsidRPr="0018281E">
        <w:rPr>
          <w:rFonts w:ascii="Franklin Gothic Book" w:hAnsi="Franklin Gothic Book"/>
          <w:color w:val="002060"/>
          <w:sz w:val="24"/>
          <w:szCs w:val="24"/>
        </w:rPr>
        <w:t xml:space="preserve"> market is primarily driven by several key factors that are reshaping the landscape of surgical and </w:t>
      </w:r>
      <w:proofErr w:type="spellStart"/>
      <w:r w:rsidRPr="0018281E">
        <w:rPr>
          <w:rFonts w:ascii="Franklin Gothic Book" w:hAnsi="Franklin Gothic Book"/>
          <w:color w:val="002060"/>
          <w:sz w:val="24"/>
          <w:szCs w:val="24"/>
        </w:rPr>
        <w:t>anesthetic</w:t>
      </w:r>
      <w:proofErr w:type="spellEnd"/>
      <w:r w:rsidRPr="0018281E">
        <w:rPr>
          <w:rFonts w:ascii="Franklin Gothic Book" w:hAnsi="Franklin Gothic Book"/>
          <w:color w:val="002060"/>
          <w:sz w:val="24"/>
          <w:szCs w:val="24"/>
        </w:rPr>
        <w:t xml:space="preserve"> care. One of the foremost drivers is the rising number of surgical procedures, </w:t>
      </w:r>
      <w:proofErr w:type="spellStart"/>
      <w:r w:rsidRPr="0018281E">
        <w:rPr>
          <w:rFonts w:ascii="Franklin Gothic Book" w:hAnsi="Franklin Gothic Book"/>
          <w:color w:val="002060"/>
          <w:sz w:val="24"/>
          <w:szCs w:val="24"/>
        </w:rPr>
        <w:t>fueled</w:t>
      </w:r>
      <w:proofErr w:type="spellEnd"/>
      <w:r w:rsidRPr="0018281E">
        <w:rPr>
          <w:rFonts w:ascii="Franklin Gothic Book" w:hAnsi="Franklin Gothic Book"/>
          <w:color w:val="002060"/>
          <w:sz w:val="24"/>
          <w:szCs w:val="24"/>
        </w:rPr>
        <w:t xml:space="preserve"> by an aging population and increasing </w:t>
      </w:r>
      <w:r w:rsidR="001F29B4" w:rsidRPr="00B8636E">
        <w:rPr>
          <w:rFonts w:ascii="Franklin Gothic Book" w:hAnsi="Franklin Gothic Book"/>
          <w:noProof/>
          <w:lang w:eastAsia="en-IN"/>
        </w:rPr>
        <w:drawing>
          <wp:anchor distT="0" distB="0" distL="0" distR="0" simplePos="0" relativeHeight="251661312" behindDoc="1" locked="0" layoutInCell="1" allowOverlap="1" wp14:anchorId="307812B5" wp14:editId="03B738EF">
            <wp:simplePos x="0" y="0"/>
            <wp:positionH relativeFrom="page">
              <wp:posOffset>-1173480</wp:posOffset>
            </wp:positionH>
            <wp:positionV relativeFrom="page">
              <wp:posOffset>-1158240</wp:posOffset>
            </wp:positionV>
            <wp:extent cx="10220215" cy="14454202"/>
            <wp:effectExtent l="0" t="0" r="0" b="5080"/>
            <wp:wrapNone/>
            <wp:docPr id="478123304" name="Picture 4781233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8281E">
        <w:rPr>
          <w:rFonts w:ascii="Franklin Gothic Book" w:hAnsi="Franklin Gothic Book"/>
          <w:color w:val="002060"/>
          <w:sz w:val="24"/>
          <w:szCs w:val="24"/>
        </w:rPr>
        <w:t>prevalence of chronic diseases that require operative intervention.</w:t>
      </w:r>
      <w:r>
        <w:rPr>
          <w:rFonts w:ascii="Franklin Gothic Book" w:hAnsi="Franklin Gothic Book"/>
          <w:color w:val="002060"/>
          <w:sz w:val="24"/>
          <w:szCs w:val="24"/>
        </w:rPr>
        <w:t xml:space="preserve"> </w:t>
      </w:r>
      <w:r w:rsidRPr="0018281E">
        <w:rPr>
          <w:rFonts w:ascii="Franklin Gothic Book" w:hAnsi="Franklin Gothic Book"/>
          <w:color w:val="002060"/>
          <w:sz w:val="24"/>
          <w:szCs w:val="24"/>
        </w:rPr>
        <w:t xml:space="preserve">The growing demand for outpatient and minimally invasive surgeries has also increased the reliance on fast-acting and easily controllable </w:t>
      </w:r>
      <w:proofErr w:type="spellStart"/>
      <w:r w:rsidRPr="0018281E">
        <w:rPr>
          <w:rFonts w:ascii="Franklin Gothic Book" w:hAnsi="Franklin Gothic Book"/>
          <w:color w:val="002060"/>
          <w:sz w:val="24"/>
          <w:szCs w:val="24"/>
        </w:rPr>
        <w:t>anesthetic</w:t>
      </w:r>
      <w:proofErr w:type="spellEnd"/>
      <w:r w:rsidRPr="0018281E">
        <w:rPr>
          <w:rFonts w:ascii="Franklin Gothic Book" w:hAnsi="Franklin Gothic Book"/>
          <w:color w:val="002060"/>
          <w:sz w:val="24"/>
          <w:szCs w:val="24"/>
        </w:rPr>
        <w:t xml:space="preserve"> agents.</w:t>
      </w:r>
      <w:r>
        <w:rPr>
          <w:rFonts w:ascii="Franklin Gothic Book" w:hAnsi="Franklin Gothic Book"/>
          <w:color w:val="002060"/>
          <w:sz w:val="24"/>
          <w:szCs w:val="24"/>
        </w:rPr>
        <w:t xml:space="preserve"> </w:t>
      </w:r>
      <w:r w:rsidRPr="0018281E">
        <w:rPr>
          <w:rFonts w:ascii="Franklin Gothic Book" w:hAnsi="Franklin Gothic Book"/>
          <w:color w:val="002060"/>
          <w:sz w:val="24"/>
          <w:szCs w:val="24"/>
        </w:rPr>
        <w:t xml:space="preserve">Advancements in </w:t>
      </w:r>
      <w:proofErr w:type="spellStart"/>
      <w:r w:rsidRPr="0018281E">
        <w:rPr>
          <w:rFonts w:ascii="Franklin Gothic Book" w:hAnsi="Franklin Gothic Book"/>
          <w:color w:val="002060"/>
          <w:sz w:val="24"/>
          <w:szCs w:val="24"/>
        </w:rPr>
        <w:t>anesthesia</w:t>
      </w:r>
      <w:proofErr w:type="spellEnd"/>
      <w:r w:rsidRPr="0018281E">
        <w:rPr>
          <w:rFonts w:ascii="Franklin Gothic Book" w:hAnsi="Franklin Gothic Book"/>
          <w:color w:val="002060"/>
          <w:sz w:val="24"/>
          <w:szCs w:val="24"/>
        </w:rPr>
        <w:t xml:space="preserve"> delivery systems and monitoring technologies have significantly improved how inhalation </w:t>
      </w:r>
      <w:proofErr w:type="spellStart"/>
      <w:r w:rsidRPr="0018281E">
        <w:rPr>
          <w:rFonts w:ascii="Franklin Gothic Book" w:hAnsi="Franklin Gothic Book"/>
          <w:color w:val="002060"/>
          <w:sz w:val="24"/>
          <w:szCs w:val="24"/>
        </w:rPr>
        <w:t>anesthesia</w:t>
      </w:r>
      <w:proofErr w:type="spellEnd"/>
      <w:r w:rsidRPr="0018281E">
        <w:rPr>
          <w:rFonts w:ascii="Franklin Gothic Book" w:hAnsi="Franklin Gothic Book"/>
          <w:color w:val="002060"/>
          <w:sz w:val="24"/>
          <w:szCs w:val="24"/>
        </w:rPr>
        <w:t xml:space="preserve"> is administered and controlled during surgical procedures. Modern </w:t>
      </w:r>
      <w:proofErr w:type="spellStart"/>
      <w:r w:rsidRPr="0018281E">
        <w:rPr>
          <w:rFonts w:ascii="Franklin Gothic Book" w:hAnsi="Franklin Gothic Book"/>
          <w:color w:val="002060"/>
          <w:sz w:val="24"/>
          <w:szCs w:val="24"/>
        </w:rPr>
        <w:t>anesthesia</w:t>
      </w:r>
      <w:proofErr w:type="spellEnd"/>
      <w:r w:rsidRPr="0018281E">
        <w:rPr>
          <w:rFonts w:ascii="Franklin Gothic Book" w:hAnsi="Franklin Gothic Book"/>
          <w:color w:val="002060"/>
          <w:sz w:val="24"/>
          <w:szCs w:val="24"/>
        </w:rPr>
        <w:t xml:space="preserve"> machines are now equipped with precise vaporizers, which allow for accurate dosing of </w:t>
      </w:r>
      <w:proofErr w:type="spellStart"/>
      <w:r w:rsidRPr="0018281E">
        <w:rPr>
          <w:rFonts w:ascii="Franklin Gothic Book" w:hAnsi="Franklin Gothic Book"/>
          <w:color w:val="002060"/>
          <w:sz w:val="24"/>
          <w:szCs w:val="24"/>
        </w:rPr>
        <w:t>anesthetic</w:t>
      </w:r>
      <w:proofErr w:type="spellEnd"/>
      <w:r w:rsidRPr="0018281E">
        <w:rPr>
          <w:rFonts w:ascii="Franklin Gothic Book" w:hAnsi="Franklin Gothic Book"/>
          <w:color w:val="002060"/>
          <w:sz w:val="24"/>
          <w:szCs w:val="24"/>
        </w:rPr>
        <w:t xml:space="preserve"> agents, ensuring patients receive the exact amount needed for effective sedation without overdosing. Additionally, real-time monitoring systems track vital signs such as oxygen saturation, heart rate, respiratory rate, and end-tidal </w:t>
      </w:r>
      <w:proofErr w:type="spellStart"/>
      <w:r w:rsidRPr="0018281E">
        <w:rPr>
          <w:rFonts w:ascii="Franklin Gothic Book" w:hAnsi="Franklin Gothic Book"/>
          <w:color w:val="002060"/>
          <w:sz w:val="24"/>
          <w:szCs w:val="24"/>
        </w:rPr>
        <w:t>anesthetic</w:t>
      </w:r>
      <w:proofErr w:type="spellEnd"/>
      <w:r w:rsidRPr="0018281E">
        <w:rPr>
          <w:rFonts w:ascii="Franklin Gothic Book" w:hAnsi="Franklin Gothic Book"/>
          <w:color w:val="002060"/>
          <w:sz w:val="24"/>
          <w:szCs w:val="24"/>
        </w:rPr>
        <w:t xml:space="preserve"> gas concentrations, enabling </w:t>
      </w:r>
      <w:proofErr w:type="spellStart"/>
      <w:r w:rsidRPr="0018281E">
        <w:rPr>
          <w:rFonts w:ascii="Franklin Gothic Book" w:hAnsi="Franklin Gothic Book"/>
          <w:color w:val="002060"/>
          <w:sz w:val="24"/>
          <w:szCs w:val="24"/>
        </w:rPr>
        <w:t>anesthesiologists</w:t>
      </w:r>
      <w:proofErr w:type="spellEnd"/>
      <w:r w:rsidRPr="0018281E">
        <w:rPr>
          <w:rFonts w:ascii="Franklin Gothic Book" w:hAnsi="Franklin Gothic Book"/>
          <w:color w:val="002060"/>
          <w:sz w:val="24"/>
          <w:szCs w:val="24"/>
        </w:rPr>
        <w:t xml:space="preserve"> to continuously assess a patient's condition and adjust the </w:t>
      </w:r>
      <w:proofErr w:type="spellStart"/>
      <w:r w:rsidRPr="0018281E">
        <w:rPr>
          <w:rFonts w:ascii="Franklin Gothic Book" w:hAnsi="Franklin Gothic Book"/>
          <w:color w:val="002060"/>
          <w:sz w:val="24"/>
          <w:szCs w:val="24"/>
        </w:rPr>
        <w:t>anesthesia</w:t>
      </w:r>
      <w:proofErr w:type="spellEnd"/>
      <w:r w:rsidRPr="0018281E">
        <w:rPr>
          <w:rFonts w:ascii="Franklin Gothic Book" w:hAnsi="Franklin Gothic Book"/>
          <w:color w:val="002060"/>
          <w:sz w:val="24"/>
          <w:szCs w:val="24"/>
        </w:rPr>
        <w:t xml:space="preserve"> level instantly if needed.</w:t>
      </w:r>
      <w:r>
        <w:rPr>
          <w:rFonts w:ascii="Franklin Gothic Book" w:hAnsi="Franklin Gothic Book"/>
          <w:color w:val="002060"/>
          <w:sz w:val="24"/>
          <w:szCs w:val="24"/>
        </w:rPr>
        <w:t xml:space="preserve"> In addition, </w:t>
      </w:r>
      <w:r w:rsidRPr="0018281E">
        <w:rPr>
          <w:rFonts w:ascii="Franklin Gothic Book" w:hAnsi="Franklin Gothic Book"/>
          <w:color w:val="002060"/>
          <w:sz w:val="24"/>
          <w:szCs w:val="24"/>
        </w:rPr>
        <w:t xml:space="preserve">the market benefits from ongoing innovations in </w:t>
      </w:r>
      <w:proofErr w:type="spellStart"/>
      <w:r w:rsidRPr="0018281E">
        <w:rPr>
          <w:rFonts w:ascii="Franklin Gothic Book" w:hAnsi="Franklin Gothic Book"/>
          <w:color w:val="002060"/>
          <w:sz w:val="24"/>
          <w:szCs w:val="24"/>
        </w:rPr>
        <w:t>anesthetic</w:t>
      </w:r>
      <w:proofErr w:type="spellEnd"/>
      <w:r w:rsidRPr="0018281E">
        <w:rPr>
          <w:rFonts w:ascii="Franklin Gothic Book" w:hAnsi="Franklin Gothic Book"/>
          <w:color w:val="002060"/>
          <w:sz w:val="24"/>
          <w:szCs w:val="24"/>
        </w:rPr>
        <w:t xml:space="preserve"> agents aimed at reducing side effects, improving patient outcomes, and accelerating recovery times. Supportive regulatory approvals, coupled with rising healthcare expenditure and investments in surgical infrastructure, also contribute significantly to market growth.</w:t>
      </w:r>
    </w:p>
    <w:p w14:paraId="418A0C74" w14:textId="77777777" w:rsidR="0018281E" w:rsidRPr="0018281E" w:rsidRDefault="0018281E" w:rsidP="0018281E">
      <w:pPr>
        <w:spacing w:line="360" w:lineRule="auto"/>
        <w:jc w:val="both"/>
        <w:rPr>
          <w:rFonts w:ascii="Franklin Gothic Book" w:hAnsi="Franklin Gothic Book"/>
          <w:b/>
          <w:bCs/>
          <w:color w:val="002060"/>
          <w:sz w:val="24"/>
          <w:szCs w:val="24"/>
        </w:rPr>
      </w:pPr>
      <w:r w:rsidRPr="0018281E">
        <w:rPr>
          <w:rFonts w:ascii="Franklin Gothic Book" w:hAnsi="Franklin Gothic Book"/>
          <w:b/>
          <w:bCs/>
          <w:color w:val="002060"/>
          <w:sz w:val="24"/>
          <w:szCs w:val="24"/>
        </w:rPr>
        <w:t xml:space="preserve">U.S. Inhalation </w:t>
      </w:r>
      <w:proofErr w:type="spellStart"/>
      <w:r w:rsidRPr="0018281E">
        <w:rPr>
          <w:rFonts w:ascii="Franklin Gothic Book" w:hAnsi="Franklin Gothic Book"/>
          <w:b/>
          <w:bCs/>
          <w:color w:val="002060"/>
          <w:sz w:val="24"/>
          <w:szCs w:val="24"/>
        </w:rPr>
        <w:t>Anesthesia</w:t>
      </w:r>
      <w:proofErr w:type="spellEnd"/>
      <w:r w:rsidRPr="0018281E">
        <w:rPr>
          <w:rFonts w:ascii="Franklin Gothic Book" w:hAnsi="Franklin Gothic Book"/>
          <w:b/>
          <w:bCs/>
          <w:color w:val="002060"/>
          <w:sz w:val="24"/>
          <w:szCs w:val="24"/>
        </w:rPr>
        <w:t xml:space="preserve"> Market segmentation</w:t>
      </w:r>
    </w:p>
    <w:p w14:paraId="794FD509" w14:textId="47CC6E02" w:rsidR="0018281E" w:rsidRDefault="0018281E" w:rsidP="00373C51">
      <w:pPr>
        <w:spacing w:line="360" w:lineRule="auto"/>
        <w:jc w:val="both"/>
        <w:rPr>
          <w:rFonts w:ascii="Franklin Gothic Book" w:hAnsi="Franklin Gothic Book"/>
          <w:color w:val="002060"/>
          <w:sz w:val="24"/>
          <w:szCs w:val="24"/>
        </w:rPr>
      </w:pPr>
      <w:r w:rsidRPr="0018281E">
        <w:rPr>
          <w:rFonts w:ascii="Franklin Gothic Book" w:hAnsi="Franklin Gothic Book"/>
          <w:color w:val="002060"/>
          <w:sz w:val="24"/>
          <w:szCs w:val="24"/>
        </w:rPr>
        <w:t xml:space="preserve">The U.S. Inhalation </w:t>
      </w:r>
      <w:proofErr w:type="spellStart"/>
      <w:r w:rsidRPr="0018281E">
        <w:rPr>
          <w:rFonts w:ascii="Franklin Gothic Book" w:hAnsi="Franklin Gothic Book"/>
          <w:color w:val="002060"/>
          <w:sz w:val="24"/>
          <w:szCs w:val="24"/>
        </w:rPr>
        <w:t>Anesthesia</w:t>
      </w:r>
      <w:proofErr w:type="spellEnd"/>
      <w:r w:rsidRPr="0018281E">
        <w:rPr>
          <w:rFonts w:ascii="Franklin Gothic Book" w:hAnsi="Franklin Gothic Book"/>
          <w:color w:val="002060"/>
          <w:sz w:val="24"/>
          <w:szCs w:val="24"/>
        </w:rPr>
        <w:t xml:space="preserve"> Market is segmented based on several key criteria to better understand its structure and dynamics.</w:t>
      </w:r>
    </w:p>
    <w:p w14:paraId="456713F3" w14:textId="7DB1B3E3" w:rsidR="00373C51" w:rsidRDefault="0018281E" w:rsidP="00373C51">
      <w:pPr>
        <w:spacing w:line="360" w:lineRule="auto"/>
        <w:jc w:val="both"/>
        <w:rPr>
          <w:rFonts w:ascii="Franklin Gothic Book" w:hAnsi="Franklin Gothic Book"/>
          <w:b/>
          <w:bCs/>
          <w:color w:val="002060"/>
          <w:sz w:val="24"/>
          <w:szCs w:val="24"/>
        </w:rPr>
      </w:pPr>
      <w:r w:rsidRPr="0018281E">
        <w:rPr>
          <w:rFonts w:ascii="Franklin Gothic Book" w:hAnsi="Franklin Gothic Book"/>
          <w:b/>
          <w:bCs/>
          <w:color w:val="002060"/>
          <w:sz w:val="24"/>
          <w:szCs w:val="24"/>
        </w:rPr>
        <w:t xml:space="preserve">U.S. Inhalation </w:t>
      </w:r>
      <w:proofErr w:type="spellStart"/>
      <w:r w:rsidRPr="0018281E">
        <w:rPr>
          <w:rFonts w:ascii="Franklin Gothic Book" w:hAnsi="Franklin Gothic Book"/>
          <w:b/>
          <w:bCs/>
          <w:color w:val="002060"/>
          <w:sz w:val="24"/>
          <w:szCs w:val="24"/>
        </w:rPr>
        <w:t>Anesthesia</w:t>
      </w:r>
      <w:proofErr w:type="spellEnd"/>
      <w:r w:rsidRPr="0018281E">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w:t>
      </w:r>
      <w:r w:rsidRPr="0018281E">
        <w:rPr>
          <w:rFonts w:ascii="Franklin Gothic Book" w:hAnsi="Franklin Gothic Book"/>
          <w:b/>
          <w:bCs/>
          <w:color w:val="002060"/>
          <w:sz w:val="24"/>
          <w:szCs w:val="24"/>
        </w:rPr>
        <w:t>By Product Type</w:t>
      </w:r>
    </w:p>
    <w:p w14:paraId="779B13B5" w14:textId="55F24F79" w:rsidR="0018281E" w:rsidRPr="007C7A85" w:rsidRDefault="0018281E" w:rsidP="0018281E">
      <w:pPr>
        <w:pStyle w:val="ListParagraph"/>
        <w:numPr>
          <w:ilvl w:val="0"/>
          <w:numId w:val="8"/>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t xml:space="preserve">Volatile </w:t>
      </w:r>
      <w:proofErr w:type="spellStart"/>
      <w:r w:rsidRPr="007C7A85">
        <w:rPr>
          <w:rFonts w:ascii="Franklin Gothic Book" w:hAnsi="Franklin Gothic Book"/>
          <w:b/>
          <w:bCs/>
          <w:color w:val="002060"/>
          <w:sz w:val="24"/>
          <w:szCs w:val="24"/>
        </w:rPr>
        <w:t>Anesthetics</w:t>
      </w:r>
      <w:proofErr w:type="spellEnd"/>
    </w:p>
    <w:p w14:paraId="4F21E331" w14:textId="44BBC09E" w:rsidR="0018281E" w:rsidRPr="007C7A85" w:rsidRDefault="0018281E" w:rsidP="0018281E">
      <w:pPr>
        <w:pStyle w:val="ListParagraph"/>
        <w:numPr>
          <w:ilvl w:val="0"/>
          <w:numId w:val="9"/>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t>Sevoflurane</w:t>
      </w:r>
    </w:p>
    <w:p w14:paraId="61838D18" w14:textId="16E69E88" w:rsidR="0018281E" w:rsidRPr="007C7A85" w:rsidRDefault="0018281E" w:rsidP="0018281E">
      <w:pPr>
        <w:pStyle w:val="ListParagraph"/>
        <w:numPr>
          <w:ilvl w:val="0"/>
          <w:numId w:val="9"/>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lastRenderedPageBreak/>
        <w:t>Desflurane</w:t>
      </w:r>
    </w:p>
    <w:p w14:paraId="41D70384" w14:textId="2DE6C84E" w:rsidR="0018281E" w:rsidRPr="007C7A85" w:rsidRDefault="0018281E" w:rsidP="0018281E">
      <w:pPr>
        <w:pStyle w:val="ListParagraph"/>
        <w:numPr>
          <w:ilvl w:val="0"/>
          <w:numId w:val="9"/>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t>Isoflurane</w:t>
      </w:r>
    </w:p>
    <w:p w14:paraId="1F08E83A" w14:textId="5CB6B7C8" w:rsidR="0018281E" w:rsidRPr="007C7A85" w:rsidRDefault="0018281E" w:rsidP="0018281E">
      <w:pPr>
        <w:pStyle w:val="ListParagraph"/>
        <w:numPr>
          <w:ilvl w:val="0"/>
          <w:numId w:val="8"/>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t xml:space="preserve">Gaseous </w:t>
      </w:r>
      <w:proofErr w:type="spellStart"/>
      <w:r w:rsidRPr="007C7A85">
        <w:rPr>
          <w:rFonts w:ascii="Franklin Gothic Book" w:hAnsi="Franklin Gothic Book"/>
          <w:b/>
          <w:bCs/>
          <w:color w:val="002060"/>
          <w:sz w:val="24"/>
          <w:szCs w:val="24"/>
        </w:rPr>
        <w:t>Anesthetics</w:t>
      </w:r>
      <w:proofErr w:type="spellEnd"/>
    </w:p>
    <w:p w14:paraId="7F97BB4B" w14:textId="5D8D4F88" w:rsidR="0018281E" w:rsidRPr="007C7A85" w:rsidRDefault="0018281E" w:rsidP="0018281E">
      <w:pPr>
        <w:pStyle w:val="ListParagraph"/>
        <w:numPr>
          <w:ilvl w:val="0"/>
          <w:numId w:val="10"/>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t>Nitrous Oxide</w:t>
      </w:r>
    </w:p>
    <w:p w14:paraId="0ADA678E" w14:textId="1F2712B7" w:rsidR="0018281E" w:rsidRPr="007C7A85" w:rsidRDefault="0018281E" w:rsidP="0018281E">
      <w:pPr>
        <w:pStyle w:val="ListParagraph"/>
        <w:numPr>
          <w:ilvl w:val="0"/>
          <w:numId w:val="10"/>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t>Xenon</w:t>
      </w:r>
    </w:p>
    <w:p w14:paraId="014A61EE" w14:textId="35444140" w:rsidR="007C7A85" w:rsidRPr="007C7A85" w:rsidRDefault="007C7A85" w:rsidP="0018281E">
      <w:pPr>
        <w:spacing w:line="360" w:lineRule="auto"/>
        <w:jc w:val="both"/>
        <w:rPr>
          <w:rFonts w:ascii="Franklin Gothic Book" w:hAnsi="Franklin Gothic Book"/>
          <w:color w:val="002060"/>
          <w:sz w:val="24"/>
          <w:szCs w:val="24"/>
        </w:rPr>
      </w:pPr>
      <w:r w:rsidRPr="007C7A85">
        <w:rPr>
          <w:rFonts w:ascii="Franklin Gothic Book" w:hAnsi="Franklin Gothic Book"/>
          <w:color w:val="002060"/>
          <w:sz w:val="24"/>
          <w:szCs w:val="24"/>
        </w:rPr>
        <w:t xml:space="preserve">The U.S. inhalation </w:t>
      </w:r>
      <w:proofErr w:type="spellStart"/>
      <w:r w:rsidRPr="007C7A85">
        <w:rPr>
          <w:rFonts w:ascii="Franklin Gothic Book" w:hAnsi="Franklin Gothic Book"/>
          <w:color w:val="002060"/>
          <w:sz w:val="24"/>
          <w:szCs w:val="24"/>
        </w:rPr>
        <w:t>anesthesia</w:t>
      </w:r>
      <w:proofErr w:type="spellEnd"/>
      <w:r w:rsidRPr="007C7A85">
        <w:rPr>
          <w:rFonts w:ascii="Franklin Gothic Book" w:hAnsi="Franklin Gothic Book"/>
          <w:color w:val="002060"/>
          <w:sz w:val="24"/>
          <w:szCs w:val="24"/>
        </w:rPr>
        <w:t xml:space="preserve"> market, when segmented by product type, is predominantly led by volatile </w:t>
      </w:r>
      <w:proofErr w:type="spellStart"/>
      <w:r w:rsidRPr="007C7A85">
        <w:rPr>
          <w:rFonts w:ascii="Franklin Gothic Book" w:hAnsi="Franklin Gothic Book"/>
          <w:color w:val="002060"/>
          <w:sz w:val="24"/>
          <w:szCs w:val="24"/>
        </w:rPr>
        <w:t>anesthetics</w:t>
      </w:r>
      <w:proofErr w:type="spellEnd"/>
      <w:r w:rsidRPr="007C7A85">
        <w:rPr>
          <w:rFonts w:ascii="Franklin Gothic Book" w:hAnsi="Franklin Gothic Book"/>
          <w:color w:val="002060"/>
          <w:sz w:val="24"/>
          <w:szCs w:val="24"/>
        </w:rPr>
        <w:t>, which account for the largest market share due to their widespread use in both inpatient and outpatient surgical procedures.</w:t>
      </w:r>
      <w:r>
        <w:rPr>
          <w:rFonts w:ascii="Franklin Gothic Book" w:hAnsi="Franklin Gothic Book"/>
          <w:color w:val="002060"/>
          <w:sz w:val="24"/>
          <w:szCs w:val="24"/>
        </w:rPr>
        <w:t xml:space="preserve"> </w:t>
      </w:r>
      <w:r w:rsidRPr="007C7A85">
        <w:rPr>
          <w:rFonts w:ascii="Franklin Gothic Book" w:hAnsi="Franklin Gothic Book"/>
          <w:color w:val="002060"/>
          <w:sz w:val="24"/>
          <w:szCs w:val="24"/>
        </w:rPr>
        <w:t xml:space="preserve">In contrast, gaseous </w:t>
      </w:r>
      <w:proofErr w:type="spellStart"/>
      <w:r w:rsidRPr="007C7A85">
        <w:rPr>
          <w:rFonts w:ascii="Franklin Gothic Book" w:hAnsi="Franklin Gothic Book"/>
          <w:color w:val="002060"/>
          <w:sz w:val="24"/>
          <w:szCs w:val="24"/>
        </w:rPr>
        <w:t>anesthetics</w:t>
      </w:r>
      <w:proofErr w:type="spellEnd"/>
      <w:r w:rsidRPr="007C7A85">
        <w:rPr>
          <w:rFonts w:ascii="Franklin Gothic Book" w:hAnsi="Franklin Gothic Book"/>
          <w:color w:val="002060"/>
          <w:sz w:val="24"/>
          <w:szCs w:val="24"/>
        </w:rPr>
        <w:t xml:space="preserve">, primarily nitrous oxide, represent a smaller but consistent segment of the market, commonly used as an adjunct to volatile agents for pain relief and sedation. </w:t>
      </w:r>
      <w:r w:rsidR="001F29B4" w:rsidRPr="00B8636E">
        <w:rPr>
          <w:rFonts w:ascii="Franklin Gothic Book" w:hAnsi="Franklin Gothic Book"/>
          <w:noProof/>
          <w:lang w:eastAsia="en-IN"/>
        </w:rPr>
        <w:drawing>
          <wp:anchor distT="0" distB="0" distL="0" distR="0" simplePos="0" relativeHeight="251663360" behindDoc="1" locked="0" layoutInCell="1" allowOverlap="1" wp14:anchorId="09CFBE0E" wp14:editId="420F3373">
            <wp:simplePos x="0" y="0"/>
            <wp:positionH relativeFrom="page">
              <wp:posOffset>-1219200</wp:posOffset>
            </wp:positionH>
            <wp:positionV relativeFrom="page">
              <wp:posOffset>-1125855</wp:posOffset>
            </wp:positionV>
            <wp:extent cx="10220215" cy="14454202"/>
            <wp:effectExtent l="0" t="0" r="0" b="5080"/>
            <wp:wrapNone/>
            <wp:docPr id="1787625370" name="Picture 17876253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C7A85">
        <w:rPr>
          <w:rFonts w:ascii="Franklin Gothic Book" w:hAnsi="Franklin Gothic Book"/>
          <w:color w:val="002060"/>
          <w:sz w:val="24"/>
          <w:szCs w:val="24"/>
        </w:rPr>
        <w:t>Xenon, though gaining attention for its neuroprotective properties and minimal toxicity, remains a niche product due to its high cost and limited availability.</w:t>
      </w:r>
    </w:p>
    <w:p w14:paraId="2608FD72" w14:textId="14865A7E" w:rsidR="0018281E" w:rsidRDefault="0018281E" w:rsidP="0018281E">
      <w:pPr>
        <w:spacing w:line="360" w:lineRule="auto"/>
        <w:jc w:val="both"/>
        <w:rPr>
          <w:rFonts w:ascii="Franklin Gothic Book" w:hAnsi="Franklin Gothic Book"/>
          <w:b/>
          <w:bCs/>
          <w:color w:val="002060"/>
          <w:sz w:val="24"/>
          <w:szCs w:val="24"/>
        </w:rPr>
      </w:pPr>
      <w:r w:rsidRPr="0018281E">
        <w:rPr>
          <w:rFonts w:ascii="Franklin Gothic Book" w:hAnsi="Franklin Gothic Book"/>
          <w:b/>
          <w:bCs/>
          <w:color w:val="002060"/>
          <w:sz w:val="24"/>
          <w:szCs w:val="24"/>
        </w:rPr>
        <w:t xml:space="preserve">U.S. Inhalation </w:t>
      </w:r>
      <w:proofErr w:type="spellStart"/>
      <w:r w:rsidRPr="0018281E">
        <w:rPr>
          <w:rFonts w:ascii="Franklin Gothic Book" w:hAnsi="Franklin Gothic Book"/>
          <w:b/>
          <w:bCs/>
          <w:color w:val="002060"/>
          <w:sz w:val="24"/>
          <w:szCs w:val="24"/>
        </w:rPr>
        <w:t>Anesthesia</w:t>
      </w:r>
      <w:proofErr w:type="spellEnd"/>
      <w:r w:rsidRPr="0018281E">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w:t>
      </w:r>
      <w:r w:rsidRPr="0018281E">
        <w:rPr>
          <w:rFonts w:ascii="Franklin Gothic Book" w:hAnsi="Franklin Gothic Book"/>
          <w:b/>
          <w:bCs/>
          <w:color w:val="002060"/>
          <w:sz w:val="24"/>
          <w:szCs w:val="24"/>
        </w:rPr>
        <w:t>By Patient Group</w:t>
      </w:r>
    </w:p>
    <w:p w14:paraId="0EF235ED" w14:textId="4FA9A84E" w:rsidR="0018281E" w:rsidRPr="007C7A85" w:rsidRDefault="0018281E" w:rsidP="0018281E">
      <w:pPr>
        <w:pStyle w:val="ListParagraph"/>
        <w:numPr>
          <w:ilvl w:val="0"/>
          <w:numId w:val="8"/>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t>Adult Patients</w:t>
      </w:r>
    </w:p>
    <w:p w14:paraId="4C53942F" w14:textId="05C2DF5D" w:rsidR="0018281E" w:rsidRPr="007C7A85" w:rsidRDefault="0018281E" w:rsidP="0018281E">
      <w:pPr>
        <w:pStyle w:val="ListParagraph"/>
        <w:numPr>
          <w:ilvl w:val="0"/>
          <w:numId w:val="8"/>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t>Geriatric Patients</w:t>
      </w:r>
    </w:p>
    <w:p w14:paraId="6CB4732C" w14:textId="71A07F65" w:rsidR="0018281E" w:rsidRPr="007C7A85" w:rsidRDefault="0018281E" w:rsidP="0018281E">
      <w:pPr>
        <w:pStyle w:val="ListParagraph"/>
        <w:numPr>
          <w:ilvl w:val="0"/>
          <w:numId w:val="8"/>
        </w:numPr>
        <w:spacing w:line="360" w:lineRule="auto"/>
        <w:jc w:val="both"/>
        <w:rPr>
          <w:rFonts w:ascii="Franklin Gothic Book" w:hAnsi="Franklin Gothic Book"/>
          <w:b/>
          <w:bCs/>
          <w:color w:val="002060"/>
          <w:sz w:val="24"/>
          <w:szCs w:val="24"/>
        </w:rPr>
      </w:pPr>
      <w:proofErr w:type="spellStart"/>
      <w:r w:rsidRPr="007C7A85">
        <w:rPr>
          <w:rFonts w:ascii="Franklin Gothic Book" w:hAnsi="Franklin Gothic Book"/>
          <w:b/>
          <w:bCs/>
          <w:color w:val="002060"/>
          <w:sz w:val="24"/>
          <w:szCs w:val="24"/>
        </w:rPr>
        <w:t>Pediatric</w:t>
      </w:r>
      <w:proofErr w:type="spellEnd"/>
      <w:r w:rsidRPr="007C7A85">
        <w:rPr>
          <w:rFonts w:ascii="Franklin Gothic Book" w:hAnsi="Franklin Gothic Book"/>
          <w:b/>
          <w:bCs/>
          <w:color w:val="002060"/>
          <w:sz w:val="24"/>
          <w:szCs w:val="24"/>
        </w:rPr>
        <w:t xml:space="preserve"> Patients</w:t>
      </w:r>
    </w:p>
    <w:p w14:paraId="647285D4" w14:textId="724C4D64" w:rsidR="007C7A85" w:rsidRPr="007C7A85" w:rsidRDefault="007C7A85" w:rsidP="0018281E">
      <w:pPr>
        <w:spacing w:line="360" w:lineRule="auto"/>
        <w:jc w:val="both"/>
        <w:rPr>
          <w:rFonts w:ascii="Franklin Gothic Book" w:hAnsi="Franklin Gothic Book"/>
          <w:color w:val="002060"/>
          <w:sz w:val="24"/>
          <w:szCs w:val="24"/>
        </w:rPr>
      </w:pPr>
      <w:r w:rsidRPr="007C7A85">
        <w:rPr>
          <w:rFonts w:ascii="Franklin Gothic Book" w:hAnsi="Franklin Gothic Book"/>
          <w:color w:val="002060"/>
          <w:sz w:val="24"/>
          <w:szCs w:val="24"/>
        </w:rPr>
        <w:t xml:space="preserve">The U.S. inhalation </w:t>
      </w:r>
      <w:proofErr w:type="spellStart"/>
      <w:r w:rsidRPr="007C7A85">
        <w:rPr>
          <w:rFonts w:ascii="Franklin Gothic Book" w:hAnsi="Franklin Gothic Book"/>
          <w:color w:val="002060"/>
          <w:sz w:val="24"/>
          <w:szCs w:val="24"/>
        </w:rPr>
        <w:t>anesthesia</w:t>
      </w:r>
      <w:proofErr w:type="spellEnd"/>
      <w:r w:rsidRPr="007C7A85">
        <w:rPr>
          <w:rFonts w:ascii="Franklin Gothic Book" w:hAnsi="Franklin Gothic Book"/>
          <w:color w:val="002060"/>
          <w:sz w:val="24"/>
          <w:szCs w:val="24"/>
        </w:rPr>
        <w:t xml:space="preserve"> market, by patient group, is primarily dominated by adult patients, who represent the largest share due to the high volume of surgical procedures performed in this demographic, including elective surgeries, trauma care, and treatments for chronic conditions. Geriatric patients form the second-largest segment, driven by the growing aging population and increased prevalence of age-related illnesses such as cardiovascular diseases, cancer, and </w:t>
      </w:r>
      <w:proofErr w:type="spellStart"/>
      <w:r w:rsidRPr="007C7A85">
        <w:rPr>
          <w:rFonts w:ascii="Franklin Gothic Book" w:hAnsi="Franklin Gothic Book"/>
          <w:color w:val="002060"/>
          <w:sz w:val="24"/>
          <w:szCs w:val="24"/>
        </w:rPr>
        <w:t>orthopedic</w:t>
      </w:r>
      <w:proofErr w:type="spellEnd"/>
      <w:r w:rsidRPr="007C7A85">
        <w:rPr>
          <w:rFonts w:ascii="Franklin Gothic Book" w:hAnsi="Franklin Gothic Book"/>
          <w:color w:val="002060"/>
          <w:sz w:val="24"/>
          <w:szCs w:val="24"/>
        </w:rPr>
        <w:t xml:space="preserve"> conditions that require surgical intervention.</w:t>
      </w:r>
      <w:r>
        <w:rPr>
          <w:rFonts w:ascii="Franklin Gothic Book" w:hAnsi="Franklin Gothic Book"/>
          <w:color w:val="002060"/>
          <w:sz w:val="24"/>
          <w:szCs w:val="24"/>
        </w:rPr>
        <w:t xml:space="preserve"> </w:t>
      </w:r>
      <w:proofErr w:type="spellStart"/>
      <w:r w:rsidRPr="007C7A85">
        <w:rPr>
          <w:rFonts w:ascii="Franklin Gothic Book" w:hAnsi="Franklin Gothic Book"/>
          <w:color w:val="002060"/>
          <w:sz w:val="24"/>
          <w:szCs w:val="24"/>
        </w:rPr>
        <w:t>Pediatric</w:t>
      </w:r>
      <w:proofErr w:type="spellEnd"/>
      <w:r w:rsidRPr="007C7A85">
        <w:rPr>
          <w:rFonts w:ascii="Franklin Gothic Book" w:hAnsi="Franklin Gothic Book"/>
          <w:color w:val="002060"/>
          <w:sz w:val="24"/>
          <w:szCs w:val="24"/>
        </w:rPr>
        <w:t xml:space="preserve"> patients, while representing a smaller share, are a vital segment, particularly in specialties like </w:t>
      </w:r>
      <w:proofErr w:type="spellStart"/>
      <w:r w:rsidRPr="007C7A85">
        <w:rPr>
          <w:rFonts w:ascii="Franklin Gothic Book" w:hAnsi="Franklin Gothic Book"/>
          <w:color w:val="002060"/>
          <w:sz w:val="24"/>
          <w:szCs w:val="24"/>
        </w:rPr>
        <w:t>pediatric</w:t>
      </w:r>
      <w:proofErr w:type="spellEnd"/>
      <w:r w:rsidRPr="007C7A85">
        <w:rPr>
          <w:rFonts w:ascii="Franklin Gothic Book" w:hAnsi="Franklin Gothic Book"/>
          <w:color w:val="002060"/>
          <w:sz w:val="24"/>
          <w:szCs w:val="24"/>
        </w:rPr>
        <w:t xml:space="preserve"> surgery and ENT procedures. The need for carefully dosed, safe, and fast-acting </w:t>
      </w:r>
      <w:proofErr w:type="spellStart"/>
      <w:r w:rsidRPr="007C7A85">
        <w:rPr>
          <w:rFonts w:ascii="Franklin Gothic Book" w:hAnsi="Franklin Gothic Book"/>
          <w:color w:val="002060"/>
          <w:sz w:val="24"/>
          <w:szCs w:val="24"/>
        </w:rPr>
        <w:t>anesthetics</w:t>
      </w:r>
      <w:proofErr w:type="spellEnd"/>
      <w:r w:rsidRPr="007C7A85">
        <w:rPr>
          <w:rFonts w:ascii="Franklin Gothic Book" w:hAnsi="Franklin Gothic Book"/>
          <w:color w:val="002060"/>
          <w:sz w:val="24"/>
          <w:szCs w:val="24"/>
        </w:rPr>
        <w:t xml:space="preserve"> makes inhalation </w:t>
      </w:r>
      <w:proofErr w:type="spellStart"/>
      <w:r w:rsidRPr="007C7A85">
        <w:rPr>
          <w:rFonts w:ascii="Franklin Gothic Book" w:hAnsi="Franklin Gothic Book"/>
          <w:color w:val="002060"/>
          <w:sz w:val="24"/>
          <w:szCs w:val="24"/>
        </w:rPr>
        <w:t>anesthesia</w:t>
      </w:r>
      <w:proofErr w:type="spellEnd"/>
      <w:r w:rsidRPr="007C7A85">
        <w:rPr>
          <w:rFonts w:ascii="Franklin Gothic Book" w:hAnsi="Franklin Gothic Book"/>
          <w:color w:val="002060"/>
          <w:sz w:val="24"/>
          <w:szCs w:val="24"/>
        </w:rPr>
        <w:t xml:space="preserve"> especially valuable for children, where rapid induction and recovery are crucial.</w:t>
      </w:r>
    </w:p>
    <w:p w14:paraId="61B85221" w14:textId="367C9525" w:rsidR="0018281E" w:rsidRDefault="0018281E" w:rsidP="0018281E">
      <w:pPr>
        <w:spacing w:line="360" w:lineRule="auto"/>
        <w:jc w:val="both"/>
        <w:rPr>
          <w:rFonts w:ascii="Franklin Gothic Book" w:hAnsi="Franklin Gothic Book"/>
          <w:b/>
          <w:bCs/>
          <w:color w:val="002060"/>
          <w:sz w:val="24"/>
          <w:szCs w:val="24"/>
        </w:rPr>
      </w:pPr>
      <w:r w:rsidRPr="0018281E">
        <w:rPr>
          <w:rFonts w:ascii="Franklin Gothic Book" w:hAnsi="Franklin Gothic Book"/>
          <w:b/>
          <w:bCs/>
          <w:color w:val="002060"/>
          <w:sz w:val="24"/>
          <w:szCs w:val="24"/>
        </w:rPr>
        <w:t xml:space="preserve">U.S. Inhalation </w:t>
      </w:r>
      <w:proofErr w:type="spellStart"/>
      <w:r w:rsidRPr="0018281E">
        <w:rPr>
          <w:rFonts w:ascii="Franklin Gothic Book" w:hAnsi="Franklin Gothic Book"/>
          <w:b/>
          <w:bCs/>
          <w:color w:val="002060"/>
          <w:sz w:val="24"/>
          <w:szCs w:val="24"/>
        </w:rPr>
        <w:t>Anesthesia</w:t>
      </w:r>
      <w:proofErr w:type="spellEnd"/>
      <w:r w:rsidRPr="0018281E">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w:t>
      </w:r>
      <w:r w:rsidRPr="0018281E">
        <w:rPr>
          <w:rFonts w:ascii="Franklin Gothic Book" w:hAnsi="Franklin Gothic Book"/>
          <w:b/>
          <w:bCs/>
          <w:color w:val="002060"/>
          <w:sz w:val="24"/>
          <w:szCs w:val="24"/>
        </w:rPr>
        <w:t>By End User</w:t>
      </w:r>
    </w:p>
    <w:p w14:paraId="5EB4B417" w14:textId="2A0FAC2B" w:rsidR="0018281E" w:rsidRPr="007C7A85" w:rsidRDefault="0018281E" w:rsidP="0018281E">
      <w:pPr>
        <w:pStyle w:val="ListParagraph"/>
        <w:numPr>
          <w:ilvl w:val="0"/>
          <w:numId w:val="11"/>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t>Hospitals</w:t>
      </w:r>
    </w:p>
    <w:p w14:paraId="44703DAF" w14:textId="12172F4E" w:rsidR="0018281E" w:rsidRPr="007C7A85" w:rsidRDefault="0018281E" w:rsidP="0018281E">
      <w:pPr>
        <w:pStyle w:val="ListParagraph"/>
        <w:numPr>
          <w:ilvl w:val="0"/>
          <w:numId w:val="11"/>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t xml:space="preserve">Ambulatory Surgical </w:t>
      </w:r>
      <w:proofErr w:type="spellStart"/>
      <w:r w:rsidRPr="007C7A85">
        <w:rPr>
          <w:rFonts w:ascii="Franklin Gothic Book" w:hAnsi="Franklin Gothic Book"/>
          <w:b/>
          <w:bCs/>
          <w:color w:val="002060"/>
          <w:sz w:val="24"/>
          <w:szCs w:val="24"/>
        </w:rPr>
        <w:t>Centers</w:t>
      </w:r>
      <w:proofErr w:type="spellEnd"/>
    </w:p>
    <w:p w14:paraId="1825C6B2" w14:textId="4F5C2D77" w:rsidR="0018281E" w:rsidRPr="007C7A85" w:rsidRDefault="0018281E" w:rsidP="0018281E">
      <w:pPr>
        <w:pStyle w:val="ListParagraph"/>
        <w:numPr>
          <w:ilvl w:val="0"/>
          <w:numId w:val="11"/>
        </w:numPr>
        <w:spacing w:line="360" w:lineRule="auto"/>
        <w:jc w:val="both"/>
        <w:rPr>
          <w:rFonts w:ascii="Franklin Gothic Book" w:hAnsi="Franklin Gothic Book"/>
          <w:b/>
          <w:bCs/>
          <w:color w:val="002060"/>
          <w:sz w:val="24"/>
          <w:szCs w:val="24"/>
        </w:rPr>
      </w:pPr>
      <w:r w:rsidRPr="007C7A85">
        <w:rPr>
          <w:rFonts w:ascii="Franklin Gothic Book" w:hAnsi="Franklin Gothic Book"/>
          <w:b/>
          <w:bCs/>
          <w:color w:val="002060"/>
          <w:sz w:val="24"/>
          <w:szCs w:val="24"/>
        </w:rPr>
        <w:t>Specialty Clinics</w:t>
      </w:r>
    </w:p>
    <w:p w14:paraId="5A74CD2D" w14:textId="398C0288" w:rsidR="00373C51" w:rsidRPr="007C7A85" w:rsidRDefault="007C7A85" w:rsidP="00373C51">
      <w:pPr>
        <w:spacing w:line="360" w:lineRule="auto"/>
        <w:jc w:val="both"/>
        <w:rPr>
          <w:rFonts w:ascii="Franklin Gothic Book" w:hAnsi="Franklin Gothic Book"/>
          <w:color w:val="002060"/>
          <w:sz w:val="24"/>
          <w:szCs w:val="24"/>
        </w:rPr>
      </w:pPr>
      <w:r w:rsidRPr="007C7A85">
        <w:rPr>
          <w:rFonts w:ascii="Franklin Gothic Book" w:hAnsi="Franklin Gothic Book"/>
          <w:color w:val="002060"/>
          <w:sz w:val="24"/>
          <w:szCs w:val="24"/>
        </w:rPr>
        <w:lastRenderedPageBreak/>
        <w:t xml:space="preserve">The U.S. inhalation </w:t>
      </w:r>
      <w:proofErr w:type="spellStart"/>
      <w:r w:rsidRPr="007C7A85">
        <w:rPr>
          <w:rFonts w:ascii="Franklin Gothic Book" w:hAnsi="Franklin Gothic Book"/>
          <w:color w:val="002060"/>
          <w:sz w:val="24"/>
          <w:szCs w:val="24"/>
        </w:rPr>
        <w:t>anesthesia</w:t>
      </w:r>
      <w:proofErr w:type="spellEnd"/>
      <w:r w:rsidRPr="007C7A85">
        <w:rPr>
          <w:rFonts w:ascii="Franklin Gothic Book" w:hAnsi="Franklin Gothic Book"/>
          <w:color w:val="002060"/>
          <w:sz w:val="24"/>
          <w:szCs w:val="24"/>
        </w:rPr>
        <w:t xml:space="preserve"> market is primarily driven by hospitals, which hold the largest share of the market. Hospitals account for the majority of inhalation </w:t>
      </w:r>
      <w:proofErr w:type="spellStart"/>
      <w:r w:rsidRPr="007C7A85">
        <w:rPr>
          <w:rFonts w:ascii="Franklin Gothic Book" w:hAnsi="Franklin Gothic Book"/>
          <w:color w:val="002060"/>
          <w:sz w:val="24"/>
          <w:szCs w:val="24"/>
        </w:rPr>
        <w:t>anesthesia</w:t>
      </w:r>
      <w:proofErr w:type="spellEnd"/>
      <w:r w:rsidRPr="007C7A85">
        <w:rPr>
          <w:rFonts w:ascii="Franklin Gothic Book" w:hAnsi="Franklin Gothic Book"/>
          <w:color w:val="002060"/>
          <w:sz w:val="24"/>
          <w:szCs w:val="24"/>
        </w:rPr>
        <w:t xml:space="preserve"> usage, due to their comprehensive surgical capabilities and advanced medical infrastructure, making them the key setting for complex and emergency surgeries requiring precise </w:t>
      </w:r>
      <w:proofErr w:type="spellStart"/>
      <w:r w:rsidRPr="007C7A85">
        <w:rPr>
          <w:rFonts w:ascii="Franklin Gothic Book" w:hAnsi="Franklin Gothic Book"/>
          <w:color w:val="002060"/>
          <w:sz w:val="24"/>
          <w:szCs w:val="24"/>
        </w:rPr>
        <w:t>anesthetic</w:t>
      </w:r>
      <w:proofErr w:type="spellEnd"/>
      <w:r w:rsidRPr="007C7A85">
        <w:rPr>
          <w:rFonts w:ascii="Franklin Gothic Book" w:hAnsi="Franklin Gothic Book"/>
          <w:color w:val="002060"/>
          <w:sz w:val="24"/>
          <w:szCs w:val="24"/>
        </w:rPr>
        <w:t xml:space="preserve"> management.</w:t>
      </w:r>
      <w:r>
        <w:rPr>
          <w:rFonts w:ascii="Franklin Gothic Book" w:hAnsi="Franklin Gothic Book"/>
          <w:color w:val="002060"/>
          <w:sz w:val="24"/>
          <w:szCs w:val="24"/>
        </w:rPr>
        <w:t xml:space="preserve"> </w:t>
      </w:r>
      <w:r w:rsidRPr="007C7A85">
        <w:rPr>
          <w:rFonts w:ascii="Franklin Gothic Book" w:hAnsi="Franklin Gothic Book"/>
          <w:color w:val="002060"/>
          <w:sz w:val="24"/>
          <w:szCs w:val="24"/>
        </w:rPr>
        <w:t xml:space="preserve">Ambulatory Surgical </w:t>
      </w:r>
      <w:proofErr w:type="spellStart"/>
      <w:r w:rsidRPr="007C7A85">
        <w:rPr>
          <w:rFonts w:ascii="Franklin Gothic Book" w:hAnsi="Franklin Gothic Book"/>
          <w:color w:val="002060"/>
          <w:sz w:val="24"/>
          <w:szCs w:val="24"/>
        </w:rPr>
        <w:t>Centers</w:t>
      </w:r>
      <w:proofErr w:type="spellEnd"/>
      <w:r w:rsidRPr="007C7A85">
        <w:rPr>
          <w:rFonts w:ascii="Franklin Gothic Book" w:hAnsi="Franklin Gothic Book"/>
          <w:color w:val="002060"/>
          <w:sz w:val="24"/>
          <w:szCs w:val="24"/>
        </w:rPr>
        <w:t xml:space="preserve"> represent the fastest-growing segment in the inhalation </w:t>
      </w:r>
      <w:proofErr w:type="spellStart"/>
      <w:r w:rsidRPr="007C7A85">
        <w:rPr>
          <w:rFonts w:ascii="Franklin Gothic Book" w:hAnsi="Franklin Gothic Book"/>
          <w:color w:val="002060"/>
          <w:sz w:val="24"/>
          <w:szCs w:val="24"/>
        </w:rPr>
        <w:t>anesthesia</w:t>
      </w:r>
      <w:proofErr w:type="spellEnd"/>
      <w:r w:rsidRPr="007C7A85">
        <w:rPr>
          <w:rFonts w:ascii="Franklin Gothic Book" w:hAnsi="Franklin Gothic Book"/>
          <w:color w:val="002060"/>
          <w:sz w:val="24"/>
          <w:szCs w:val="24"/>
        </w:rPr>
        <w:t xml:space="preserve"> market. The increasing preference for outpatient surgeries, driven by cost-effectiveness, shorter hospital stays, and advancements in minimally invasive procedures, has bolstered the demand for inhalation </w:t>
      </w:r>
      <w:proofErr w:type="spellStart"/>
      <w:r w:rsidRPr="007C7A85">
        <w:rPr>
          <w:rFonts w:ascii="Franklin Gothic Book" w:hAnsi="Franklin Gothic Book"/>
          <w:color w:val="002060"/>
          <w:sz w:val="24"/>
          <w:szCs w:val="24"/>
        </w:rPr>
        <w:t>anesthetics</w:t>
      </w:r>
      <w:proofErr w:type="spellEnd"/>
      <w:r w:rsidRPr="007C7A85">
        <w:rPr>
          <w:rFonts w:ascii="Franklin Gothic Book" w:hAnsi="Franklin Gothic Book"/>
          <w:color w:val="002060"/>
          <w:sz w:val="24"/>
          <w:szCs w:val="24"/>
        </w:rPr>
        <w:t xml:space="preserve"> in Ambulatory Surgical </w:t>
      </w:r>
      <w:proofErr w:type="spellStart"/>
      <w:r w:rsidRPr="007C7A85">
        <w:rPr>
          <w:rFonts w:ascii="Franklin Gothic Book" w:hAnsi="Franklin Gothic Book"/>
          <w:color w:val="002060"/>
          <w:sz w:val="24"/>
          <w:szCs w:val="24"/>
        </w:rPr>
        <w:t>Centers</w:t>
      </w:r>
      <w:proofErr w:type="spellEnd"/>
      <w:r w:rsidRPr="007C7A85">
        <w:rPr>
          <w:rFonts w:ascii="Franklin Gothic Book" w:hAnsi="Franklin Gothic Book"/>
          <w:color w:val="002060"/>
          <w:sz w:val="24"/>
          <w:szCs w:val="24"/>
        </w:rPr>
        <w:t>.</w:t>
      </w:r>
      <w:r>
        <w:rPr>
          <w:rFonts w:ascii="Franklin Gothic Book" w:hAnsi="Franklin Gothic Book"/>
          <w:color w:val="002060"/>
          <w:sz w:val="24"/>
          <w:szCs w:val="24"/>
        </w:rPr>
        <w:t xml:space="preserve"> </w:t>
      </w:r>
      <w:r w:rsidRPr="007C7A85">
        <w:rPr>
          <w:rFonts w:ascii="Franklin Gothic Book" w:hAnsi="Franklin Gothic Book"/>
          <w:color w:val="002060"/>
          <w:sz w:val="24"/>
          <w:szCs w:val="24"/>
        </w:rPr>
        <w:t xml:space="preserve">Specialty clinics, while constituting a smaller portion of the market, play a significant role in providing tailored </w:t>
      </w:r>
      <w:proofErr w:type="spellStart"/>
      <w:r w:rsidRPr="007C7A85">
        <w:rPr>
          <w:rFonts w:ascii="Franklin Gothic Book" w:hAnsi="Franklin Gothic Book"/>
          <w:color w:val="002060"/>
          <w:sz w:val="24"/>
          <w:szCs w:val="24"/>
        </w:rPr>
        <w:t>anesthetic</w:t>
      </w:r>
      <w:proofErr w:type="spellEnd"/>
      <w:r w:rsidRPr="007C7A85">
        <w:rPr>
          <w:rFonts w:ascii="Franklin Gothic Book" w:hAnsi="Franklin Gothic Book"/>
          <w:color w:val="002060"/>
          <w:sz w:val="24"/>
          <w:szCs w:val="24"/>
        </w:rPr>
        <w:t xml:space="preserve"> services for specific surgical needs.</w:t>
      </w:r>
      <w:r>
        <w:rPr>
          <w:rFonts w:ascii="Franklin Gothic Book" w:hAnsi="Franklin Gothic Book"/>
          <w:color w:val="002060"/>
          <w:sz w:val="24"/>
          <w:szCs w:val="24"/>
        </w:rPr>
        <w:t xml:space="preserve"> The </w:t>
      </w:r>
      <w:r w:rsidRPr="007C7A85">
        <w:rPr>
          <w:rFonts w:ascii="Franklin Gothic Book" w:hAnsi="Franklin Gothic Book"/>
          <w:color w:val="002060"/>
          <w:sz w:val="24"/>
          <w:szCs w:val="24"/>
        </w:rPr>
        <w:t xml:space="preserve">distribution of inhalation </w:t>
      </w:r>
      <w:proofErr w:type="spellStart"/>
      <w:r w:rsidRPr="007C7A85">
        <w:rPr>
          <w:rFonts w:ascii="Franklin Gothic Book" w:hAnsi="Franklin Gothic Book"/>
          <w:color w:val="002060"/>
          <w:sz w:val="24"/>
          <w:szCs w:val="24"/>
        </w:rPr>
        <w:t>anesthesia</w:t>
      </w:r>
      <w:proofErr w:type="spellEnd"/>
      <w:r w:rsidRPr="007C7A85">
        <w:rPr>
          <w:rFonts w:ascii="Franklin Gothic Book" w:hAnsi="Franklin Gothic Book"/>
          <w:color w:val="002060"/>
          <w:sz w:val="24"/>
          <w:szCs w:val="24"/>
        </w:rPr>
        <w:t xml:space="preserve"> usage across these end-</w:t>
      </w:r>
      <w:r w:rsidR="001F29B4" w:rsidRPr="00B8636E">
        <w:rPr>
          <w:rFonts w:ascii="Franklin Gothic Book" w:hAnsi="Franklin Gothic Book"/>
          <w:noProof/>
          <w:lang w:eastAsia="en-IN"/>
        </w:rPr>
        <w:drawing>
          <wp:anchor distT="0" distB="0" distL="0" distR="0" simplePos="0" relativeHeight="251665408" behindDoc="1" locked="0" layoutInCell="1" allowOverlap="1" wp14:anchorId="79D9B952" wp14:editId="2CCEFA39">
            <wp:simplePos x="0" y="0"/>
            <wp:positionH relativeFrom="page">
              <wp:posOffset>-777240</wp:posOffset>
            </wp:positionH>
            <wp:positionV relativeFrom="page">
              <wp:posOffset>-970280</wp:posOffset>
            </wp:positionV>
            <wp:extent cx="10220215" cy="14454202"/>
            <wp:effectExtent l="0" t="0" r="0" b="5080"/>
            <wp:wrapNone/>
            <wp:docPr id="767788708" name="Picture 7677887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C7A85">
        <w:rPr>
          <w:rFonts w:ascii="Franklin Gothic Book" w:hAnsi="Franklin Gothic Book"/>
          <w:color w:val="002060"/>
          <w:sz w:val="24"/>
          <w:szCs w:val="24"/>
        </w:rPr>
        <w:t>user segments reflects the evolving landscape of surgical care delivery in the U.S., with hospitals maintaining a leading position, ASCs experiencing rapid growth, and specialty clinics addressing specific patient populations.</w:t>
      </w:r>
      <w:bookmarkStart w:id="4" w:name="_Hlk195559103"/>
      <w:bookmarkEnd w:id="0"/>
      <w:bookmarkEnd w:id="1"/>
    </w:p>
    <w:p w14:paraId="11B8274B" w14:textId="40ECE0B1" w:rsidR="00373C51" w:rsidRDefault="00373C51" w:rsidP="00373C51">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60C81C3F" w14:textId="710074C1" w:rsidR="00373C51" w:rsidRDefault="00373C51" w:rsidP="00373C51">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7C7A85" w:rsidRPr="007C7A85">
        <w:rPr>
          <w:rFonts w:ascii="Franklin Gothic Book" w:hAnsi="Franklin Gothic Book"/>
          <w:color w:val="002060"/>
          <w:sz w:val="24"/>
          <w:szCs w:val="24"/>
        </w:rPr>
        <w:t xml:space="preserve">U.S. inhalation </w:t>
      </w:r>
      <w:proofErr w:type="spellStart"/>
      <w:r w:rsidR="007C7A85" w:rsidRPr="007C7A85">
        <w:rPr>
          <w:rFonts w:ascii="Franklin Gothic Book" w:hAnsi="Franklin Gothic Book"/>
          <w:color w:val="002060"/>
          <w:sz w:val="24"/>
          <w:szCs w:val="24"/>
        </w:rPr>
        <w:t>anesthesia</w:t>
      </w:r>
      <w:proofErr w:type="spellEnd"/>
      <w:r w:rsidR="007C7A85" w:rsidRPr="007C7A85">
        <w:rPr>
          <w:rFonts w:ascii="Franklin Gothic Book" w:hAnsi="Franklin Gothic Book"/>
          <w:color w:val="002060"/>
          <w:sz w:val="24"/>
          <w:szCs w:val="24"/>
        </w:rPr>
        <w:t xml:space="preserve">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7C7A85" w:rsidRPr="007C7A85">
        <w:rPr>
          <w:rFonts w:ascii="Franklin Gothic Book" w:hAnsi="Franklin Gothic Book"/>
          <w:color w:val="1F3864" w:themeColor="accent1" w:themeShade="80"/>
          <w:sz w:val="24"/>
          <w:szCs w:val="24"/>
        </w:rPr>
        <w:t>AbbVie Inc.</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Baxter International Inc.</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Fresenius Kabi AG</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Halocarbon Products Corporation</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Hikma Pharmaceuticals PLC</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Lunan Pharmaceutical Group Co., Ltd.</w:t>
      </w:r>
      <w:r w:rsidR="007C7A85">
        <w:rPr>
          <w:rFonts w:ascii="Franklin Gothic Book" w:hAnsi="Franklin Gothic Book"/>
          <w:color w:val="1F3864" w:themeColor="accent1" w:themeShade="80"/>
          <w:sz w:val="24"/>
          <w:szCs w:val="24"/>
        </w:rPr>
        <w:t xml:space="preserve">, </w:t>
      </w:r>
      <w:proofErr w:type="spellStart"/>
      <w:r w:rsidR="007C7A85" w:rsidRPr="007C7A85">
        <w:rPr>
          <w:rFonts w:ascii="Franklin Gothic Book" w:hAnsi="Franklin Gothic Book"/>
          <w:color w:val="1F3864" w:themeColor="accent1" w:themeShade="80"/>
          <w:sz w:val="24"/>
          <w:szCs w:val="24"/>
        </w:rPr>
        <w:t>Viatris</w:t>
      </w:r>
      <w:proofErr w:type="spellEnd"/>
      <w:r w:rsidR="007C7A85" w:rsidRPr="007C7A85">
        <w:rPr>
          <w:rFonts w:ascii="Franklin Gothic Book" w:hAnsi="Franklin Gothic Book"/>
          <w:color w:val="1F3864" w:themeColor="accent1" w:themeShade="80"/>
          <w:sz w:val="24"/>
          <w:szCs w:val="24"/>
        </w:rPr>
        <w:t xml:space="preserve"> Inc.</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Eisai Co., Ltd.</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Kent Scientific Corporation</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Midmark Corporation</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GE Healthcare</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Medtronic PLC</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Smiths Medical</w:t>
      </w:r>
      <w:r w:rsidR="007C7A85">
        <w:rPr>
          <w:rFonts w:ascii="Franklin Gothic Book" w:hAnsi="Franklin Gothic Book"/>
          <w:color w:val="1F3864" w:themeColor="accent1" w:themeShade="80"/>
          <w:sz w:val="24"/>
          <w:szCs w:val="24"/>
        </w:rPr>
        <w:t xml:space="preserve">, </w:t>
      </w:r>
      <w:r w:rsidR="007C7A85" w:rsidRPr="007C7A85">
        <w:rPr>
          <w:rFonts w:ascii="Franklin Gothic Book" w:hAnsi="Franklin Gothic Book"/>
          <w:color w:val="1F3864" w:themeColor="accent1" w:themeShade="80"/>
          <w:sz w:val="24"/>
          <w:szCs w:val="24"/>
        </w:rPr>
        <w:t>Philips Healthcare</w:t>
      </w:r>
      <w:r w:rsidR="007C7A85">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77F078F8" w14:textId="77777777" w:rsidR="00373C51" w:rsidRDefault="00373C51" w:rsidP="00373C51">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0D1D97D1" w14:textId="40CD8E2C" w:rsidR="005061FD" w:rsidRDefault="005061FD" w:rsidP="005061FD">
      <w:pPr>
        <w:pStyle w:val="ListParagraph"/>
        <w:numPr>
          <w:ilvl w:val="0"/>
          <w:numId w:val="12"/>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5061FD">
        <w:rPr>
          <w:rFonts w:ascii="Franklin Gothic Book" w:hAnsi="Franklin Gothic Book"/>
          <w:color w:val="1F3864" w:themeColor="accent1" w:themeShade="80"/>
          <w:sz w:val="24"/>
          <w:szCs w:val="24"/>
        </w:rPr>
        <w:t xml:space="preserve">The FDA approved </w:t>
      </w:r>
      <w:proofErr w:type="spellStart"/>
      <w:r w:rsidRPr="005061FD">
        <w:rPr>
          <w:rFonts w:ascii="Franklin Gothic Book" w:hAnsi="Franklin Gothic Book"/>
          <w:color w:val="1F3864" w:themeColor="accent1" w:themeShade="80"/>
          <w:sz w:val="24"/>
          <w:szCs w:val="24"/>
        </w:rPr>
        <w:t>Amneal</w:t>
      </w:r>
      <w:proofErr w:type="spellEnd"/>
      <w:r w:rsidRPr="005061FD">
        <w:rPr>
          <w:rFonts w:ascii="Franklin Gothic Book" w:hAnsi="Franklin Gothic Book"/>
          <w:color w:val="1F3864" w:themeColor="accent1" w:themeShade="80"/>
          <w:sz w:val="24"/>
          <w:szCs w:val="24"/>
        </w:rPr>
        <w:t xml:space="preserve"> Pharmaceuticals' Abbreviated New Drug Application for single-dose vials of propofol injectable emulsion, increasing the availability of this </w:t>
      </w:r>
      <w:proofErr w:type="spellStart"/>
      <w:r w:rsidRPr="005061FD">
        <w:rPr>
          <w:rFonts w:ascii="Franklin Gothic Book" w:hAnsi="Franklin Gothic Book"/>
          <w:color w:val="1F3864" w:themeColor="accent1" w:themeShade="80"/>
          <w:sz w:val="24"/>
          <w:szCs w:val="24"/>
        </w:rPr>
        <w:t>anesthetic</w:t>
      </w:r>
      <w:proofErr w:type="spellEnd"/>
      <w:r w:rsidRPr="005061FD">
        <w:rPr>
          <w:rFonts w:ascii="Franklin Gothic Book" w:hAnsi="Franklin Gothic Book"/>
          <w:color w:val="1F3864" w:themeColor="accent1" w:themeShade="80"/>
          <w:sz w:val="24"/>
          <w:szCs w:val="24"/>
        </w:rPr>
        <w:t>.</w:t>
      </w:r>
    </w:p>
    <w:p w14:paraId="42ED05B0" w14:textId="1DEEDF33" w:rsidR="005061FD" w:rsidRPr="005061FD" w:rsidRDefault="005061FD" w:rsidP="005061FD">
      <w:pPr>
        <w:pStyle w:val="ListParagraph"/>
        <w:numPr>
          <w:ilvl w:val="0"/>
          <w:numId w:val="12"/>
        </w:numPr>
        <w:spacing w:line="360" w:lineRule="auto"/>
        <w:jc w:val="both"/>
        <w:rPr>
          <w:rFonts w:ascii="Franklin Gothic Book" w:hAnsi="Franklin Gothic Book"/>
          <w:color w:val="1F3864" w:themeColor="accent1" w:themeShade="80"/>
          <w:sz w:val="24"/>
          <w:szCs w:val="24"/>
        </w:rPr>
      </w:pPr>
      <w:r w:rsidRPr="005061FD">
        <w:rPr>
          <w:rFonts w:ascii="Franklin Gothic Book" w:hAnsi="Franklin Gothic Book"/>
          <w:color w:val="1F3864" w:themeColor="accent1" w:themeShade="80"/>
          <w:sz w:val="24"/>
          <w:szCs w:val="24"/>
        </w:rPr>
        <w:t xml:space="preserve">In 2024, The U.S. Department of </w:t>
      </w:r>
      <w:proofErr w:type="spellStart"/>
      <w:r w:rsidRPr="005061FD">
        <w:rPr>
          <w:rFonts w:ascii="Franklin Gothic Book" w:hAnsi="Franklin Gothic Book"/>
          <w:color w:val="1F3864" w:themeColor="accent1" w:themeShade="80"/>
          <w:sz w:val="24"/>
          <w:szCs w:val="24"/>
        </w:rPr>
        <w:t>Defense</w:t>
      </w:r>
      <w:proofErr w:type="spellEnd"/>
      <w:r w:rsidRPr="005061FD">
        <w:rPr>
          <w:rFonts w:ascii="Franklin Gothic Book" w:hAnsi="Franklin Gothic Book"/>
          <w:color w:val="1F3864" w:themeColor="accent1" w:themeShade="80"/>
          <w:sz w:val="24"/>
          <w:szCs w:val="24"/>
        </w:rPr>
        <w:t xml:space="preserve"> has granted $25 million to researchers at the School of Pharmacy to develop safer </w:t>
      </w:r>
      <w:proofErr w:type="spellStart"/>
      <w:r w:rsidRPr="005061FD">
        <w:rPr>
          <w:rFonts w:ascii="Franklin Gothic Book" w:hAnsi="Franklin Gothic Book"/>
          <w:color w:val="1F3864" w:themeColor="accent1" w:themeShade="80"/>
          <w:sz w:val="24"/>
          <w:szCs w:val="24"/>
        </w:rPr>
        <w:t>anesthetics</w:t>
      </w:r>
      <w:proofErr w:type="spellEnd"/>
      <w:r w:rsidRPr="005061FD">
        <w:rPr>
          <w:rFonts w:ascii="Franklin Gothic Book" w:hAnsi="Franklin Gothic Book"/>
          <w:color w:val="1F3864" w:themeColor="accent1" w:themeShade="80"/>
          <w:sz w:val="24"/>
          <w:szCs w:val="24"/>
        </w:rPr>
        <w:t xml:space="preserve"> for battlefield use, emphasizing the need for innovation in </w:t>
      </w:r>
      <w:proofErr w:type="spellStart"/>
      <w:r w:rsidRPr="005061FD">
        <w:rPr>
          <w:rFonts w:ascii="Franklin Gothic Book" w:hAnsi="Franklin Gothic Book"/>
          <w:color w:val="1F3864" w:themeColor="accent1" w:themeShade="80"/>
          <w:sz w:val="24"/>
          <w:szCs w:val="24"/>
        </w:rPr>
        <w:t>anesthesia</w:t>
      </w:r>
      <w:proofErr w:type="spellEnd"/>
      <w:r w:rsidRPr="005061FD">
        <w:rPr>
          <w:rFonts w:ascii="Franklin Gothic Book" w:hAnsi="Franklin Gothic Book"/>
          <w:color w:val="1F3864" w:themeColor="accent1" w:themeShade="80"/>
          <w:sz w:val="24"/>
          <w:szCs w:val="24"/>
        </w:rPr>
        <w:t>.</w:t>
      </w:r>
    </w:p>
    <w:p w14:paraId="36834F9F" w14:textId="77777777" w:rsidR="00373C51" w:rsidRDefault="00373C51" w:rsidP="00373C51">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66924E64" w14:textId="315B0FAA" w:rsidR="00373C51" w:rsidRPr="00A61BFA" w:rsidRDefault="00373C51" w:rsidP="00373C51">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lastRenderedPageBreak/>
        <w:t>The image of market attractiveness provided further helps to get information about the region leading in the</w:t>
      </w:r>
      <w:r w:rsidRPr="000F7D53">
        <w:rPr>
          <w:sz w:val="24"/>
          <w:szCs w:val="24"/>
        </w:rPr>
        <w:t xml:space="preserve"> </w:t>
      </w:r>
      <w:r w:rsidR="007C7A85" w:rsidRPr="007C7A85">
        <w:rPr>
          <w:rFonts w:ascii="Franklin Gothic Book" w:hAnsi="Franklin Gothic Book"/>
          <w:color w:val="002060"/>
          <w:sz w:val="24"/>
          <w:szCs w:val="24"/>
        </w:rPr>
        <w:t xml:space="preserve">U.S. inhalation </w:t>
      </w:r>
      <w:proofErr w:type="spellStart"/>
      <w:r w:rsidR="007C7A85" w:rsidRPr="007C7A85">
        <w:rPr>
          <w:rFonts w:ascii="Franklin Gothic Book" w:hAnsi="Franklin Gothic Book"/>
          <w:color w:val="002060"/>
          <w:sz w:val="24"/>
          <w:szCs w:val="24"/>
        </w:rPr>
        <w:t>anesthesia</w:t>
      </w:r>
      <w:proofErr w:type="spellEnd"/>
      <w:r w:rsidR="007C7A85" w:rsidRPr="007C7A85">
        <w:rPr>
          <w:rFonts w:ascii="Franklin Gothic Book" w:hAnsi="Franklin Gothic Book"/>
          <w:color w:val="002060"/>
          <w:sz w:val="24"/>
          <w:szCs w:val="24"/>
        </w:rPr>
        <w:t xml:space="preserve">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5D65083" w14:textId="77777777" w:rsidR="00373C51" w:rsidRPr="000F7D53" w:rsidRDefault="00373C51" w:rsidP="00373C51">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59DB6092" w14:textId="528C5D6B" w:rsidR="00373C51" w:rsidRPr="000F7D53" w:rsidRDefault="00373C51" w:rsidP="00373C51">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7C7A85" w:rsidRPr="007C7A85">
        <w:rPr>
          <w:rFonts w:ascii="Franklin Gothic Book" w:hAnsi="Franklin Gothic Book"/>
          <w:color w:val="002060"/>
          <w:sz w:val="24"/>
          <w:szCs w:val="24"/>
        </w:rPr>
        <w:t xml:space="preserve">U.S. inhalation </w:t>
      </w:r>
      <w:proofErr w:type="spellStart"/>
      <w:r w:rsidR="007C7A85" w:rsidRPr="007C7A85">
        <w:rPr>
          <w:rFonts w:ascii="Franklin Gothic Book" w:hAnsi="Franklin Gothic Book"/>
          <w:color w:val="002060"/>
          <w:sz w:val="24"/>
          <w:szCs w:val="24"/>
        </w:rPr>
        <w:t>anesthesia</w:t>
      </w:r>
      <w:proofErr w:type="spellEnd"/>
      <w:r w:rsidR="007C7A85" w:rsidRPr="007C7A85">
        <w:rPr>
          <w:rFonts w:ascii="Franklin Gothic Book" w:hAnsi="Franklin Gothic Book"/>
          <w:color w:val="002060"/>
          <w:sz w:val="24"/>
          <w:szCs w:val="24"/>
        </w:rPr>
        <w:t xml:space="preserve">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0F626138" w14:textId="77777777" w:rsidR="007C7A85" w:rsidRDefault="007C7A85" w:rsidP="00373C51">
      <w:pPr>
        <w:spacing w:before="240" w:line="360" w:lineRule="auto"/>
        <w:jc w:val="both"/>
        <w:rPr>
          <w:rFonts w:ascii="Times New Roman" w:hAnsi="Times New Roman" w:cs="Times New Roman"/>
          <w:color w:val="1F3864" w:themeColor="accent1" w:themeShade="80"/>
          <w:sz w:val="40"/>
          <w:szCs w:val="40"/>
        </w:rPr>
      </w:pPr>
    </w:p>
    <w:p w14:paraId="518BB0C4" w14:textId="0F04164B" w:rsidR="00373C51" w:rsidRDefault="001F29B4" w:rsidP="00373C51">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6BAEED75" wp14:editId="2F0EB6AD">
            <wp:simplePos x="0" y="0"/>
            <wp:positionH relativeFrom="page">
              <wp:posOffset>-1173480</wp:posOffset>
            </wp:positionH>
            <wp:positionV relativeFrom="page">
              <wp:posOffset>-1688465</wp:posOffset>
            </wp:positionV>
            <wp:extent cx="10220215" cy="14454202"/>
            <wp:effectExtent l="0" t="0" r="0" b="5080"/>
            <wp:wrapNone/>
            <wp:docPr id="1727880409" name="Picture 17278804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73C51" w:rsidRPr="00722ABB">
        <w:rPr>
          <w:rFonts w:ascii="Times New Roman" w:hAnsi="Times New Roman" w:cs="Times New Roman"/>
          <w:color w:val="1F3864" w:themeColor="accent1" w:themeShade="80"/>
          <w:sz w:val="40"/>
          <w:szCs w:val="40"/>
        </w:rPr>
        <w:t>TABLE OF CONTENT</w:t>
      </w:r>
    </w:p>
    <w:p w14:paraId="77092E6F" w14:textId="607190D1" w:rsidR="00373C51" w:rsidRPr="007C7A85" w:rsidRDefault="00373C51" w:rsidP="007C7A85">
      <w:pPr>
        <w:pStyle w:val="ListParagraph"/>
        <w:numPr>
          <w:ilvl w:val="0"/>
          <w:numId w:val="1"/>
        </w:numPr>
        <w:spacing w:after="0" w:line="240" w:lineRule="auto"/>
        <w:rPr>
          <w:rStyle w:val="Heading3Char"/>
          <w:rFonts w:ascii="Franklin Gothic Book" w:hAnsi="Franklin Gothic Book"/>
          <w:b/>
          <w:bCs/>
          <w:color w:val="1F3864" w:themeColor="accent1" w:themeShade="80"/>
          <w:sz w:val="24"/>
          <w:szCs w:val="24"/>
        </w:rPr>
      </w:pPr>
      <w:r w:rsidRPr="007C7A85">
        <w:rPr>
          <w:rStyle w:val="Heading3Char"/>
          <w:rFonts w:ascii="Franklin Gothic Book" w:hAnsi="Franklin Gothic Book"/>
          <w:b/>
          <w:bCs/>
          <w:color w:val="1F3864" w:themeColor="accent1" w:themeShade="80"/>
          <w:sz w:val="24"/>
          <w:szCs w:val="24"/>
        </w:rPr>
        <w:t>INTRODUCTION OF</w:t>
      </w:r>
      <w:r w:rsidRPr="00725943">
        <w:t xml:space="preserve"> </w:t>
      </w:r>
      <w:r w:rsidR="007C7A85" w:rsidRPr="007C7A85">
        <w:rPr>
          <w:rStyle w:val="Heading3Char"/>
          <w:rFonts w:ascii="Franklin Gothic Book" w:hAnsi="Franklin Gothic Book"/>
          <w:b/>
          <w:bCs/>
          <w:color w:val="1F3864" w:themeColor="accent1" w:themeShade="80"/>
          <w:sz w:val="24"/>
          <w:szCs w:val="24"/>
        </w:rPr>
        <w:t>U.S. INHALATION ANESTHESIA MARKET</w:t>
      </w:r>
    </w:p>
    <w:p w14:paraId="127823A6" w14:textId="77777777" w:rsidR="007C7A85" w:rsidRPr="007C7A85" w:rsidRDefault="007C7A85" w:rsidP="007C7A85">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647535B" w14:textId="77777777" w:rsidR="00373C51" w:rsidRPr="00722ABB" w:rsidRDefault="00373C51" w:rsidP="00373C51">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6955ADC9" w14:textId="1B1CF63A" w:rsidR="00373C51" w:rsidRPr="00722ABB" w:rsidRDefault="00373C51" w:rsidP="00373C51">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16F8EF29" w14:textId="77777777" w:rsidR="00373C51" w:rsidRDefault="00373C51" w:rsidP="00373C51">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66FBA406" w14:textId="5BBD7A27" w:rsidR="00373C51" w:rsidRDefault="00373C51" w:rsidP="00373C51">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5ED079DB" w14:textId="77777777" w:rsidR="00373C51" w:rsidRDefault="00373C51" w:rsidP="00373C51">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EDFB42D" w14:textId="77777777" w:rsidR="00373C51" w:rsidRPr="00722ABB" w:rsidRDefault="00373C51" w:rsidP="00373C5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67101895" w14:textId="77777777" w:rsidR="00373C51" w:rsidRPr="00722ABB" w:rsidRDefault="00373C51" w:rsidP="00373C5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6F8BFE3E" w14:textId="77777777" w:rsidR="00373C51" w:rsidRPr="00722ABB" w:rsidRDefault="00373C51" w:rsidP="00373C5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68A582DD" w14:textId="77777777" w:rsidR="00373C51" w:rsidRDefault="00373C51" w:rsidP="00373C5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09A3952" w14:textId="77D01202" w:rsidR="00373C51" w:rsidRPr="00065A01" w:rsidRDefault="007C7A85" w:rsidP="00373C51">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7C7A85">
        <w:rPr>
          <w:rStyle w:val="Heading3Char"/>
          <w:rFonts w:ascii="Franklin Gothic Book" w:hAnsi="Franklin Gothic Book"/>
          <w:b/>
          <w:bCs/>
          <w:color w:val="1F3864" w:themeColor="accent1" w:themeShade="80"/>
          <w:sz w:val="24"/>
          <w:szCs w:val="24"/>
        </w:rPr>
        <w:t>U.S. INHALATION ANESTHESIA MARKET</w:t>
      </w:r>
      <w:r w:rsidRPr="00065A01">
        <w:rPr>
          <w:rFonts w:ascii="Franklin Gothic Book" w:hAnsi="Franklin Gothic Book"/>
          <w:b/>
          <w:bCs/>
          <w:color w:val="002060"/>
          <w:sz w:val="24"/>
          <w:szCs w:val="24"/>
        </w:rPr>
        <w:t xml:space="preserve"> </w:t>
      </w:r>
      <w:r w:rsidR="00373C51" w:rsidRPr="00065A01">
        <w:rPr>
          <w:rFonts w:ascii="Franklin Gothic Book" w:hAnsi="Franklin Gothic Book"/>
          <w:b/>
          <w:bCs/>
          <w:color w:val="002060"/>
          <w:sz w:val="24"/>
          <w:szCs w:val="24"/>
        </w:rPr>
        <w:t>OUTLOOK</w:t>
      </w:r>
    </w:p>
    <w:p w14:paraId="2795BAE2" w14:textId="77777777" w:rsidR="00373C51" w:rsidRPr="00065A01" w:rsidRDefault="00373C51" w:rsidP="00373C51">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62F3D81" w14:textId="77777777" w:rsidR="00373C51" w:rsidRPr="008D53EA" w:rsidRDefault="00373C51" w:rsidP="00373C51">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4D5749B1" w14:textId="77777777" w:rsidR="00373C51" w:rsidRPr="008D53EA" w:rsidRDefault="00373C51" w:rsidP="00373C51">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28B2DE40" w14:textId="77777777" w:rsidR="00373C51" w:rsidRPr="008D53EA" w:rsidRDefault="00373C51" w:rsidP="00373C5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7104F3A5" w14:textId="77777777" w:rsidR="00373C51" w:rsidRPr="008D53EA" w:rsidRDefault="00373C51" w:rsidP="00373C5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6603FC32" w14:textId="77777777" w:rsidR="00373C51" w:rsidRPr="008D53EA" w:rsidRDefault="00373C51" w:rsidP="00373C5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41EF02B9" w14:textId="77777777" w:rsidR="00373C51" w:rsidRPr="008D53EA" w:rsidRDefault="00373C51" w:rsidP="00373C5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9485704" w14:textId="77777777" w:rsidR="00373C51" w:rsidRPr="008D53EA" w:rsidRDefault="00373C51" w:rsidP="00373C51">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373EE5D5" w14:textId="77777777" w:rsidR="00373C51" w:rsidRPr="008D53EA" w:rsidRDefault="00373C51" w:rsidP="00373C51">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0303EAC2" w14:textId="77777777" w:rsidR="00373C51" w:rsidRDefault="00373C51" w:rsidP="00373C51">
      <w:pPr>
        <w:spacing w:line="360" w:lineRule="auto"/>
        <w:rPr>
          <w:rFonts w:ascii="Franklin Gothic Book" w:hAnsi="Franklin Gothic Book"/>
          <w:b/>
          <w:bCs/>
          <w:color w:val="002060"/>
          <w:sz w:val="24"/>
          <w:szCs w:val="24"/>
        </w:rPr>
      </w:pPr>
    </w:p>
    <w:p w14:paraId="4851C7CD" w14:textId="7CACB3C1" w:rsidR="00373C51" w:rsidRDefault="00373C51" w:rsidP="00373C51">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7C7A85" w:rsidRPr="007C7A85">
        <w:rPr>
          <w:rStyle w:val="Heading3Char"/>
          <w:rFonts w:ascii="Franklin Gothic Book" w:hAnsi="Franklin Gothic Book"/>
          <w:b/>
          <w:bCs/>
          <w:color w:val="1F3864" w:themeColor="accent1" w:themeShade="80"/>
          <w:sz w:val="24"/>
          <w:szCs w:val="24"/>
        </w:rPr>
        <w:t>U.S. INHALATION ANESTHESIA MARKET</w:t>
      </w:r>
      <w:r w:rsidRPr="00407F68">
        <w:rPr>
          <w:rStyle w:val="Heading3Char"/>
          <w:rFonts w:ascii="Franklin Gothic Book" w:hAnsi="Franklin Gothic Book"/>
          <w:b/>
          <w:bCs/>
          <w:color w:val="1F3864" w:themeColor="accent1" w:themeShade="80"/>
          <w:sz w:val="24"/>
          <w:szCs w:val="24"/>
        </w:rPr>
        <w:t xml:space="preserve">, BY </w:t>
      </w:r>
      <w:r w:rsidR="0088178F" w:rsidRPr="0018281E">
        <w:rPr>
          <w:rFonts w:ascii="Franklin Gothic Book" w:hAnsi="Franklin Gothic Book"/>
          <w:b/>
          <w:bCs/>
          <w:color w:val="002060"/>
          <w:sz w:val="24"/>
          <w:szCs w:val="24"/>
        </w:rPr>
        <w:t>PRODUCT TYPE</w:t>
      </w:r>
    </w:p>
    <w:p w14:paraId="046AED94" w14:textId="77777777" w:rsidR="00373C51" w:rsidRDefault="00373C51" w:rsidP="00373C5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1528F2AD" w14:textId="7EE0D293" w:rsidR="00373C51" w:rsidRDefault="001F29B4" w:rsidP="00373C51">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398C19C4" wp14:editId="60182153">
            <wp:simplePos x="0" y="0"/>
            <wp:positionH relativeFrom="page">
              <wp:posOffset>-1493520</wp:posOffset>
            </wp:positionH>
            <wp:positionV relativeFrom="page">
              <wp:posOffset>-314960</wp:posOffset>
            </wp:positionV>
            <wp:extent cx="10220215" cy="14454202"/>
            <wp:effectExtent l="0" t="0" r="0" b="5080"/>
            <wp:wrapNone/>
            <wp:docPr id="203983776" name="Picture 20398377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73C51" w:rsidRPr="009B4007">
        <w:rPr>
          <w:rFonts w:ascii="Franklin Gothic Book" w:hAnsi="Franklin Gothic Book"/>
          <w:color w:val="002060"/>
          <w:sz w:val="24"/>
          <w:szCs w:val="24"/>
        </w:rPr>
        <w:t>5.2</w:t>
      </w:r>
      <w:r w:rsidR="00373C51" w:rsidRPr="00A61BFA">
        <w:t xml:space="preserve"> </w:t>
      </w:r>
      <w:r w:rsidR="0088178F" w:rsidRPr="0088178F">
        <w:rPr>
          <w:rFonts w:ascii="Franklin Gothic Book" w:hAnsi="Franklin Gothic Book"/>
          <w:color w:val="002060"/>
          <w:sz w:val="24"/>
          <w:szCs w:val="24"/>
        </w:rPr>
        <w:t xml:space="preserve">Volatile </w:t>
      </w:r>
      <w:proofErr w:type="spellStart"/>
      <w:r w:rsidR="0088178F" w:rsidRPr="0088178F">
        <w:rPr>
          <w:rFonts w:ascii="Franklin Gothic Book" w:hAnsi="Franklin Gothic Book"/>
          <w:color w:val="002060"/>
          <w:sz w:val="24"/>
          <w:szCs w:val="24"/>
        </w:rPr>
        <w:t>Anesthetics</w:t>
      </w:r>
      <w:proofErr w:type="spellEnd"/>
    </w:p>
    <w:p w14:paraId="48EE53A8" w14:textId="251DAF75" w:rsidR="0088178F" w:rsidRDefault="0088178F" w:rsidP="00373C5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5.2.1 </w:t>
      </w:r>
      <w:r w:rsidRPr="0088178F">
        <w:rPr>
          <w:rFonts w:ascii="Franklin Gothic Book" w:hAnsi="Franklin Gothic Book"/>
          <w:color w:val="002060"/>
          <w:sz w:val="24"/>
          <w:szCs w:val="24"/>
        </w:rPr>
        <w:t>Sevoflurane</w:t>
      </w:r>
    </w:p>
    <w:p w14:paraId="7BA46491" w14:textId="131AF3F7" w:rsidR="0088178F" w:rsidRDefault="0088178F" w:rsidP="00373C5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88178F">
        <w:rPr>
          <w:rFonts w:ascii="Franklin Gothic Book" w:hAnsi="Franklin Gothic Book"/>
          <w:color w:val="002060"/>
          <w:sz w:val="24"/>
          <w:szCs w:val="24"/>
        </w:rPr>
        <w:t>Desflurane</w:t>
      </w:r>
    </w:p>
    <w:p w14:paraId="59CAEFD4" w14:textId="1F1ABD60" w:rsidR="0088178F" w:rsidRDefault="0088178F" w:rsidP="00373C5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r w:rsidRPr="0088178F">
        <w:rPr>
          <w:rFonts w:ascii="Franklin Gothic Book" w:hAnsi="Franklin Gothic Book"/>
          <w:color w:val="002060"/>
          <w:sz w:val="24"/>
          <w:szCs w:val="24"/>
        </w:rPr>
        <w:t>Isoflurane</w:t>
      </w:r>
    </w:p>
    <w:p w14:paraId="5EF29B41" w14:textId="3D804117" w:rsidR="00373C51" w:rsidRDefault="00373C51" w:rsidP="00373C5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88178F" w:rsidRPr="0088178F">
        <w:rPr>
          <w:rFonts w:ascii="Franklin Gothic Book" w:hAnsi="Franklin Gothic Book"/>
          <w:color w:val="002060"/>
          <w:sz w:val="24"/>
          <w:szCs w:val="24"/>
        </w:rPr>
        <w:t xml:space="preserve">Gaseous </w:t>
      </w:r>
      <w:proofErr w:type="spellStart"/>
      <w:r w:rsidR="0088178F" w:rsidRPr="0088178F">
        <w:rPr>
          <w:rFonts w:ascii="Franklin Gothic Book" w:hAnsi="Franklin Gothic Book"/>
          <w:color w:val="002060"/>
          <w:sz w:val="24"/>
          <w:szCs w:val="24"/>
        </w:rPr>
        <w:t>Anesthetics</w:t>
      </w:r>
      <w:proofErr w:type="spellEnd"/>
    </w:p>
    <w:p w14:paraId="53FDB494" w14:textId="0A978E9C" w:rsidR="0088178F" w:rsidRDefault="0088178F" w:rsidP="00373C5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1F29B4">
        <w:rPr>
          <w:rFonts w:ascii="Franklin Gothic Book" w:hAnsi="Franklin Gothic Book"/>
          <w:color w:val="002060"/>
          <w:sz w:val="24"/>
          <w:szCs w:val="24"/>
        </w:rPr>
        <w:t xml:space="preserve"> </w:t>
      </w:r>
      <w:r>
        <w:rPr>
          <w:rFonts w:ascii="Franklin Gothic Book" w:hAnsi="Franklin Gothic Book"/>
          <w:color w:val="002060"/>
          <w:sz w:val="24"/>
          <w:szCs w:val="24"/>
        </w:rPr>
        <w:t xml:space="preserve"> 5.3.1 </w:t>
      </w:r>
      <w:r w:rsidRPr="0088178F">
        <w:rPr>
          <w:rFonts w:ascii="Franklin Gothic Book" w:hAnsi="Franklin Gothic Book"/>
          <w:color w:val="002060"/>
          <w:sz w:val="24"/>
          <w:szCs w:val="24"/>
        </w:rPr>
        <w:t>Nitrous Oxide</w:t>
      </w:r>
    </w:p>
    <w:p w14:paraId="419AAE11" w14:textId="7346AB58" w:rsidR="0088178F" w:rsidRDefault="0088178F" w:rsidP="00373C5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1F29B4">
        <w:rPr>
          <w:rFonts w:ascii="Franklin Gothic Book" w:hAnsi="Franklin Gothic Book"/>
          <w:color w:val="002060"/>
          <w:sz w:val="24"/>
          <w:szCs w:val="24"/>
        </w:rPr>
        <w:t xml:space="preserve">  </w:t>
      </w:r>
      <w:r>
        <w:rPr>
          <w:rFonts w:ascii="Franklin Gothic Book" w:hAnsi="Franklin Gothic Book"/>
          <w:color w:val="002060"/>
          <w:sz w:val="24"/>
          <w:szCs w:val="24"/>
        </w:rPr>
        <w:t xml:space="preserve"> 5.3.2 </w:t>
      </w:r>
      <w:r w:rsidRPr="0088178F">
        <w:rPr>
          <w:rFonts w:ascii="Franklin Gothic Book" w:hAnsi="Franklin Gothic Book"/>
          <w:color w:val="002060"/>
          <w:sz w:val="24"/>
          <w:szCs w:val="24"/>
        </w:rPr>
        <w:t>Xenon</w:t>
      </w:r>
    </w:p>
    <w:p w14:paraId="4FDCC2DA" w14:textId="3F58404C" w:rsidR="00373C51" w:rsidRPr="009B4007" w:rsidRDefault="007C7A85" w:rsidP="00373C51">
      <w:pPr>
        <w:spacing w:line="360" w:lineRule="auto"/>
        <w:rPr>
          <w:rFonts w:ascii="Franklin Gothic Book" w:hAnsi="Franklin Gothic Book"/>
          <w:b/>
          <w:bCs/>
          <w:color w:val="002060"/>
          <w:sz w:val="24"/>
          <w:szCs w:val="24"/>
        </w:rPr>
      </w:pPr>
      <w:r w:rsidRPr="007C7A85">
        <w:rPr>
          <w:rStyle w:val="Heading3Char"/>
          <w:rFonts w:ascii="Franklin Gothic Book" w:hAnsi="Franklin Gothic Book"/>
          <w:b/>
          <w:bCs/>
          <w:color w:val="1F3864" w:themeColor="accent1" w:themeShade="80"/>
          <w:sz w:val="24"/>
          <w:szCs w:val="24"/>
        </w:rPr>
        <w:t>U.S. INHALATION ANESTHESIA MARKET</w:t>
      </w:r>
      <w:r w:rsidR="00373C51" w:rsidRPr="00407F68">
        <w:rPr>
          <w:rStyle w:val="Heading3Char"/>
          <w:rFonts w:ascii="Franklin Gothic Book" w:hAnsi="Franklin Gothic Book"/>
          <w:b/>
          <w:bCs/>
          <w:color w:val="1F3864" w:themeColor="accent1" w:themeShade="80"/>
          <w:sz w:val="24"/>
          <w:szCs w:val="24"/>
        </w:rPr>
        <w:t>, BY ROUTE OF ADMINISTRATION</w:t>
      </w:r>
    </w:p>
    <w:p w14:paraId="632C08C6" w14:textId="77777777" w:rsidR="00373C51" w:rsidRPr="00406FF6" w:rsidRDefault="00373C51" w:rsidP="00373C51">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2B597D21" w14:textId="0A8F6989" w:rsidR="00373C51" w:rsidRDefault="00373C51" w:rsidP="00373C5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88178F" w:rsidRPr="0088178F">
        <w:rPr>
          <w:rFonts w:ascii="Franklin Gothic Book" w:hAnsi="Franklin Gothic Book"/>
          <w:color w:val="002060"/>
          <w:sz w:val="24"/>
          <w:szCs w:val="24"/>
        </w:rPr>
        <w:t>Adult Patients</w:t>
      </w:r>
    </w:p>
    <w:p w14:paraId="232235BB" w14:textId="4EE121D2" w:rsidR="00373C51" w:rsidRDefault="00373C51" w:rsidP="00373C5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88178F" w:rsidRPr="0088178F">
        <w:rPr>
          <w:rFonts w:ascii="Franklin Gothic Book" w:hAnsi="Franklin Gothic Book"/>
          <w:color w:val="002060"/>
          <w:sz w:val="24"/>
          <w:szCs w:val="24"/>
        </w:rPr>
        <w:t>Geriatric Patients</w:t>
      </w:r>
    </w:p>
    <w:p w14:paraId="6B615FC3" w14:textId="75B366EF" w:rsidR="0088178F" w:rsidRDefault="0088178F" w:rsidP="00373C5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proofErr w:type="spellStart"/>
      <w:r w:rsidRPr="0088178F">
        <w:rPr>
          <w:rFonts w:ascii="Franklin Gothic Book" w:hAnsi="Franklin Gothic Book"/>
          <w:color w:val="002060"/>
          <w:sz w:val="24"/>
          <w:szCs w:val="24"/>
        </w:rPr>
        <w:t>Pediatric</w:t>
      </w:r>
      <w:proofErr w:type="spellEnd"/>
      <w:r w:rsidRPr="0088178F">
        <w:rPr>
          <w:rFonts w:ascii="Franklin Gothic Book" w:hAnsi="Franklin Gothic Book"/>
          <w:color w:val="002060"/>
          <w:sz w:val="24"/>
          <w:szCs w:val="24"/>
        </w:rPr>
        <w:t xml:space="preserve"> Patients</w:t>
      </w:r>
    </w:p>
    <w:p w14:paraId="7273F922" w14:textId="3D463247" w:rsidR="00373C51" w:rsidRDefault="00373C51" w:rsidP="00373C51">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lastRenderedPageBreak/>
        <w:t>7</w:t>
      </w:r>
      <w:r w:rsidRPr="00407F68">
        <w:t xml:space="preserve"> </w:t>
      </w:r>
      <w:r w:rsidR="007C7A85" w:rsidRPr="007C7A85">
        <w:rPr>
          <w:rStyle w:val="Heading3Char"/>
          <w:rFonts w:ascii="Franklin Gothic Book" w:hAnsi="Franklin Gothic Book"/>
          <w:b/>
          <w:bCs/>
          <w:color w:val="1F3864" w:themeColor="accent1" w:themeShade="80"/>
          <w:sz w:val="24"/>
          <w:szCs w:val="24"/>
        </w:rPr>
        <w:t>U.S. INHALATION ANESTHESIA MARKET</w:t>
      </w:r>
      <w:r w:rsidRPr="00407F68">
        <w:rPr>
          <w:rFonts w:ascii="Franklin Gothic Book" w:hAnsi="Franklin Gothic Book"/>
          <w:b/>
          <w:bCs/>
          <w:color w:val="002060"/>
          <w:sz w:val="24"/>
          <w:szCs w:val="24"/>
        </w:rPr>
        <w:t xml:space="preserve">, BY </w:t>
      </w:r>
      <w:r w:rsidR="0088178F" w:rsidRPr="0018281E">
        <w:rPr>
          <w:rFonts w:ascii="Franklin Gothic Book" w:hAnsi="Franklin Gothic Book"/>
          <w:b/>
          <w:bCs/>
          <w:color w:val="002060"/>
          <w:sz w:val="24"/>
          <w:szCs w:val="24"/>
        </w:rPr>
        <w:t>END USER</w:t>
      </w:r>
    </w:p>
    <w:p w14:paraId="66298203" w14:textId="6B8E3A75" w:rsidR="00373C51" w:rsidRDefault="00373C51" w:rsidP="00373C5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616DA63F" w14:textId="745AF6C9" w:rsidR="00373C51" w:rsidRPr="00C56CA6" w:rsidRDefault="00373C51" w:rsidP="00373C5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407F68">
        <w:rPr>
          <w:rFonts w:ascii="Franklin Gothic Book" w:hAnsi="Franklin Gothic Book"/>
          <w:color w:val="002060"/>
          <w:sz w:val="24"/>
          <w:szCs w:val="24"/>
        </w:rPr>
        <w:t>Hospital</w:t>
      </w:r>
      <w:r w:rsidR="0088178F">
        <w:rPr>
          <w:rFonts w:ascii="Franklin Gothic Book" w:hAnsi="Franklin Gothic Book"/>
          <w:color w:val="002060"/>
          <w:sz w:val="24"/>
          <w:szCs w:val="24"/>
        </w:rPr>
        <w:t>s</w:t>
      </w:r>
    </w:p>
    <w:p w14:paraId="468FB413" w14:textId="3725F8CE" w:rsidR="00373C51" w:rsidRDefault="00373C51" w:rsidP="00373C5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88178F" w:rsidRPr="0088178F">
        <w:rPr>
          <w:rFonts w:ascii="Franklin Gothic Book" w:hAnsi="Franklin Gothic Book"/>
          <w:color w:val="002060"/>
          <w:sz w:val="24"/>
          <w:szCs w:val="24"/>
        </w:rPr>
        <w:t xml:space="preserve">Ambulatory Surgical </w:t>
      </w:r>
      <w:proofErr w:type="spellStart"/>
      <w:r w:rsidR="0088178F" w:rsidRPr="0088178F">
        <w:rPr>
          <w:rFonts w:ascii="Franklin Gothic Book" w:hAnsi="Franklin Gothic Book"/>
          <w:color w:val="002060"/>
          <w:sz w:val="24"/>
          <w:szCs w:val="24"/>
        </w:rPr>
        <w:t>Centers</w:t>
      </w:r>
      <w:proofErr w:type="spellEnd"/>
    </w:p>
    <w:p w14:paraId="11FC1A0B" w14:textId="41F0A053" w:rsidR="00373C51" w:rsidRDefault="00373C51" w:rsidP="00373C5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88178F" w:rsidRPr="0088178F">
        <w:rPr>
          <w:rFonts w:ascii="Franklin Gothic Book" w:hAnsi="Franklin Gothic Book"/>
          <w:color w:val="002060"/>
          <w:sz w:val="24"/>
          <w:szCs w:val="24"/>
        </w:rPr>
        <w:t>Specialty Clinics</w:t>
      </w:r>
    </w:p>
    <w:p w14:paraId="0ACAE106" w14:textId="7927D25B" w:rsidR="00373C51" w:rsidRPr="00F27FE2" w:rsidRDefault="007C7A85" w:rsidP="00373C51">
      <w:pPr>
        <w:pStyle w:val="ListParagraph"/>
        <w:numPr>
          <w:ilvl w:val="0"/>
          <w:numId w:val="2"/>
        </w:numPr>
        <w:spacing w:line="480" w:lineRule="auto"/>
        <w:jc w:val="both"/>
        <w:rPr>
          <w:rFonts w:ascii="Franklin Gothic Book" w:hAnsi="Franklin Gothic Book"/>
          <w:color w:val="002060"/>
          <w:sz w:val="24"/>
          <w:szCs w:val="24"/>
        </w:rPr>
      </w:pPr>
      <w:r w:rsidRPr="007C7A85">
        <w:rPr>
          <w:rStyle w:val="Heading3Char"/>
          <w:rFonts w:ascii="Franklin Gothic Book" w:hAnsi="Franklin Gothic Book"/>
          <w:b/>
          <w:bCs/>
          <w:color w:val="1F3864" w:themeColor="accent1" w:themeShade="80"/>
          <w:sz w:val="24"/>
          <w:szCs w:val="24"/>
        </w:rPr>
        <w:t>U.S. INHALATION ANESTHESIA MARKET</w:t>
      </w:r>
      <w:r w:rsidRPr="00F27FE2">
        <w:rPr>
          <w:rFonts w:ascii="Franklin Gothic Book" w:hAnsi="Franklin Gothic Book"/>
          <w:b/>
          <w:bCs/>
          <w:color w:val="002060"/>
          <w:sz w:val="24"/>
          <w:szCs w:val="24"/>
        </w:rPr>
        <w:t xml:space="preserve"> </w:t>
      </w:r>
      <w:r w:rsidR="00373C51" w:rsidRPr="00F27FE2">
        <w:rPr>
          <w:rFonts w:ascii="Franklin Gothic Book" w:hAnsi="Franklin Gothic Book"/>
          <w:b/>
          <w:bCs/>
          <w:color w:val="002060"/>
          <w:sz w:val="24"/>
          <w:szCs w:val="24"/>
        </w:rPr>
        <w:t>COMPETITIVE LANDSCAPE</w:t>
      </w:r>
    </w:p>
    <w:p w14:paraId="2427645F" w14:textId="77777777" w:rsidR="00373C51" w:rsidRDefault="00373C51" w:rsidP="00373C51">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1642450A" w14:textId="77777777" w:rsidR="00373C51" w:rsidRPr="00F27FE2" w:rsidRDefault="00373C51" w:rsidP="00373C51">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075F50C6" w14:textId="36EC2E20" w:rsidR="00373C51" w:rsidRPr="00F27FE2" w:rsidRDefault="001F29B4" w:rsidP="00373C51">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6E9F39D9" wp14:editId="1634CAE0">
            <wp:simplePos x="0" y="0"/>
            <wp:positionH relativeFrom="page">
              <wp:posOffset>-1264920</wp:posOffset>
            </wp:positionH>
            <wp:positionV relativeFrom="page">
              <wp:posOffset>-1361440</wp:posOffset>
            </wp:positionV>
            <wp:extent cx="10220215" cy="14454202"/>
            <wp:effectExtent l="0" t="0" r="0" b="5080"/>
            <wp:wrapNone/>
            <wp:docPr id="426099919" name="Picture 4260999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73C51">
        <w:rPr>
          <w:rFonts w:ascii="Franklin Gothic Book" w:hAnsi="Franklin Gothic Book"/>
          <w:color w:val="002060"/>
          <w:sz w:val="24"/>
          <w:szCs w:val="24"/>
        </w:rPr>
        <w:t xml:space="preserve"> </w:t>
      </w:r>
      <w:r w:rsidR="00373C51" w:rsidRPr="00F27FE2">
        <w:rPr>
          <w:rFonts w:ascii="Franklin Gothic Book" w:hAnsi="Franklin Gothic Book"/>
          <w:color w:val="002060"/>
          <w:sz w:val="24"/>
          <w:szCs w:val="24"/>
        </w:rPr>
        <w:t>Key Developments Strategies</w:t>
      </w:r>
    </w:p>
    <w:p w14:paraId="6EAA81FC" w14:textId="56A945EB" w:rsidR="00373C51" w:rsidRPr="00C56CA6" w:rsidRDefault="00373C51" w:rsidP="00373C51">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1E499A62" w14:textId="097A88CA" w:rsidR="00373C51" w:rsidRPr="00C56CA6" w:rsidRDefault="007C7A85" w:rsidP="00373C51">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373C51">
        <w:rPr>
          <w:rFonts w:ascii="Franklin Gothic Book" w:hAnsi="Franklin Gothic Book"/>
          <w:b/>
          <w:bCs/>
          <w:color w:val="002060"/>
          <w:sz w:val="24"/>
          <w:szCs w:val="24"/>
        </w:rPr>
        <w:t>.1</w:t>
      </w:r>
      <w:r w:rsidR="00373C51" w:rsidRPr="00C56CA6">
        <w:rPr>
          <w:rFonts w:ascii="Franklin Gothic Book" w:hAnsi="Franklin Gothic Book"/>
          <w:b/>
          <w:bCs/>
          <w:color w:val="002060"/>
          <w:sz w:val="24"/>
          <w:szCs w:val="24"/>
        </w:rPr>
        <w:t xml:space="preserve"> </w:t>
      </w:r>
      <w:r w:rsidR="00C233C2" w:rsidRPr="00C233C2">
        <w:rPr>
          <w:rFonts w:ascii="Franklin Gothic Book" w:hAnsi="Franklin Gothic Book"/>
          <w:b/>
          <w:bCs/>
          <w:color w:val="1F3864" w:themeColor="accent1" w:themeShade="80"/>
          <w:sz w:val="24"/>
          <w:szCs w:val="24"/>
        </w:rPr>
        <w:t>AbbVie Inc.</w:t>
      </w:r>
    </w:p>
    <w:p w14:paraId="08B46291"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B361AAA"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5A991E6" w14:textId="77777777" w:rsidR="00373C51" w:rsidRPr="00F27FE2" w:rsidRDefault="00373C51" w:rsidP="00373C51">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454EE97D"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F603E71" w14:textId="0BCA53B9" w:rsidR="00373C51" w:rsidRPr="000E75F4" w:rsidRDefault="00373C51" w:rsidP="00373C5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C233C2" w:rsidRPr="00C233C2">
        <w:rPr>
          <w:rFonts w:ascii="Franklin Gothic Book" w:hAnsi="Franklin Gothic Book"/>
          <w:b/>
          <w:bCs/>
          <w:color w:val="1F3864" w:themeColor="accent1" w:themeShade="80"/>
          <w:sz w:val="24"/>
          <w:szCs w:val="24"/>
        </w:rPr>
        <w:t>Baxter International Inc.</w:t>
      </w:r>
    </w:p>
    <w:p w14:paraId="2A4873AE"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88AB327" w14:textId="77777777" w:rsidR="00373C51" w:rsidRPr="00F27FE2"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C07A9F2"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D0F8D65" w14:textId="77777777" w:rsidR="00373C51" w:rsidRPr="00F27FE2"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8B0256C" w14:textId="58534E61" w:rsidR="00373C51" w:rsidRPr="000E75F4" w:rsidRDefault="00373C51" w:rsidP="00373C5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C233C2" w:rsidRPr="00C233C2">
        <w:rPr>
          <w:rFonts w:ascii="Franklin Gothic Book" w:hAnsi="Franklin Gothic Book"/>
          <w:b/>
          <w:bCs/>
          <w:color w:val="1F3864" w:themeColor="accent1" w:themeShade="80"/>
          <w:sz w:val="24"/>
          <w:szCs w:val="24"/>
        </w:rPr>
        <w:t>Fresenius Kabi AG</w:t>
      </w:r>
    </w:p>
    <w:p w14:paraId="08986FE3"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B090E29" w14:textId="77777777" w:rsidR="00373C51" w:rsidRDefault="00373C51" w:rsidP="00373C51">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05712BAA" w14:textId="77777777" w:rsidR="00373C51" w:rsidRDefault="00373C51" w:rsidP="00373C51">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61A4DA65" w14:textId="77777777" w:rsidR="00373C51" w:rsidRPr="00F27FE2" w:rsidRDefault="00373C51" w:rsidP="00373C51">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C5B3308" w14:textId="2A8AC999" w:rsidR="00373C51" w:rsidRPr="00BD1585" w:rsidRDefault="00C233C2" w:rsidP="00373C51">
      <w:pPr>
        <w:pStyle w:val="ListParagraph"/>
        <w:numPr>
          <w:ilvl w:val="1"/>
          <w:numId w:val="2"/>
        </w:numPr>
        <w:spacing w:line="480" w:lineRule="auto"/>
        <w:jc w:val="both"/>
        <w:rPr>
          <w:rFonts w:ascii="Franklin Gothic Book" w:hAnsi="Franklin Gothic Book"/>
          <w:b/>
          <w:bCs/>
          <w:color w:val="002060"/>
          <w:sz w:val="24"/>
          <w:szCs w:val="24"/>
        </w:rPr>
      </w:pPr>
      <w:r w:rsidRPr="00C233C2">
        <w:rPr>
          <w:rFonts w:ascii="Franklin Gothic Book" w:hAnsi="Franklin Gothic Book"/>
          <w:b/>
          <w:bCs/>
          <w:color w:val="1F3864" w:themeColor="accent1" w:themeShade="80"/>
          <w:sz w:val="24"/>
          <w:szCs w:val="24"/>
        </w:rPr>
        <w:t>Halocarbon Products Corporation</w:t>
      </w:r>
    </w:p>
    <w:p w14:paraId="21C16152" w14:textId="18E03F7A"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2BF4F19"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04A306C"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9307DDE"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459974C" w14:textId="0E0A4163" w:rsidR="00373C51" w:rsidRPr="00FA5249" w:rsidRDefault="00373C51" w:rsidP="00373C5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C233C2" w:rsidRPr="00C233C2">
        <w:rPr>
          <w:rFonts w:ascii="Franklin Gothic Book" w:hAnsi="Franklin Gothic Book"/>
          <w:b/>
          <w:bCs/>
          <w:color w:val="1F3864" w:themeColor="accent1" w:themeShade="80"/>
          <w:sz w:val="24"/>
          <w:szCs w:val="24"/>
        </w:rPr>
        <w:t>Hikma Pharmaceuticals PLC</w:t>
      </w:r>
    </w:p>
    <w:p w14:paraId="5C0E1CCB"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4737DF3"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DB3A3D2" w14:textId="15FDE9D1" w:rsidR="00373C51" w:rsidRPr="000663F9" w:rsidRDefault="001F29B4" w:rsidP="00373C51">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5C830BE3" wp14:editId="48FFBC9C">
            <wp:simplePos x="0" y="0"/>
            <wp:positionH relativeFrom="page">
              <wp:posOffset>-1203960</wp:posOffset>
            </wp:positionH>
            <wp:positionV relativeFrom="margin">
              <wp:align>center</wp:align>
            </wp:positionV>
            <wp:extent cx="10220215" cy="14454202"/>
            <wp:effectExtent l="0" t="0" r="0" b="5080"/>
            <wp:wrapNone/>
            <wp:docPr id="1755744590" name="Picture 17557445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73C51" w:rsidRPr="000663F9">
        <w:rPr>
          <w:rFonts w:ascii="Franklin Gothic Book" w:hAnsi="Franklin Gothic Book"/>
          <w:color w:val="002060"/>
          <w:sz w:val="24"/>
          <w:szCs w:val="24"/>
        </w:rPr>
        <w:t>Product Outlook</w:t>
      </w:r>
    </w:p>
    <w:p w14:paraId="6FA0B99B"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3FD5524" w14:textId="1728F21A" w:rsidR="00373C51" w:rsidRPr="00FA5249" w:rsidRDefault="00373C51" w:rsidP="00373C5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C233C2" w:rsidRPr="00C233C2">
        <w:rPr>
          <w:rFonts w:ascii="Franklin Gothic Book" w:hAnsi="Franklin Gothic Book"/>
          <w:b/>
          <w:bCs/>
          <w:color w:val="1F3864" w:themeColor="accent1" w:themeShade="80"/>
          <w:sz w:val="24"/>
          <w:szCs w:val="24"/>
        </w:rPr>
        <w:t>Lunan Pharmaceutical Group Co., Ltd.</w:t>
      </w:r>
    </w:p>
    <w:p w14:paraId="28B7F3DC" w14:textId="6324854E"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4131816" w14:textId="620286E5"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B8FE3AD"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A1E3BF7"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4EF3D96" w14:textId="244352D0" w:rsidR="00373C51" w:rsidRPr="000970E2" w:rsidRDefault="00C233C2" w:rsidP="00373C5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Pr="00C233C2">
        <w:rPr>
          <w:rFonts w:ascii="Franklin Gothic Book" w:hAnsi="Franklin Gothic Book"/>
          <w:b/>
          <w:bCs/>
          <w:color w:val="1F3864" w:themeColor="accent1" w:themeShade="80"/>
          <w:sz w:val="24"/>
          <w:szCs w:val="24"/>
        </w:rPr>
        <w:t>Viatris</w:t>
      </w:r>
      <w:proofErr w:type="spellEnd"/>
      <w:r w:rsidRPr="00C233C2">
        <w:rPr>
          <w:rFonts w:ascii="Franklin Gothic Book" w:hAnsi="Franklin Gothic Book"/>
          <w:b/>
          <w:bCs/>
          <w:color w:val="1F3864" w:themeColor="accent1" w:themeShade="80"/>
          <w:sz w:val="24"/>
          <w:szCs w:val="24"/>
        </w:rPr>
        <w:t xml:space="preserve"> Inc.</w:t>
      </w:r>
    </w:p>
    <w:p w14:paraId="591A6893"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52ABB5F"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36321E6"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D184E17"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878CAE2" w14:textId="2092C982" w:rsidR="00373C51" w:rsidRPr="00F27FE2" w:rsidRDefault="00C233C2" w:rsidP="00373C5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C233C2">
        <w:rPr>
          <w:rFonts w:ascii="Franklin Gothic Book" w:hAnsi="Franklin Gothic Book"/>
          <w:b/>
          <w:bCs/>
          <w:color w:val="1F3864" w:themeColor="accent1" w:themeShade="80"/>
          <w:sz w:val="24"/>
          <w:szCs w:val="24"/>
        </w:rPr>
        <w:t>Eisai Co., Ltd.</w:t>
      </w:r>
    </w:p>
    <w:p w14:paraId="3D0C03C3"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0F92A82"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1E06876"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59144949"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A4C6E3A" w14:textId="77777777" w:rsidR="00373C51" w:rsidRDefault="00373C51" w:rsidP="00373C51">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612D98CF" w14:textId="735D186D" w:rsidR="00373C51" w:rsidRPr="00927F3A" w:rsidRDefault="00C233C2" w:rsidP="00373C5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C233C2">
        <w:rPr>
          <w:rFonts w:ascii="Franklin Gothic Book" w:hAnsi="Franklin Gothic Book"/>
          <w:b/>
          <w:bCs/>
          <w:color w:val="1F3864" w:themeColor="accent1" w:themeShade="80"/>
          <w:sz w:val="24"/>
          <w:szCs w:val="24"/>
        </w:rPr>
        <w:t>Kent Scientific Corporation</w:t>
      </w:r>
    </w:p>
    <w:p w14:paraId="2D4C3336" w14:textId="6DEFF7F8"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F557BAD"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D768C9D" w14:textId="77777777" w:rsidR="00373C51" w:rsidRPr="000663F9"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7FD4B08" w14:textId="77777777" w:rsidR="00373C51" w:rsidRDefault="00373C51" w:rsidP="00373C5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B34769B" w14:textId="68641D8B" w:rsidR="00373C51" w:rsidRPr="00927F3A" w:rsidRDefault="00C233C2" w:rsidP="00C233C2">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C233C2">
        <w:rPr>
          <w:rFonts w:ascii="Franklin Gothic Book" w:hAnsi="Franklin Gothic Book"/>
          <w:b/>
          <w:bCs/>
          <w:color w:val="1F3864" w:themeColor="accent1" w:themeShade="80"/>
          <w:sz w:val="24"/>
          <w:szCs w:val="24"/>
        </w:rPr>
        <w:t>Midmark Corporation</w:t>
      </w:r>
    </w:p>
    <w:p w14:paraId="36B6E629"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1A8822C"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8968C34" w14:textId="070625A0" w:rsidR="00373C51" w:rsidRDefault="001F29B4"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A0EE62D" wp14:editId="11DE1B62">
            <wp:simplePos x="0" y="0"/>
            <wp:positionH relativeFrom="margin">
              <wp:align>center</wp:align>
            </wp:positionH>
            <wp:positionV relativeFrom="page">
              <wp:posOffset>-1427480</wp:posOffset>
            </wp:positionV>
            <wp:extent cx="10220215" cy="14454202"/>
            <wp:effectExtent l="0" t="0" r="0" b="5080"/>
            <wp:wrapNone/>
            <wp:docPr id="1116007650" name="Picture 111600765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73C51" w:rsidRPr="00C02005">
        <w:rPr>
          <w:rFonts w:ascii="Franklin Gothic Book" w:hAnsi="Franklin Gothic Book"/>
          <w:color w:val="002060"/>
          <w:sz w:val="24"/>
          <w:szCs w:val="24"/>
        </w:rPr>
        <w:t>Product Outlook</w:t>
      </w:r>
    </w:p>
    <w:p w14:paraId="228D85E7" w14:textId="73F17E2C" w:rsidR="00373C51" w:rsidRPr="00C02005"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A56AEAF" w14:textId="0F994C05" w:rsidR="00373C51" w:rsidRDefault="00C233C2" w:rsidP="00C233C2">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C233C2">
        <w:rPr>
          <w:rFonts w:ascii="Franklin Gothic Book" w:hAnsi="Franklin Gothic Book"/>
          <w:b/>
          <w:bCs/>
          <w:color w:val="002060"/>
          <w:sz w:val="24"/>
          <w:szCs w:val="24"/>
        </w:rPr>
        <w:t>GE Healthcare</w:t>
      </w:r>
    </w:p>
    <w:p w14:paraId="5A783927"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135753E"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ADFB0D4"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28F7EAC" w14:textId="77777777" w:rsidR="00373C51" w:rsidRPr="00C02005"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5FB552B" w14:textId="7F8948DD" w:rsidR="00373C51" w:rsidRDefault="00C233C2" w:rsidP="00C233C2">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C233C2">
        <w:rPr>
          <w:rFonts w:ascii="Franklin Gothic Book" w:hAnsi="Franklin Gothic Book"/>
          <w:b/>
          <w:bCs/>
          <w:color w:val="002060"/>
          <w:sz w:val="24"/>
          <w:szCs w:val="24"/>
        </w:rPr>
        <w:t>Medtronic PLC</w:t>
      </w:r>
    </w:p>
    <w:p w14:paraId="65FF0D70"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4B37215"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32C54C9"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6BD95F7" w14:textId="77777777" w:rsidR="00373C51" w:rsidRPr="00C02005"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22ECA6C" w14:textId="485EAD5F" w:rsidR="00373C51" w:rsidRDefault="00C233C2" w:rsidP="00373C51">
      <w:pPr>
        <w:pStyle w:val="ListParagraph"/>
        <w:numPr>
          <w:ilvl w:val="1"/>
          <w:numId w:val="2"/>
        </w:numPr>
        <w:tabs>
          <w:tab w:val="left" w:pos="1560"/>
        </w:tabs>
        <w:spacing w:line="480" w:lineRule="auto"/>
        <w:jc w:val="both"/>
        <w:rPr>
          <w:rFonts w:ascii="Franklin Gothic Book" w:hAnsi="Franklin Gothic Book"/>
          <w:b/>
          <w:bCs/>
          <w:color w:val="002060"/>
          <w:sz w:val="24"/>
          <w:szCs w:val="24"/>
        </w:rPr>
      </w:pPr>
      <w:proofErr w:type="spellStart"/>
      <w:r w:rsidRPr="00C233C2">
        <w:rPr>
          <w:rFonts w:ascii="Franklin Gothic Book" w:hAnsi="Franklin Gothic Book"/>
          <w:b/>
          <w:bCs/>
          <w:color w:val="002060"/>
          <w:sz w:val="24"/>
          <w:szCs w:val="24"/>
        </w:rPr>
        <w:t>Smiths</w:t>
      </w:r>
      <w:proofErr w:type="spellEnd"/>
      <w:r w:rsidRPr="00C233C2">
        <w:rPr>
          <w:rFonts w:ascii="Franklin Gothic Book" w:hAnsi="Franklin Gothic Book"/>
          <w:b/>
          <w:bCs/>
          <w:color w:val="002060"/>
          <w:sz w:val="24"/>
          <w:szCs w:val="24"/>
        </w:rPr>
        <w:t xml:space="preserve"> Medical</w:t>
      </w:r>
    </w:p>
    <w:p w14:paraId="481852B9"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2A539A"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AD63754"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Product Outlook</w:t>
      </w:r>
    </w:p>
    <w:p w14:paraId="47155912" w14:textId="77777777" w:rsidR="00373C51" w:rsidRPr="00C02005"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906F34A" w14:textId="499CD586" w:rsidR="00373C51" w:rsidRPr="00AC165D" w:rsidRDefault="00C233C2" w:rsidP="00C233C2">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C233C2">
        <w:rPr>
          <w:rFonts w:ascii="Franklin Gothic Book" w:hAnsi="Franklin Gothic Book"/>
          <w:b/>
          <w:bCs/>
          <w:color w:val="002060"/>
          <w:sz w:val="24"/>
          <w:szCs w:val="24"/>
        </w:rPr>
        <w:t>Philips Healthcare</w:t>
      </w:r>
    </w:p>
    <w:p w14:paraId="3AB01900"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0BBFAE8" w14:textId="2A08DE54"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6954AF5" w14:textId="77777777" w:rsidR="00373C51" w:rsidRDefault="00373C51" w:rsidP="00373C5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77B3CC1" w14:textId="2B002F0F" w:rsidR="00373C51" w:rsidRPr="00C233C2" w:rsidRDefault="00373C51" w:rsidP="00C233C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DD69F5D" w14:textId="77777777" w:rsidR="00373C51" w:rsidRPr="00030CCF" w:rsidRDefault="00373C51" w:rsidP="00373C51">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3DAC9850" w14:textId="77777777" w:rsidR="00373C51" w:rsidRDefault="00373C51" w:rsidP="00373C51">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215C13A0" w14:textId="77777777" w:rsidR="00373C51" w:rsidRDefault="00373C51" w:rsidP="00373C51">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64699D71" w14:textId="5D068359" w:rsidR="00373C51" w:rsidRDefault="001F29B4" w:rsidP="00373C51">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AE47C7E" wp14:editId="0512EEFA">
            <wp:simplePos x="0" y="0"/>
            <wp:positionH relativeFrom="page">
              <wp:posOffset>-792480</wp:posOffset>
            </wp:positionH>
            <wp:positionV relativeFrom="page">
              <wp:posOffset>-1227455</wp:posOffset>
            </wp:positionV>
            <wp:extent cx="10220215" cy="14454202"/>
            <wp:effectExtent l="0" t="0" r="0" b="5080"/>
            <wp:wrapNone/>
            <wp:docPr id="1206418663" name="Picture 12064186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73C51">
        <w:rPr>
          <w:rFonts w:ascii="Franklin Gothic Book" w:hAnsi="Franklin Gothic Book"/>
          <w:color w:val="002060"/>
          <w:sz w:val="24"/>
          <w:szCs w:val="24"/>
        </w:rPr>
        <w:t xml:space="preserve"> Business Expansions</w:t>
      </w:r>
    </w:p>
    <w:p w14:paraId="42C9DA5B" w14:textId="0A5E9D44" w:rsidR="00373C51" w:rsidRDefault="00373C51" w:rsidP="00373C51">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54CABAE3" w14:textId="542D696D" w:rsidR="00373C51" w:rsidRPr="004167F9" w:rsidRDefault="00373C51" w:rsidP="00373C51">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00706A8A" w14:textId="6EAB72A5" w:rsidR="00373C51" w:rsidRDefault="00373C51" w:rsidP="00373C51">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7C7A85">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73B3DBF7" w14:textId="7D3E606F" w:rsidR="00373C51" w:rsidRDefault="00373C51" w:rsidP="00373C51"/>
    <w:bookmarkEnd w:id="4"/>
    <w:p w14:paraId="560A7689" w14:textId="77777777" w:rsidR="00373C51" w:rsidRDefault="00373C51" w:rsidP="00373C51"/>
    <w:p w14:paraId="6A72490C" w14:textId="77777777" w:rsidR="00373C51" w:rsidRDefault="00373C51" w:rsidP="00373C51"/>
    <w:p w14:paraId="3D69450D" w14:textId="77777777" w:rsidR="00373C51" w:rsidRDefault="00373C51" w:rsidP="00373C51"/>
    <w:p w14:paraId="0A8AC896" w14:textId="77777777" w:rsidR="00373C51" w:rsidRDefault="00373C51" w:rsidP="00373C51"/>
    <w:bookmarkEnd w:id="2"/>
    <w:p w14:paraId="093DD333" w14:textId="77777777" w:rsidR="00373C51" w:rsidRDefault="00373C51" w:rsidP="00373C51"/>
    <w:p w14:paraId="23DC018D" w14:textId="77777777" w:rsidR="00373C51" w:rsidRDefault="00373C51" w:rsidP="00373C51"/>
    <w:p w14:paraId="4A3456A3" w14:textId="77777777" w:rsidR="00373C51" w:rsidRDefault="00373C51" w:rsidP="00373C51"/>
    <w:p w14:paraId="54EC91F1" w14:textId="77777777" w:rsidR="00373C51" w:rsidRDefault="00373C51" w:rsidP="00373C51"/>
    <w:p w14:paraId="4F17CC17"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FF96EB2"/>
    <w:multiLevelType w:val="hybridMultilevel"/>
    <w:tmpl w:val="E946C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93438"/>
    <w:multiLevelType w:val="hybridMultilevel"/>
    <w:tmpl w:val="327AC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1127D2"/>
    <w:multiLevelType w:val="hybridMultilevel"/>
    <w:tmpl w:val="C5A0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5532F6"/>
    <w:multiLevelType w:val="hybridMultilevel"/>
    <w:tmpl w:val="9A369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E53317"/>
    <w:multiLevelType w:val="hybridMultilevel"/>
    <w:tmpl w:val="6FFE0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F8E6AD0"/>
    <w:multiLevelType w:val="hybridMultilevel"/>
    <w:tmpl w:val="022473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92D11D6"/>
    <w:multiLevelType w:val="hybridMultilevel"/>
    <w:tmpl w:val="CF688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1B299B"/>
    <w:multiLevelType w:val="hybridMultilevel"/>
    <w:tmpl w:val="96165F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0C24623"/>
    <w:multiLevelType w:val="hybridMultilevel"/>
    <w:tmpl w:val="EBB29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924502"/>
    <w:multiLevelType w:val="hybridMultilevel"/>
    <w:tmpl w:val="4E44D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2"/>
  </w:num>
  <w:num w:numId="7">
    <w:abstractNumId w:val="11"/>
  </w:num>
  <w:num w:numId="8">
    <w:abstractNumId w:val="8"/>
  </w:num>
  <w:num w:numId="9">
    <w:abstractNumId w:val="9"/>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51"/>
    <w:rsid w:val="000E4C36"/>
    <w:rsid w:val="0018281E"/>
    <w:rsid w:val="001B64AA"/>
    <w:rsid w:val="001F29B4"/>
    <w:rsid w:val="00373C51"/>
    <w:rsid w:val="005061FD"/>
    <w:rsid w:val="005E66BF"/>
    <w:rsid w:val="007C7A85"/>
    <w:rsid w:val="0088178F"/>
    <w:rsid w:val="00C233C2"/>
    <w:rsid w:val="00C63F7D"/>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99D5"/>
  <w15:chartTrackingRefBased/>
  <w15:docId w15:val="{0EE32E09-DA81-4C61-AEE1-F43CF2BE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C51"/>
  </w:style>
  <w:style w:type="paragraph" w:styleId="Heading1">
    <w:name w:val="heading 1"/>
    <w:basedOn w:val="Normal"/>
    <w:next w:val="Normal"/>
    <w:link w:val="Heading1Char"/>
    <w:uiPriority w:val="9"/>
    <w:qFormat/>
    <w:rsid w:val="00373C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3C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3C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3C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C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C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3C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3C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3C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3C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3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C51"/>
    <w:rPr>
      <w:rFonts w:eastAsiaTheme="majorEastAsia" w:cstheme="majorBidi"/>
      <w:color w:val="272727" w:themeColor="text1" w:themeTint="D8"/>
    </w:rPr>
  </w:style>
  <w:style w:type="paragraph" w:styleId="Title">
    <w:name w:val="Title"/>
    <w:basedOn w:val="Normal"/>
    <w:next w:val="Normal"/>
    <w:link w:val="TitleChar"/>
    <w:uiPriority w:val="10"/>
    <w:qFormat/>
    <w:rsid w:val="00373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C51"/>
    <w:pPr>
      <w:spacing w:before="160"/>
      <w:jc w:val="center"/>
    </w:pPr>
    <w:rPr>
      <w:i/>
      <w:iCs/>
      <w:color w:val="404040" w:themeColor="text1" w:themeTint="BF"/>
    </w:rPr>
  </w:style>
  <w:style w:type="character" w:customStyle="1" w:styleId="QuoteChar">
    <w:name w:val="Quote Char"/>
    <w:basedOn w:val="DefaultParagraphFont"/>
    <w:link w:val="Quote"/>
    <w:uiPriority w:val="29"/>
    <w:rsid w:val="00373C51"/>
    <w:rPr>
      <w:i/>
      <w:iCs/>
      <w:color w:val="404040" w:themeColor="text1" w:themeTint="BF"/>
    </w:rPr>
  </w:style>
  <w:style w:type="paragraph" w:styleId="ListParagraph">
    <w:name w:val="List Paragraph"/>
    <w:aliases w:val="Lists,MnM Disclaimer,list 1"/>
    <w:basedOn w:val="Normal"/>
    <w:link w:val="ListParagraphChar"/>
    <w:uiPriority w:val="34"/>
    <w:qFormat/>
    <w:rsid w:val="00373C51"/>
    <w:pPr>
      <w:ind w:left="720"/>
      <w:contextualSpacing/>
    </w:pPr>
  </w:style>
  <w:style w:type="character" w:styleId="IntenseEmphasis">
    <w:name w:val="Intense Emphasis"/>
    <w:basedOn w:val="DefaultParagraphFont"/>
    <w:uiPriority w:val="21"/>
    <w:qFormat/>
    <w:rsid w:val="00373C51"/>
    <w:rPr>
      <w:i/>
      <w:iCs/>
      <w:color w:val="2F5496" w:themeColor="accent1" w:themeShade="BF"/>
    </w:rPr>
  </w:style>
  <w:style w:type="paragraph" w:styleId="IntenseQuote">
    <w:name w:val="Intense Quote"/>
    <w:basedOn w:val="Normal"/>
    <w:next w:val="Normal"/>
    <w:link w:val="IntenseQuoteChar"/>
    <w:uiPriority w:val="30"/>
    <w:qFormat/>
    <w:rsid w:val="00373C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C51"/>
    <w:rPr>
      <w:i/>
      <w:iCs/>
      <w:color w:val="2F5496" w:themeColor="accent1" w:themeShade="BF"/>
    </w:rPr>
  </w:style>
  <w:style w:type="character" w:styleId="IntenseReference">
    <w:name w:val="Intense Reference"/>
    <w:basedOn w:val="DefaultParagraphFont"/>
    <w:uiPriority w:val="32"/>
    <w:qFormat/>
    <w:rsid w:val="00373C51"/>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373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81858">
      <w:bodyDiv w:val="1"/>
      <w:marLeft w:val="0"/>
      <w:marRight w:val="0"/>
      <w:marTop w:val="0"/>
      <w:marBottom w:val="0"/>
      <w:divBdr>
        <w:top w:val="none" w:sz="0" w:space="0" w:color="auto"/>
        <w:left w:val="none" w:sz="0" w:space="0" w:color="auto"/>
        <w:bottom w:val="none" w:sz="0" w:space="0" w:color="auto"/>
        <w:right w:val="none" w:sz="0" w:space="0" w:color="auto"/>
      </w:divBdr>
      <w:divsChild>
        <w:div w:id="1483236100">
          <w:marLeft w:val="0"/>
          <w:marRight w:val="0"/>
          <w:marTop w:val="0"/>
          <w:marBottom w:val="0"/>
          <w:divBdr>
            <w:top w:val="none" w:sz="0" w:space="0" w:color="auto"/>
            <w:left w:val="none" w:sz="0" w:space="0" w:color="auto"/>
            <w:bottom w:val="none" w:sz="0" w:space="0" w:color="auto"/>
            <w:right w:val="none" w:sz="0" w:space="0" w:color="auto"/>
          </w:divBdr>
          <w:divsChild>
            <w:div w:id="1476724178">
              <w:marLeft w:val="0"/>
              <w:marRight w:val="0"/>
              <w:marTop w:val="0"/>
              <w:marBottom w:val="0"/>
              <w:divBdr>
                <w:top w:val="none" w:sz="0" w:space="0" w:color="auto"/>
                <w:left w:val="none" w:sz="0" w:space="0" w:color="auto"/>
                <w:bottom w:val="none" w:sz="0" w:space="0" w:color="auto"/>
                <w:right w:val="none" w:sz="0" w:space="0" w:color="auto"/>
              </w:divBdr>
              <w:divsChild>
                <w:div w:id="1193884071">
                  <w:marLeft w:val="0"/>
                  <w:marRight w:val="0"/>
                  <w:marTop w:val="0"/>
                  <w:marBottom w:val="0"/>
                  <w:divBdr>
                    <w:top w:val="none" w:sz="0" w:space="0" w:color="auto"/>
                    <w:left w:val="none" w:sz="0" w:space="0" w:color="auto"/>
                    <w:bottom w:val="none" w:sz="0" w:space="0" w:color="auto"/>
                    <w:right w:val="none" w:sz="0" w:space="0" w:color="auto"/>
                  </w:divBdr>
                  <w:divsChild>
                    <w:div w:id="1404181855">
                      <w:marLeft w:val="0"/>
                      <w:marRight w:val="0"/>
                      <w:marTop w:val="0"/>
                      <w:marBottom w:val="0"/>
                      <w:divBdr>
                        <w:top w:val="none" w:sz="0" w:space="0" w:color="auto"/>
                        <w:left w:val="none" w:sz="0" w:space="0" w:color="auto"/>
                        <w:bottom w:val="none" w:sz="0" w:space="0" w:color="auto"/>
                        <w:right w:val="none" w:sz="0" w:space="0" w:color="auto"/>
                      </w:divBdr>
                      <w:divsChild>
                        <w:div w:id="122966297">
                          <w:marLeft w:val="0"/>
                          <w:marRight w:val="0"/>
                          <w:marTop w:val="0"/>
                          <w:marBottom w:val="0"/>
                          <w:divBdr>
                            <w:top w:val="none" w:sz="0" w:space="0" w:color="auto"/>
                            <w:left w:val="none" w:sz="0" w:space="0" w:color="auto"/>
                            <w:bottom w:val="none" w:sz="0" w:space="0" w:color="auto"/>
                            <w:right w:val="none" w:sz="0" w:space="0" w:color="auto"/>
                          </w:divBdr>
                          <w:divsChild>
                            <w:div w:id="1849782877">
                              <w:marLeft w:val="0"/>
                              <w:marRight w:val="0"/>
                              <w:marTop w:val="0"/>
                              <w:marBottom w:val="0"/>
                              <w:divBdr>
                                <w:top w:val="none" w:sz="0" w:space="0" w:color="auto"/>
                                <w:left w:val="none" w:sz="0" w:space="0" w:color="auto"/>
                                <w:bottom w:val="none" w:sz="0" w:space="0" w:color="auto"/>
                                <w:right w:val="none" w:sz="0" w:space="0" w:color="auto"/>
                              </w:divBdr>
                              <w:divsChild>
                                <w:div w:id="2086143523">
                                  <w:marLeft w:val="0"/>
                                  <w:marRight w:val="0"/>
                                  <w:marTop w:val="0"/>
                                  <w:marBottom w:val="0"/>
                                  <w:divBdr>
                                    <w:top w:val="none" w:sz="0" w:space="0" w:color="auto"/>
                                    <w:left w:val="none" w:sz="0" w:space="0" w:color="auto"/>
                                    <w:bottom w:val="none" w:sz="0" w:space="0" w:color="auto"/>
                                    <w:right w:val="none" w:sz="0" w:space="0" w:color="auto"/>
                                  </w:divBdr>
                                  <w:divsChild>
                                    <w:div w:id="1699089899">
                                      <w:marLeft w:val="0"/>
                                      <w:marRight w:val="0"/>
                                      <w:marTop w:val="0"/>
                                      <w:marBottom w:val="0"/>
                                      <w:divBdr>
                                        <w:top w:val="none" w:sz="0" w:space="0" w:color="auto"/>
                                        <w:left w:val="none" w:sz="0" w:space="0" w:color="auto"/>
                                        <w:bottom w:val="none" w:sz="0" w:space="0" w:color="auto"/>
                                        <w:right w:val="none" w:sz="0" w:space="0" w:color="auto"/>
                                      </w:divBdr>
                                      <w:divsChild>
                                        <w:div w:id="2007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138147">
      <w:bodyDiv w:val="1"/>
      <w:marLeft w:val="0"/>
      <w:marRight w:val="0"/>
      <w:marTop w:val="0"/>
      <w:marBottom w:val="0"/>
      <w:divBdr>
        <w:top w:val="none" w:sz="0" w:space="0" w:color="auto"/>
        <w:left w:val="none" w:sz="0" w:space="0" w:color="auto"/>
        <w:bottom w:val="none" w:sz="0" w:space="0" w:color="auto"/>
        <w:right w:val="none" w:sz="0" w:space="0" w:color="auto"/>
      </w:divBdr>
      <w:divsChild>
        <w:div w:id="1223371628">
          <w:marLeft w:val="0"/>
          <w:marRight w:val="0"/>
          <w:marTop w:val="0"/>
          <w:marBottom w:val="0"/>
          <w:divBdr>
            <w:top w:val="none" w:sz="0" w:space="0" w:color="auto"/>
            <w:left w:val="none" w:sz="0" w:space="0" w:color="auto"/>
            <w:bottom w:val="none" w:sz="0" w:space="0" w:color="auto"/>
            <w:right w:val="none" w:sz="0" w:space="0" w:color="auto"/>
          </w:divBdr>
          <w:divsChild>
            <w:div w:id="1160999252">
              <w:marLeft w:val="0"/>
              <w:marRight w:val="0"/>
              <w:marTop w:val="0"/>
              <w:marBottom w:val="0"/>
              <w:divBdr>
                <w:top w:val="none" w:sz="0" w:space="0" w:color="auto"/>
                <w:left w:val="none" w:sz="0" w:space="0" w:color="auto"/>
                <w:bottom w:val="none" w:sz="0" w:space="0" w:color="auto"/>
                <w:right w:val="none" w:sz="0" w:space="0" w:color="auto"/>
              </w:divBdr>
              <w:divsChild>
                <w:div w:id="928200026">
                  <w:marLeft w:val="0"/>
                  <w:marRight w:val="0"/>
                  <w:marTop w:val="0"/>
                  <w:marBottom w:val="0"/>
                  <w:divBdr>
                    <w:top w:val="none" w:sz="0" w:space="0" w:color="auto"/>
                    <w:left w:val="none" w:sz="0" w:space="0" w:color="auto"/>
                    <w:bottom w:val="none" w:sz="0" w:space="0" w:color="auto"/>
                    <w:right w:val="none" w:sz="0" w:space="0" w:color="auto"/>
                  </w:divBdr>
                  <w:divsChild>
                    <w:div w:id="1033309226">
                      <w:marLeft w:val="0"/>
                      <w:marRight w:val="0"/>
                      <w:marTop w:val="0"/>
                      <w:marBottom w:val="0"/>
                      <w:divBdr>
                        <w:top w:val="none" w:sz="0" w:space="0" w:color="auto"/>
                        <w:left w:val="none" w:sz="0" w:space="0" w:color="auto"/>
                        <w:bottom w:val="none" w:sz="0" w:space="0" w:color="auto"/>
                        <w:right w:val="none" w:sz="0" w:space="0" w:color="auto"/>
                      </w:divBdr>
                      <w:divsChild>
                        <w:div w:id="319114784">
                          <w:marLeft w:val="0"/>
                          <w:marRight w:val="0"/>
                          <w:marTop w:val="0"/>
                          <w:marBottom w:val="0"/>
                          <w:divBdr>
                            <w:top w:val="none" w:sz="0" w:space="0" w:color="auto"/>
                            <w:left w:val="none" w:sz="0" w:space="0" w:color="auto"/>
                            <w:bottom w:val="none" w:sz="0" w:space="0" w:color="auto"/>
                            <w:right w:val="none" w:sz="0" w:space="0" w:color="auto"/>
                          </w:divBdr>
                          <w:divsChild>
                            <w:div w:id="712730815">
                              <w:marLeft w:val="0"/>
                              <w:marRight w:val="0"/>
                              <w:marTop w:val="0"/>
                              <w:marBottom w:val="0"/>
                              <w:divBdr>
                                <w:top w:val="none" w:sz="0" w:space="0" w:color="auto"/>
                                <w:left w:val="none" w:sz="0" w:space="0" w:color="auto"/>
                                <w:bottom w:val="none" w:sz="0" w:space="0" w:color="auto"/>
                                <w:right w:val="none" w:sz="0" w:space="0" w:color="auto"/>
                              </w:divBdr>
                              <w:divsChild>
                                <w:div w:id="1529610458">
                                  <w:marLeft w:val="0"/>
                                  <w:marRight w:val="0"/>
                                  <w:marTop w:val="0"/>
                                  <w:marBottom w:val="0"/>
                                  <w:divBdr>
                                    <w:top w:val="none" w:sz="0" w:space="0" w:color="auto"/>
                                    <w:left w:val="none" w:sz="0" w:space="0" w:color="auto"/>
                                    <w:bottom w:val="none" w:sz="0" w:space="0" w:color="auto"/>
                                    <w:right w:val="none" w:sz="0" w:space="0" w:color="auto"/>
                                  </w:divBdr>
                                  <w:divsChild>
                                    <w:div w:id="245193546">
                                      <w:marLeft w:val="0"/>
                                      <w:marRight w:val="0"/>
                                      <w:marTop w:val="0"/>
                                      <w:marBottom w:val="0"/>
                                      <w:divBdr>
                                        <w:top w:val="none" w:sz="0" w:space="0" w:color="auto"/>
                                        <w:left w:val="none" w:sz="0" w:space="0" w:color="auto"/>
                                        <w:bottom w:val="none" w:sz="0" w:space="0" w:color="auto"/>
                                        <w:right w:val="none" w:sz="0" w:space="0" w:color="auto"/>
                                      </w:divBdr>
                                      <w:divsChild>
                                        <w:div w:id="19856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31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2025-04-26T05:32:00Z</dcterms:created>
  <dcterms:modified xsi:type="dcterms:W3CDTF">2025-05-06T16:39:00Z</dcterms:modified>
</cp:coreProperties>
</file>