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51DFC" w14:textId="150C2C5B" w:rsidR="001F556F" w:rsidRDefault="00AA1AD4" w:rsidP="008031EE">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48000" behindDoc="1" locked="0" layoutInCell="1" allowOverlap="1" wp14:anchorId="7648D489" wp14:editId="0846D6E9">
            <wp:simplePos x="0" y="0"/>
            <wp:positionH relativeFrom="page">
              <wp:posOffset>-1047750</wp:posOffset>
            </wp:positionH>
            <wp:positionV relativeFrom="page">
              <wp:posOffset>-1578610</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F556F" w:rsidRPr="001F556F">
        <w:rPr>
          <w:rFonts w:ascii="Franklin Gothic Book" w:hAnsi="Franklin Gothic Book"/>
          <w:b/>
          <w:bCs/>
          <w:color w:val="002060"/>
          <w:sz w:val="24"/>
          <w:szCs w:val="24"/>
        </w:rPr>
        <w:t xml:space="preserve">U.S. Lung Cancer Diagnostics Market </w:t>
      </w:r>
    </w:p>
    <w:p w14:paraId="0002A743" w14:textId="72393AF5" w:rsidR="008031EE" w:rsidRDefault="008031EE" w:rsidP="008031EE">
      <w:pPr>
        <w:spacing w:line="360" w:lineRule="auto"/>
        <w:jc w:val="both"/>
        <w:rPr>
          <w:rFonts w:ascii="Franklin Gothic Book" w:hAnsi="Franklin Gothic Book"/>
          <w:color w:val="002060"/>
          <w:sz w:val="24"/>
          <w:szCs w:val="24"/>
        </w:rPr>
      </w:pPr>
      <w:r w:rsidRPr="00071CF4">
        <w:rPr>
          <w:rFonts w:ascii="Franklin Gothic Book" w:hAnsi="Franklin Gothic Book"/>
          <w:color w:val="002060"/>
          <w:sz w:val="24"/>
          <w:szCs w:val="24"/>
        </w:rPr>
        <w:t xml:space="preserve">According to Intelli, the </w:t>
      </w:r>
      <w:r w:rsidR="001F556F" w:rsidRPr="00071CF4">
        <w:rPr>
          <w:rFonts w:ascii="Franklin Gothic Book" w:hAnsi="Franklin Gothic Book"/>
          <w:color w:val="002060"/>
          <w:sz w:val="24"/>
          <w:szCs w:val="24"/>
        </w:rPr>
        <w:t xml:space="preserve">U.S. Lung Cancer Diagnostics Market </w:t>
      </w:r>
      <w:r w:rsidRPr="00071CF4">
        <w:rPr>
          <w:rFonts w:ascii="Franklin Gothic Book" w:hAnsi="Franklin Gothic Book"/>
          <w:color w:val="002060"/>
          <w:sz w:val="24"/>
          <w:szCs w:val="24"/>
        </w:rPr>
        <w:t xml:space="preserve">size was valued at USD </w:t>
      </w:r>
      <w:r w:rsidR="004E139E" w:rsidRPr="00071CF4">
        <w:rPr>
          <w:rFonts w:ascii="Franklin Gothic Book" w:hAnsi="Franklin Gothic Book"/>
          <w:color w:val="002060"/>
          <w:sz w:val="24"/>
          <w:szCs w:val="24"/>
        </w:rPr>
        <w:t>4,738.05</w:t>
      </w:r>
      <w:r w:rsidRPr="00071CF4">
        <w:rPr>
          <w:rFonts w:ascii="Franklin Gothic Book" w:hAnsi="Franklin Gothic Book"/>
          <w:color w:val="002060"/>
          <w:sz w:val="24"/>
          <w:szCs w:val="24"/>
        </w:rPr>
        <w:t xml:space="preserve"> Million in 2024 and is projected to reach USD </w:t>
      </w:r>
      <w:r w:rsidR="00B052B9" w:rsidRPr="00071CF4">
        <w:rPr>
          <w:rFonts w:ascii="Franklin Gothic Book" w:hAnsi="Franklin Gothic Book"/>
          <w:color w:val="002060"/>
          <w:sz w:val="24"/>
          <w:szCs w:val="24"/>
        </w:rPr>
        <w:t>8,551.13</w:t>
      </w:r>
      <w:r w:rsidRPr="00071CF4">
        <w:rPr>
          <w:rFonts w:ascii="Franklin Gothic Book" w:hAnsi="Franklin Gothic Book"/>
          <w:color w:val="002060"/>
          <w:sz w:val="24"/>
          <w:szCs w:val="24"/>
        </w:rPr>
        <w:t xml:space="preserve"> Million by 2032, growing at a CAGR of </w:t>
      </w:r>
      <w:r w:rsidR="00071CF4" w:rsidRPr="00071CF4">
        <w:rPr>
          <w:rFonts w:ascii="Franklin Gothic Book" w:hAnsi="Franklin Gothic Book"/>
          <w:color w:val="002060"/>
          <w:sz w:val="24"/>
          <w:szCs w:val="24"/>
        </w:rPr>
        <w:t xml:space="preserve">8.08 </w:t>
      </w:r>
      <w:r w:rsidRPr="00071CF4">
        <w:rPr>
          <w:rFonts w:ascii="Franklin Gothic Book" w:hAnsi="Franklin Gothic Book"/>
          <w:color w:val="002060"/>
          <w:sz w:val="24"/>
          <w:szCs w:val="24"/>
        </w:rPr>
        <w:t>% from 2025 to 2032.</w:t>
      </w:r>
    </w:p>
    <w:p w14:paraId="1897BF9E" w14:textId="24298A6B" w:rsidR="009C2A81" w:rsidRDefault="009C2A81" w:rsidP="008031EE">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68AFF90E" wp14:editId="1C1DC45A">
            <wp:extent cx="5731510" cy="2837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Lun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7815"/>
                    </a:xfrm>
                    <a:prstGeom prst="rect">
                      <a:avLst/>
                    </a:prstGeom>
                  </pic:spPr>
                </pic:pic>
              </a:graphicData>
            </a:graphic>
          </wp:inline>
        </w:drawing>
      </w:r>
      <w:bookmarkEnd w:id="3"/>
    </w:p>
    <w:p w14:paraId="5FD1EEA5" w14:textId="5CD5328C" w:rsidR="008031EE" w:rsidRPr="001F556F" w:rsidRDefault="001F556F" w:rsidP="008031EE">
      <w:pPr>
        <w:spacing w:line="360" w:lineRule="auto"/>
        <w:jc w:val="both"/>
        <w:rPr>
          <w:rFonts w:ascii="Franklin Gothic Book" w:hAnsi="Franklin Gothic Book"/>
          <w:color w:val="002060"/>
          <w:sz w:val="24"/>
          <w:szCs w:val="24"/>
        </w:rPr>
      </w:pPr>
      <w:bookmarkStart w:id="4" w:name="_Hlk195559103"/>
      <w:bookmarkEnd w:id="0"/>
      <w:bookmarkEnd w:id="1"/>
      <w:r w:rsidRPr="001F556F">
        <w:rPr>
          <w:rFonts w:ascii="Franklin Gothic Book" w:hAnsi="Franklin Gothic Book"/>
          <w:color w:val="002060"/>
          <w:sz w:val="24"/>
          <w:szCs w:val="24"/>
        </w:rPr>
        <w:t>Lung cancer stands as one of the most formidable public health challenges of our time, being both the leading cause of cancer-related deaths globally and one of the most frequently diagnosed malignancies.</w:t>
      </w:r>
      <w:r>
        <w:rPr>
          <w:rFonts w:ascii="Franklin Gothic Book" w:hAnsi="Franklin Gothic Book"/>
          <w:color w:val="002060"/>
          <w:sz w:val="24"/>
          <w:szCs w:val="24"/>
        </w:rPr>
        <w:t xml:space="preserve"> </w:t>
      </w:r>
      <w:r w:rsidRPr="001F556F">
        <w:rPr>
          <w:rFonts w:ascii="Franklin Gothic Book" w:hAnsi="Franklin Gothic Book"/>
          <w:color w:val="002060"/>
          <w:sz w:val="24"/>
          <w:szCs w:val="24"/>
        </w:rPr>
        <w:t>Lung cancer originates in the tissues of the lungs, typically in the cells lining the air passages. It is broadly classified into two main types: non-small cell lung cancer (NSCLC), which accounts for approximately 85% of cases, and small cell lung cancer (SCLC), a more aggressive form known for its rapid progression and early metastasis. Risk factors for lung cancer are well-documented, with tobacco smoking being the most significant contributor, responsible for over 80% of all cases. However, non-smokers can also develop lung cancer due to exposure to radon gas, air pollution, occupational carcinogens (like asbestos), and genetic predispositions.</w:t>
      </w:r>
      <w:r>
        <w:rPr>
          <w:rFonts w:ascii="Franklin Gothic Book" w:hAnsi="Franklin Gothic Book"/>
          <w:color w:val="002060"/>
          <w:sz w:val="24"/>
          <w:szCs w:val="24"/>
        </w:rPr>
        <w:t xml:space="preserve"> </w:t>
      </w:r>
      <w:r w:rsidRPr="001F556F">
        <w:rPr>
          <w:rFonts w:ascii="Franklin Gothic Book" w:hAnsi="Franklin Gothic Book"/>
          <w:color w:val="002060"/>
          <w:sz w:val="24"/>
          <w:szCs w:val="24"/>
        </w:rPr>
        <w:t>The insidious nature of lung cancer lies in its ability to remain asymptomatic in early stages. Symptoms such as persistent cough, chest pain, shortness of breath, and unexplained weight loss typically manifest only when the disease has advanced, contributing to late diagnosis and high mortality rates.</w:t>
      </w:r>
      <w:r>
        <w:rPr>
          <w:rFonts w:ascii="Franklin Gothic Book" w:hAnsi="Franklin Gothic Book"/>
          <w:color w:val="002060"/>
          <w:sz w:val="24"/>
          <w:szCs w:val="24"/>
        </w:rPr>
        <w:t xml:space="preserve"> </w:t>
      </w:r>
    </w:p>
    <w:p w14:paraId="74BA9DD6" w14:textId="70694E69" w:rsidR="001F556F" w:rsidRDefault="001F556F" w:rsidP="001F556F">
      <w:pPr>
        <w:spacing w:line="360" w:lineRule="auto"/>
        <w:jc w:val="both"/>
        <w:rPr>
          <w:rFonts w:ascii="Franklin Gothic Book" w:hAnsi="Franklin Gothic Book"/>
          <w:color w:val="002060"/>
          <w:sz w:val="24"/>
          <w:szCs w:val="24"/>
        </w:rPr>
      </w:pPr>
      <w:r w:rsidRPr="001F556F">
        <w:rPr>
          <w:rFonts w:ascii="Franklin Gothic Book" w:hAnsi="Franklin Gothic Book"/>
          <w:color w:val="002060"/>
          <w:sz w:val="24"/>
          <w:szCs w:val="24"/>
        </w:rPr>
        <w:t xml:space="preserve">Early and accurate diagnosis plays a pivotal role in improving patient outcomes, reducing mortality, and enabling personalized treatment strategies. The field of lung cancer diagnostics has rapidly evolved, integrating advanced technologies, biomarkers, and </w:t>
      </w:r>
      <w:r w:rsidRPr="001F556F">
        <w:rPr>
          <w:rFonts w:ascii="Franklin Gothic Book" w:hAnsi="Franklin Gothic Book"/>
          <w:color w:val="002060"/>
          <w:sz w:val="24"/>
          <w:szCs w:val="24"/>
        </w:rPr>
        <w:lastRenderedPageBreak/>
        <w:t>imaging techniques to facilitate earlier detection, subtype classification, and monitoring of disease progression or recurrence.</w:t>
      </w:r>
      <w:r>
        <w:rPr>
          <w:rFonts w:ascii="Franklin Gothic Book" w:hAnsi="Franklin Gothic Book"/>
          <w:color w:val="002060"/>
          <w:sz w:val="24"/>
          <w:szCs w:val="24"/>
        </w:rPr>
        <w:t xml:space="preserve"> </w:t>
      </w:r>
      <w:r w:rsidRPr="001F556F">
        <w:rPr>
          <w:rFonts w:ascii="Franklin Gothic Book" w:hAnsi="Franklin Gothic Book"/>
          <w:color w:val="002060"/>
          <w:sz w:val="24"/>
          <w:szCs w:val="24"/>
        </w:rPr>
        <w:t>Traditional diagnostic methods, such as chest X-rays, sputum cytology, and bronchoscopy, have been supplemented</w:t>
      </w:r>
      <w:r>
        <w:rPr>
          <w:rFonts w:ascii="Franklin Gothic Book" w:hAnsi="Franklin Gothic Book"/>
          <w:color w:val="002060"/>
          <w:sz w:val="24"/>
          <w:szCs w:val="24"/>
        </w:rPr>
        <w:t xml:space="preserve">, </w:t>
      </w:r>
      <w:r w:rsidRPr="001F556F">
        <w:rPr>
          <w:rFonts w:ascii="Franklin Gothic Book" w:hAnsi="Franklin Gothic Book"/>
          <w:color w:val="002060"/>
          <w:sz w:val="24"/>
          <w:szCs w:val="24"/>
        </w:rPr>
        <w:t>and in many cases, surpassed</w:t>
      </w:r>
      <w:r>
        <w:rPr>
          <w:rFonts w:ascii="Franklin Gothic Book" w:hAnsi="Franklin Gothic Book"/>
          <w:color w:val="002060"/>
          <w:sz w:val="24"/>
          <w:szCs w:val="24"/>
        </w:rPr>
        <w:t xml:space="preserve">, </w:t>
      </w:r>
      <w:r w:rsidRPr="001F556F">
        <w:rPr>
          <w:rFonts w:ascii="Franklin Gothic Book" w:hAnsi="Franklin Gothic Book"/>
          <w:color w:val="002060"/>
          <w:sz w:val="24"/>
          <w:szCs w:val="24"/>
        </w:rPr>
        <w:t>by more sensitive and specific modalities like low-dose computed tomography (LDCT), positron emission tomography (PET), and next-generation sequencing (NGS). These innovations have significantly improved early detection rates, particularly in high-risk populations such as smokers and individuals with a family history of lung cancer.</w:t>
      </w:r>
      <w:r>
        <w:rPr>
          <w:rFonts w:ascii="Franklin Gothic Book" w:hAnsi="Franklin Gothic Book"/>
          <w:color w:val="002060"/>
          <w:sz w:val="24"/>
          <w:szCs w:val="24"/>
        </w:rPr>
        <w:t xml:space="preserve"> </w:t>
      </w:r>
      <w:r w:rsidRPr="001F556F">
        <w:rPr>
          <w:rFonts w:ascii="Franklin Gothic Book" w:hAnsi="Franklin Gothic Book"/>
          <w:color w:val="002060"/>
          <w:sz w:val="24"/>
          <w:szCs w:val="24"/>
        </w:rPr>
        <w:t xml:space="preserve">Moreover, the rise of liquid biopsies, which </w:t>
      </w:r>
      <w:proofErr w:type="spellStart"/>
      <w:r w:rsidRPr="001F556F">
        <w:rPr>
          <w:rFonts w:ascii="Franklin Gothic Book" w:hAnsi="Franklin Gothic Book"/>
          <w:color w:val="002060"/>
          <w:sz w:val="24"/>
          <w:szCs w:val="24"/>
        </w:rPr>
        <w:t>analyze</w:t>
      </w:r>
      <w:proofErr w:type="spellEnd"/>
      <w:r w:rsidRPr="001F556F">
        <w:rPr>
          <w:rFonts w:ascii="Franklin Gothic Book" w:hAnsi="Franklin Gothic Book"/>
          <w:color w:val="002060"/>
          <w:sz w:val="24"/>
          <w:szCs w:val="24"/>
        </w:rPr>
        <w:t xml:space="preserve"> circulating </w:t>
      </w:r>
      <w:proofErr w:type="spellStart"/>
      <w:r w:rsidRPr="001F556F">
        <w:rPr>
          <w:rFonts w:ascii="Franklin Gothic Book" w:hAnsi="Franklin Gothic Book"/>
          <w:color w:val="002060"/>
          <w:sz w:val="24"/>
          <w:szCs w:val="24"/>
        </w:rPr>
        <w:t>tumor</w:t>
      </w:r>
      <w:proofErr w:type="spellEnd"/>
      <w:r w:rsidRPr="001F556F">
        <w:rPr>
          <w:rFonts w:ascii="Franklin Gothic Book" w:hAnsi="Franklin Gothic Book"/>
          <w:color w:val="002060"/>
          <w:sz w:val="24"/>
          <w:szCs w:val="24"/>
        </w:rPr>
        <w:t xml:space="preserve"> DNA (ctDNA) and other biomarkers in blood, has revolutionized non-invasive diagnostic practices. </w:t>
      </w:r>
    </w:p>
    <w:p w14:paraId="170F14C7" w14:textId="06C7E552" w:rsidR="001F556F" w:rsidRPr="001F556F" w:rsidRDefault="001F556F" w:rsidP="001F556F">
      <w:pPr>
        <w:spacing w:line="360" w:lineRule="auto"/>
        <w:jc w:val="both"/>
        <w:rPr>
          <w:rFonts w:ascii="Franklin Gothic Book" w:hAnsi="Franklin Gothic Book"/>
          <w:color w:val="002060"/>
          <w:sz w:val="24"/>
          <w:szCs w:val="24"/>
        </w:rPr>
      </w:pPr>
      <w:r w:rsidRPr="001F556F">
        <w:rPr>
          <w:rFonts w:ascii="Franklin Gothic Book" w:hAnsi="Franklin Gothic Book"/>
          <w:color w:val="002060"/>
          <w:sz w:val="24"/>
          <w:szCs w:val="24"/>
        </w:rPr>
        <w:t xml:space="preserve">In parallel, artificial intelligence and machine learning are being integrated into diagnostic workflows, enhancing image interpretation, predicting outcomes, and aiding in clinical </w:t>
      </w:r>
      <w:r w:rsidR="00AA1AD4" w:rsidRPr="00B8636E">
        <w:rPr>
          <w:rFonts w:ascii="Franklin Gothic Book" w:hAnsi="Franklin Gothic Book"/>
          <w:noProof/>
          <w:lang w:eastAsia="en-IN"/>
        </w:rPr>
        <w:drawing>
          <wp:anchor distT="0" distB="0" distL="0" distR="0" simplePos="0" relativeHeight="251650048" behindDoc="1" locked="0" layoutInCell="1" allowOverlap="1" wp14:anchorId="34169CB8" wp14:editId="6482CE2E">
            <wp:simplePos x="0" y="0"/>
            <wp:positionH relativeFrom="page">
              <wp:posOffset>-1009650</wp:posOffset>
            </wp:positionH>
            <wp:positionV relativeFrom="page">
              <wp:posOffset>-1450975</wp:posOffset>
            </wp:positionV>
            <wp:extent cx="10220215" cy="14454202"/>
            <wp:effectExtent l="0" t="0" r="3810" b="0"/>
            <wp:wrapNone/>
            <wp:docPr id="481657888" name="Picture 48165788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1F556F">
        <w:rPr>
          <w:rFonts w:ascii="Franklin Gothic Book" w:hAnsi="Franklin Gothic Book"/>
          <w:color w:val="002060"/>
          <w:sz w:val="24"/>
          <w:szCs w:val="24"/>
        </w:rPr>
        <w:t>decision-making. Together, these advancements are transforming lung cancer diagnostics into a more precise, personalized, and proactive domain</w:t>
      </w:r>
      <w:r>
        <w:rPr>
          <w:rFonts w:ascii="Franklin Gothic Book" w:hAnsi="Franklin Gothic Book"/>
          <w:color w:val="002060"/>
          <w:sz w:val="24"/>
          <w:szCs w:val="24"/>
        </w:rPr>
        <w:t xml:space="preserve">, </w:t>
      </w:r>
      <w:r w:rsidRPr="001F556F">
        <w:rPr>
          <w:rFonts w:ascii="Franklin Gothic Book" w:hAnsi="Franklin Gothic Book"/>
          <w:color w:val="002060"/>
          <w:sz w:val="24"/>
          <w:szCs w:val="24"/>
        </w:rPr>
        <w:t>one that offers renewed hope in the fight against a disease long associated with late-stage detection and poor prognosis.</w:t>
      </w:r>
    </w:p>
    <w:p w14:paraId="13BD1B71" w14:textId="1DC3705D" w:rsidR="008031EE" w:rsidRDefault="008031EE" w:rsidP="008031EE">
      <w:pPr>
        <w:spacing w:line="360" w:lineRule="auto"/>
        <w:jc w:val="both"/>
        <w:rPr>
          <w:rFonts w:ascii="Franklin Gothic Book" w:hAnsi="Franklin Gothic Book"/>
          <w:b/>
          <w:bCs/>
          <w:color w:val="002060"/>
          <w:sz w:val="24"/>
          <w:szCs w:val="24"/>
        </w:rPr>
      </w:pPr>
    </w:p>
    <w:p w14:paraId="02D62C9E" w14:textId="544D5938" w:rsidR="001F556F" w:rsidRDefault="001F556F" w:rsidP="001F556F">
      <w:pPr>
        <w:spacing w:line="360" w:lineRule="auto"/>
        <w:jc w:val="both"/>
        <w:rPr>
          <w:rFonts w:ascii="Franklin Gothic Book" w:hAnsi="Franklin Gothic Book"/>
          <w:b/>
          <w:bCs/>
          <w:color w:val="002060"/>
          <w:sz w:val="24"/>
          <w:szCs w:val="24"/>
        </w:rPr>
      </w:pPr>
      <w:r w:rsidRPr="001F556F">
        <w:rPr>
          <w:rFonts w:ascii="Franklin Gothic Book" w:hAnsi="Franklin Gothic Book"/>
          <w:b/>
          <w:bCs/>
          <w:color w:val="002060"/>
          <w:sz w:val="24"/>
          <w:szCs w:val="24"/>
        </w:rPr>
        <w:t xml:space="preserve">U.S. Lung Cancer Diagnostics Market </w:t>
      </w:r>
      <w:r>
        <w:rPr>
          <w:rFonts w:ascii="Franklin Gothic Book" w:hAnsi="Franklin Gothic Book"/>
          <w:b/>
          <w:bCs/>
          <w:color w:val="002060"/>
          <w:sz w:val="24"/>
          <w:szCs w:val="24"/>
        </w:rPr>
        <w:t>Definition</w:t>
      </w:r>
    </w:p>
    <w:p w14:paraId="4E1B64F7" w14:textId="2FE88876" w:rsidR="001F556F" w:rsidRPr="000D3516" w:rsidRDefault="006A3508" w:rsidP="001F556F">
      <w:pPr>
        <w:spacing w:line="360" w:lineRule="auto"/>
        <w:jc w:val="both"/>
        <w:rPr>
          <w:rFonts w:ascii="Franklin Gothic Book" w:hAnsi="Franklin Gothic Book"/>
          <w:color w:val="002060"/>
          <w:sz w:val="24"/>
          <w:szCs w:val="24"/>
        </w:rPr>
      </w:pPr>
      <w:r w:rsidRPr="006A3508">
        <w:rPr>
          <w:rFonts w:ascii="Franklin Gothic Book" w:hAnsi="Franklin Gothic Book"/>
          <w:color w:val="002060"/>
          <w:sz w:val="24"/>
          <w:szCs w:val="24"/>
        </w:rPr>
        <w:t>The U.S. Lung Cancer Diagnostics Market Definition refers to the scope and structure of the industry focused on the identification and analysis of lung cancer within the United States.</w:t>
      </w:r>
      <w:r>
        <w:rPr>
          <w:rFonts w:ascii="Franklin Gothic Book" w:hAnsi="Franklin Gothic Book"/>
          <w:color w:val="002060"/>
          <w:sz w:val="24"/>
          <w:szCs w:val="24"/>
        </w:rPr>
        <w:t xml:space="preserve"> </w:t>
      </w:r>
      <w:r w:rsidR="000D3516" w:rsidRPr="000D3516">
        <w:rPr>
          <w:rFonts w:ascii="Franklin Gothic Book" w:hAnsi="Franklin Gothic Book"/>
          <w:color w:val="002060"/>
          <w:sz w:val="24"/>
          <w:szCs w:val="24"/>
        </w:rPr>
        <w:t>Th</w:t>
      </w:r>
      <w:r>
        <w:rPr>
          <w:rFonts w:ascii="Franklin Gothic Book" w:hAnsi="Franklin Gothic Book"/>
          <w:color w:val="002060"/>
          <w:sz w:val="24"/>
          <w:szCs w:val="24"/>
        </w:rPr>
        <w:t xml:space="preserve">is </w:t>
      </w:r>
      <w:r w:rsidR="000D3516" w:rsidRPr="000D3516">
        <w:rPr>
          <w:rFonts w:ascii="Franklin Gothic Book" w:hAnsi="Franklin Gothic Book"/>
          <w:color w:val="002060"/>
          <w:sz w:val="24"/>
          <w:szCs w:val="24"/>
        </w:rPr>
        <w:t>market comprises a wide array of advanced technologies and services designed to detect, diagnose, and monitor lung cancer at various stages. This market includes imaging modalities such as CT scans, PET scans, and MRIs; molecular diagnostic tools like biomarker and genetic mutation tests (e.g., EGFR, ALK, HER2); and tissue sampling techniques such as biopsies and bronchoscopy.</w:t>
      </w:r>
      <w:r w:rsidR="000D3516">
        <w:rPr>
          <w:rFonts w:ascii="Franklin Gothic Book" w:hAnsi="Franklin Gothic Book"/>
          <w:color w:val="002060"/>
          <w:sz w:val="24"/>
          <w:szCs w:val="24"/>
        </w:rPr>
        <w:t xml:space="preserve"> </w:t>
      </w:r>
    </w:p>
    <w:p w14:paraId="58D26862" w14:textId="77777777" w:rsidR="008031EE" w:rsidRDefault="008031EE" w:rsidP="008031EE">
      <w:pPr>
        <w:spacing w:line="360" w:lineRule="auto"/>
        <w:jc w:val="both"/>
        <w:rPr>
          <w:rFonts w:ascii="Franklin Gothic Book" w:hAnsi="Franklin Gothic Book"/>
          <w:b/>
          <w:bCs/>
          <w:color w:val="002060"/>
          <w:sz w:val="24"/>
          <w:szCs w:val="24"/>
        </w:rPr>
      </w:pPr>
    </w:p>
    <w:p w14:paraId="1AFB697F" w14:textId="43C0F117" w:rsidR="008031EE" w:rsidRDefault="006A3508" w:rsidP="008031EE">
      <w:pPr>
        <w:spacing w:line="360" w:lineRule="auto"/>
        <w:jc w:val="both"/>
        <w:rPr>
          <w:rFonts w:ascii="Franklin Gothic Book" w:hAnsi="Franklin Gothic Book"/>
          <w:b/>
          <w:bCs/>
          <w:color w:val="002060"/>
          <w:sz w:val="24"/>
          <w:szCs w:val="24"/>
        </w:rPr>
      </w:pPr>
      <w:r w:rsidRPr="001F556F">
        <w:rPr>
          <w:rFonts w:ascii="Franklin Gothic Book" w:hAnsi="Franklin Gothic Book"/>
          <w:b/>
          <w:bCs/>
          <w:color w:val="002060"/>
          <w:sz w:val="24"/>
          <w:szCs w:val="24"/>
        </w:rPr>
        <w:t>U.S. Lung Cancer Diagnostics Market</w:t>
      </w:r>
      <w:r>
        <w:rPr>
          <w:rFonts w:ascii="Franklin Gothic Book" w:hAnsi="Franklin Gothic Book"/>
          <w:b/>
          <w:bCs/>
          <w:color w:val="002060"/>
          <w:sz w:val="24"/>
          <w:szCs w:val="24"/>
        </w:rPr>
        <w:t xml:space="preserve"> Overview</w:t>
      </w:r>
    </w:p>
    <w:p w14:paraId="4C6D7EF6" w14:textId="0E794C61" w:rsidR="006A3508" w:rsidRPr="00EE5CDD" w:rsidRDefault="00EE5CDD" w:rsidP="008031EE">
      <w:pPr>
        <w:spacing w:line="360" w:lineRule="auto"/>
        <w:jc w:val="both"/>
        <w:rPr>
          <w:rFonts w:ascii="Franklin Gothic Book" w:hAnsi="Franklin Gothic Book"/>
          <w:color w:val="002060"/>
          <w:sz w:val="24"/>
          <w:szCs w:val="24"/>
        </w:rPr>
      </w:pPr>
      <w:r w:rsidRPr="00EE5CDD">
        <w:rPr>
          <w:rFonts w:ascii="Franklin Gothic Book" w:hAnsi="Franklin Gothic Book"/>
          <w:color w:val="002060"/>
          <w:sz w:val="24"/>
          <w:szCs w:val="24"/>
        </w:rPr>
        <w:t>The U.S. lung cancer diagnostics market is driven by several key factors contributing to its rapid growth and innovation. One of the primary drivers is the increasing prevalence of lung cancer, particularly among the aging population and individuals with a history of smoking or exposure to environmental carcinogens.</w:t>
      </w:r>
      <w:r>
        <w:rPr>
          <w:rFonts w:ascii="Franklin Gothic Book" w:hAnsi="Franklin Gothic Book"/>
          <w:color w:val="002060"/>
          <w:sz w:val="24"/>
          <w:szCs w:val="24"/>
        </w:rPr>
        <w:t xml:space="preserve"> </w:t>
      </w:r>
      <w:r w:rsidR="00397658" w:rsidRPr="00397658">
        <w:rPr>
          <w:rFonts w:ascii="Franklin Gothic Book" w:hAnsi="Franklin Gothic Book"/>
          <w:color w:val="002060"/>
          <w:sz w:val="24"/>
          <w:szCs w:val="24"/>
        </w:rPr>
        <w:t>Innovations in diagnostic technologies</w:t>
      </w:r>
      <w:r w:rsidR="00397658">
        <w:rPr>
          <w:rFonts w:ascii="Franklin Gothic Book" w:hAnsi="Franklin Gothic Book"/>
          <w:color w:val="002060"/>
          <w:sz w:val="24"/>
          <w:szCs w:val="24"/>
        </w:rPr>
        <w:t xml:space="preserve">, </w:t>
      </w:r>
      <w:r w:rsidR="00397658" w:rsidRPr="00397658">
        <w:rPr>
          <w:rFonts w:ascii="Franklin Gothic Book" w:hAnsi="Franklin Gothic Book"/>
          <w:color w:val="002060"/>
          <w:sz w:val="24"/>
          <w:szCs w:val="24"/>
        </w:rPr>
        <w:t>such as next-generation sequencing, liquid biopsies, and AI-driven imaging</w:t>
      </w:r>
      <w:r w:rsidR="00397658">
        <w:rPr>
          <w:rFonts w:ascii="Franklin Gothic Book" w:hAnsi="Franklin Gothic Book"/>
          <w:color w:val="002060"/>
          <w:sz w:val="24"/>
          <w:szCs w:val="24"/>
        </w:rPr>
        <w:t xml:space="preserve">, </w:t>
      </w:r>
      <w:r w:rsidR="00397658" w:rsidRPr="00397658">
        <w:rPr>
          <w:rFonts w:ascii="Franklin Gothic Book" w:hAnsi="Franklin Gothic Book"/>
          <w:color w:val="002060"/>
          <w:sz w:val="24"/>
          <w:szCs w:val="24"/>
        </w:rPr>
        <w:t xml:space="preserve">have greatly enhanced the accuracy and timeliness of lung cancer detection, leading to </w:t>
      </w:r>
      <w:r w:rsidR="00397658" w:rsidRPr="00397658">
        <w:rPr>
          <w:rFonts w:ascii="Franklin Gothic Book" w:hAnsi="Franklin Gothic Book"/>
          <w:color w:val="002060"/>
          <w:sz w:val="24"/>
          <w:szCs w:val="24"/>
        </w:rPr>
        <w:lastRenderedPageBreak/>
        <w:t>improved patient outcomes. At the same time, the growing emphasis on personalized and precision medicine is accelerating the demand for molecular and biomarker-based testing, allowing for more targeted and effective treatment approaches.</w:t>
      </w:r>
      <w:r w:rsidR="00397658">
        <w:rPr>
          <w:rFonts w:ascii="Franklin Gothic Book" w:hAnsi="Franklin Gothic Book"/>
          <w:color w:val="002060"/>
          <w:sz w:val="24"/>
          <w:szCs w:val="24"/>
        </w:rPr>
        <w:t xml:space="preserve"> </w:t>
      </w:r>
      <w:r w:rsidR="007A3E4A" w:rsidRPr="007A3E4A">
        <w:rPr>
          <w:rFonts w:ascii="Franklin Gothic Book" w:hAnsi="Franklin Gothic Book"/>
          <w:color w:val="002060"/>
          <w:sz w:val="24"/>
          <w:szCs w:val="24"/>
        </w:rPr>
        <w:t>Additionally, supportive government initiatives, increased healthcare spending, and growing awareness about the importance of early cancer screening are further propelling market expansion. The integration of diagnostics into routine clinical practice and the development of non-invasive, faster, and more cost-effective diagnostic solutions continue to shape the future of this dynamic market.</w:t>
      </w:r>
    </w:p>
    <w:p w14:paraId="3A0AE436" w14:textId="77777777" w:rsidR="008031EE" w:rsidRDefault="008031EE" w:rsidP="008031EE">
      <w:pPr>
        <w:spacing w:line="360" w:lineRule="auto"/>
        <w:jc w:val="both"/>
        <w:rPr>
          <w:rFonts w:ascii="Franklin Gothic Book" w:hAnsi="Franklin Gothic Book"/>
          <w:b/>
          <w:bCs/>
          <w:color w:val="002060"/>
          <w:sz w:val="24"/>
          <w:szCs w:val="24"/>
        </w:rPr>
      </w:pPr>
    </w:p>
    <w:p w14:paraId="36DF5D72" w14:textId="4238F5B9" w:rsidR="007A3E4A" w:rsidRDefault="007A3E4A" w:rsidP="008031EE">
      <w:pPr>
        <w:spacing w:line="360" w:lineRule="auto"/>
        <w:jc w:val="both"/>
        <w:rPr>
          <w:rFonts w:ascii="Franklin Gothic Book" w:hAnsi="Franklin Gothic Book"/>
          <w:b/>
          <w:bCs/>
          <w:color w:val="002060"/>
          <w:sz w:val="24"/>
          <w:szCs w:val="24"/>
        </w:rPr>
      </w:pPr>
      <w:r w:rsidRPr="001F556F">
        <w:rPr>
          <w:rFonts w:ascii="Franklin Gothic Book" w:hAnsi="Franklin Gothic Book"/>
          <w:b/>
          <w:bCs/>
          <w:color w:val="002060"/>
          <w:sz w:val="24"/>
          <w:szCs w:val="24"/>
        </w:rPr>
        <w:t>U.S. Lung Cancer Diagnostics Market</w:t>
      </w:r>
      <w:r>
        <w:rPr>
          <w:rFonts w:ascii="Franklin Gothic Book" w:hAnsi="Franklin Gothic Book"/>
          <w:b/>
          <w:bCs/>
          <w:color w:val="002060"/>
          <w:sz w:val="24"/>
          <w:szCs w:val="24"/>
        </w:rPr>
        <w:t xml:space="preserve"> Segmentation</w:t>
      </w:r>
    </w:p>
    <w:p w14:paraId="4EE1B280" w14:textId="706ACF36" w:rsidR="008031EE" w:rsidRPr="003A7C03" w:rsidRDefault="00AA1AD4" w:rsidP="008031EE">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2096" behindDoc="1" locked="0" layoutInCell="1" allowOverlap="1" wp14:anchorId="6BC24C9B" wp14:editId="1F0E3C81">
            <wp:simplePos x="0" y="0"/>
            <wp:positionH relativeFrom="page">
              <wp:posOffset>-1485900</wp:posOffset>
            </wp:positionH>
            <wp:positionV relativeFrom="page">
              <wp:posOffset>-1471930</wp:posOffset>
            </wp:positionV>
            <wp:extent cx="10220215" cy="14454202"/>
            <wp:effectExtent l="0" t="0" r="3810" b="0"/>
            <wp:wrapNone/>
            <wp:docPr id="866854780" name="Picture 86685478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A7C03">
        <w:rPr>
          <w:rFonts w:ascii="Franklin Gothic Book" w:hAnsi="Franklin Gothic Book"/>
          <w:color w:val="002060"/>
          <w:sz w:val="24"/>
          <w:szCs w:val="24"/>
        </w:rPr>
        <w:t xml:space="preserve">The </w:t>
      </w:r>
      <w:r w:rsidR="003A7C03" w:rsidRPr="003A7C03">
        <w:rPr>
          <w:rFonts w:ascii="Franklin Gothic Book" w:hAnsi="Franklin Gothic Book"/>
          <w:color w:val="002060"/>
          <w:sz w:val="24"/>
          <w:szCs w:val="24"/>
        </w:rPr>
        <w:t>U.S. Lung Cancer Diagnostics Market Segmentation is typically categorized based on several key criteria that reflect the diversity of diagnostic approaches and patient needs.</w:t>
      </w:r>
    </w:p>
    <w:p w14:paraId="428D5C46" w14:textId="407399DB" w:rsidR="003A7C03" w:rsidRDefault="003A7C03" w:rsidP="008031EE">
      <w:pPr>
        <w:spacing w:line="360" w:lineRule="auto"/>
        <w:jc w:val="both"/>
        <w:rPr>
          <w:rFonts w:ascii="Franklin Gothic Book" w:hAnsi="Franklin Gothic Book"/>
          <w:b/>
          <w:bCs/>
          <w:color w:val="002060"/>
          <w:sz w:val="24"/>
          <w:szCs w:val="24"/>
        </w:rPr>
      </w:pPr>
    </w:p>
    <w:p w14:paraId="4389ABE5" w14:textId="0CB1CFE8" w:rsidR="008031EE" w:rsidRDefault="003A7C03" w:rsidP="008031EE">
      <w:pPr>
        <w:spacing w:line="360" w:lineRule="auto"/>
        <w:jc w:val="both"/>
        <w:rPr>
          <w:rFonts w:ascii="Franklin Gothic Book" w:hAnsi="Franklin Gothic Book"/>
          <w:b/>
          <w:bCs/>
          <w:color w:val="002060"/>
          <w:sz w:val="24"/>
          <w:szCs w:val="24"/>
        </w:rPr>
      </w:pPr>
      <w:bookmarkStart w:id="5" w:name="_Hlk196999838"/>
      <w:r w:rsidRPr="001F556F">
        <w:rPr>
          <w:rFonts w:ascii="Franklin Gothic Book" w:hAnsi="Franklin Gothic Book"/>
          <w:b/>
          <w:bCs/>
          <w:color w:val="002060"/>
          <w:sz w:val="24"/>
          <w:szCs w:val="24"/>
        </w:rPr>
        <w:t>U.S. Lung Cancer Diagnostics Market</w:t>
      </w:r>
      <w:r>
        <w:rPr>
          <w:rFonts w:ascii="Franklin Gothic Book" w:hAnsi="Franklin Gothic Book"/>
          <w:b/>
          <w:bCs/>
          <w:color w:val="002060"/>
          <w:sz w:val="24"/>
          <w:szCs w:val="24"/>
        </w:rPr>
        <w:t xml:space="preserve">, </w:t>
      </w:r>
      <w:r w:rsidR="00BC68D5" w:rsidRPr="00BC68D5">
        <w:rPr>
          <w:rFonts w:ascii="Franklin Gothic Book" w:hAnsi="Franklin Gothic Book"/>
          <w:b/>
          <w:bCs/>
          <w:color w:val="002060"/>
          <w:sz w:val="24"/>
          <w:szCs w:val="24"/>
        </w:rPr>
        <w:t>By Diagnostic Test</w:t>
      </w:r>
    </w:p>
    <w:p w14:paraId="4A5AED5F" w14:textId="144FA1F2" w:rsidR="00BC68D5" w:rsidRPr="00F609C5" w:rsidRDefault="00BC68D5" w:rsidP="00BC68D5">
      <w:pPr>
        <w:pStyle w:val="ListParagraph"/>
        <w:numPr>
          <w:ilvl w:val="0"/>
          <w:numId w:val="3"/>
        </w:numPr>
        <w:spacing w:line="360" w:lineRule="auto"/>
        <w:jc w:val="both"/>
        <w:rPr>
          <w:rFonts w:ascii="Franklin Gothic Book" w:hAnsi="Franklin Gothic Book"/>
          <w:b/>
          <w:bCs/>
          <w:color w:val="002060"/>
          <w:sz w:val="24"/>
          <w:szCs w:val="24"/>
        </w:rPr>
      </w:pPr>
      <w:r w:rsidRPr="00F609C5">
        <w:rPr>
          <w:rFonts w:ascii="Franklin Gothic Book" w:hAnsi="Franklin Gothic Book"/>
          <w:b/>
          <w:bCs/>
          <w:color w:val="002060"/>
          <w:sz w:val="24"/>
          <w:szCs w:val="24"/>
        </w:rPr>
        <w:t>Imaging Tests</w:t>
      </w:r>
    </w:p>
    <w:p w14:paraId="231FE813" w14:textId="6BECA45F" w:rsidR="00BC68D5" w:rsidRPr="00F609C5" w:rsidRDefault="00BC68D5" w:rsidP="00BC68D5">
      <w:pPr>
        <w:pStyle w:val="ListParagraph"/>
        <w:numPr>
          <w:ilvl w:val="0"/>
          <w:numId w:val="3"/>
        </w:numPr>
        <w:spacing w:line="360" w:lineRule="auto"/>
        <w:jc w:val="both"/>
        <w:rPr>
          <w:rFonts w:ascii="Franklin Gothic Book" w:hAnsi="Franklin Gothic Book"/>
          <w:b/>
          <w:bCs/>
          <w:color w:val="002060"/>
          <w:sz w:val="24"/>
          <w:szCs w:val="24"/>
        </w:rPr>
      </w:pPr>
      <w:r w:rsidRPr="00F609C5">
        <w:rPr>
          <w:rFonts w:ascii="Franklin Gothic Book" w:hAnsi="Franklin Gothic Book"/>
          <w:b/>
          <w:bCs/>
          <w:color w:val="002060"/>
          <w:sz w:val="24"/>
          <w:szCs w:val="24"/>
        </w:rPr>
        <w:t>Biopsy Procedures</w:t>
      </w:r>
    </w:p>
    <w:p w14:paraId="3056AA7E" w14:textId="212ACC82" w:rsidR="00BC68D5" w:rsidRPr="00F609C5" w:rsidRDefault="00BC68D5" w:rsidP="00BC68D5">
      <w:pPr>
        <w:pStyle w:val="ListParagraph"/>
        <w:numPr>
          <w:ilvl w:val="0"/>
          <w:numId w:val="3"/>
        </w:numPr>
        <w:spacing w:line="360" w:lineRule="auto"/>
        <w:jc w:val="both"/>
        <w:rPr>
          <w:rFonts w:ascii="Franklin Gothic Book" w:hAnsi="Franklin Gothic Book"/>
          <w:b/>
          <w:bCs/>
          <w:color w:val="002060"/>
          <w:sz w:val="24"/>
          <w:szCs w:val="24"/>
        </w:rPr>
      </w:pPr>
      <w:r w:rsidRPr="00F609C5">
        <w:rPr>
          <w:rFonts w:ascii="Franklin Gothic Book" w:hAnsi="Franklin Gothic Book"/>
          <w:b/>
          <w:bCs/>
          <w:color w:val="002060"/>
          <w:sz w:val="24"/>
          <w:szCs w:val="24"/>
        </w:rPr>
        <w:t>Liquid Biopsy</w:t>
      </w:r>
    </w:p>
    <w:p w14:paraId="1A8468C4" w14:textId="608186E6" w:rsidR="00BC68D5" w:rsidRPr="00F609C5" w:rsidRDefault="00BC68D5" w:rsidP="00BC68D5">
      <w:pPr>
        <w:pStyle w:val="ListParagraph"/>
        <w:numPr>
          <w:ilvl w:val="0"/>
          <w:numId w:val="3"/>
        </w:numPr>
        <w:spacing w:line="360" w:lineRule="auto"/>
        <w:jc w:val="both"/>
        <w:rPr>
          <w:rFonts w:ascii="Franklin Gothic Book" w:hAnsi="Franklin Gothic Book"/>
          <w:b/>
          <w:bCs/>
          <w:color w:val="002060"/>
          <w:sz w:val="24"/>
          <w:szCs w:val="24"/>
        </w:rPr>
      </w:pPr>
      <w:r w:rsidRPr="00F609C5">
        <w:rPr>
          <w:rFonts w:ascii="Franklin Gothic Book" w:hAnsi="Franklin Gothic Book"/>
          <w:b/>
          <w:bCs/>
          <w:color w:val="002060"/>
          <w:sz w:val="24"/>
          <w:szCs w:val="24"/>
        </w:rPr>
        <w:t>Molecular Diagnostics</w:t>
      </w:r>
    </w:p>
    <w:p w14:paraId="7E1EBA12" w14:textId="66CE68A4" w:rsidR="00BC68D5" w:rsidRPr="00F609C5" w:rsidRDefault="003F157D" w:rsidP="00BC68D5">
      <w:pPr>
        <w:pStyle w:val="ListParagraph"/>
        <w:numPr>
          <w:ilvl w:val="0"/>
          <w:numId w:val="3"/>
        </w:numPr>
        <w:spacing w:line="360" w:lineRule="auto"/>
        <w:jc w:val="both"/>
        <w:rPr>
          <w:rFonts w:ascii="Franklin Gothic Book" w:hAnsi="Franklin Gothic Book"/>
          <w:b/>
          <w:bCs/>
          <w:color w:val="002060"/>
          <w:sz w:val="24"/>
          <w:szCs w:val="24"/>
        </w:rPr>
      </w:pPr>
      <w:r w:rsidRPr="00F609C5">
        <w:rPr>
          <w:rFonts w:ascii="Franklin Gothic Book" w:hAnsi="Franklin Gothic Book"/>
          <w:b/>
          <w:bCs/>
          <w:color w:val="002060"/>
          <w:sz w:val="24"/>
          <w:szCs w:val="24"/>
        </w:rPr>
        <w:t>Sputum Cytology</w:t>
      </w:r>
    </w:p>
    <w:bookmarkEnd w:id="5"/>
    <w:p w14:paraId="1D28AC83" w14:textId="207898A5" w:rsidR="003F157D" w:rsidRDefault="00CD19D0" w:rsidP="003F157D">
      <w:pPr>
        <w:spacing w:line="360" w:lineRule="auto"/>
        <w:jc w:val="both"/>
        <w:rPr>
          <w:rFonts w:ascii="Franklin Gothic Book" w:hAnsi="Franklin Gothic Book"/>
          <w:color w:val="002060"/>
          <w:sz w:val="24"/>
          <w:szCs w:val="24"/>
        </w:rPr>
      </w:pPr>
      <w:r w:rsidRPr="00CD19D0">
        <w:rPr>
          <w:rFonts w:ascii="Franklin Gothic Book" w:hAnsi="Franklin Gothic Book"/>
          <w:color w:val="002060"/>
          <w:sz w:val="24"/>
          <w:szCs w:val="24"/>
        </w:rPr>
        <w:t>The U.S. lung cancer diagnostics market, segmented by diagnostic test type, is dominated by imaging tests, which hold the largest market share due to their critical role in the initial detection, staging, and monitoring of lung cancer.</w:t>
      </w:r>
      <w:r>
        <w:rPr>
          <w:rFonts w:ascii="Franklin Gothic Book" w:hAnsi="Franklin Gothic Book"/>
          <w:color w:val="002060"/>
          <w:sz w:val="24"/>
          <w:szCs w:val="24"/>
        </w:rPr>
        <w:t xml:space="preserve"> </w:t>
      </w:r>
      <w:r w:rsidR="00AE39D9" w:rsidRPr="00AE39D9">
        <w:rPr>
          <w:rFonts w:ascii="Franklin Gothic Book" w:hAnsi="Franklin Gothic Book"/>
          <w:color w:val="002060"/>
          <w:sz w:val="24"/>
          <w:szCs w:val="24"/>
        </w:rPr>
        <w:t>Biopsy procedures follow closely, serving as the gold standard for confirming cancer diagnosis through tissue sampling. However, molecular diagnostics are rapidly gaining traction, driven by the shift toward precision medicine and the growing demand for targeted therapies based on genetic profiling. Liquid biopsy, although still emerging, is one of the fastest-growing segments due to its non-invasive nature and ability to detect actionable mutations from blood samples. Sputum cytology, while less commonly used today, remains relevant in specific diagnostic workflows.</w:t>
      </w:r>
    </w:p>
    <w:p w14:paraId="64E460FA" w14:textId="77777777" w:rsidR="00AA62DE" w:rsidRDefault="00AA62DE" w:rsidP="003F157D">
      <w:pPr>
        <w:spacing w:line="360" w:lineRule="auto"/>
        <w:jc w:val="both"/>
        <w:rPr>
          <w:rFonts w:ascii="Franklin Gothic Book" w:hAnsi="Franklin Gothic Book"/>
          <w:b/>
          <w:bCs/>
          <w:color w:val="002060"/>
          <w:sz w:val="24"/>
          <w:szCs w:val="24"/>
        </w:rPr>
      </w:pPr>
    </w:p>
    <w:p w14:paraId="30552388" w14:textId="04B668F0" w:rsidR="003F157D" w:rsidRDefault="003F157D" w:rsidP="003F157D">
      <w:pPr>
        <w:spacing w:line="360" w:lineRule="auto"/>
        <w:jc w:val="both"/>
        <w:rPr>
          <w:rFonts w:ascii="Franklin Gothic Book" w:hAnsi="Franklin Gothic Book"/>
          <w:b/>
          <w:bCs/>
          <w:color w:val="002060"/>
          <w:sz w:val="24"/>
          <w:szCs w:val="24"/>
        </w:rPr>
      </w:pPr>
      <w:bookmarkStart w:id="6" w:name="_Hlk196999845"/>
      <w:r w:rsidRPr="001F556F">
        <w:rPr>
          <w:rFonts w:ascii="Franklin Gothic Book" w:hAnsi="Franklin Gothic Book"/>
          <w:b/>
          <w:bCs/>
          <w:color w:val="002060"/>
          <w:sz w:val="24"/>
          <w:szCs w:val="24"/>
        </w:rPr>
        <w:lastRenderedPageBreak/>
        <w:t>U.S. Lung Cancer Diagnostics Market</w:t>
      </w:r>
      <w:r>
        <w:rPr>
          <w:rFonts w:ascii="Franklin Gothic Book" w:hAnsi="Franklin Gothic Book"/>
          <w:b/>
          <w:bCs/>
          <w:color w:val="002060"/>
          <w:sz w:val="24"/>
          <w:szCs w:val="24"/>
        </w:rPr>
        <w:t xml:space="preserve">, </w:t>
      </w:r>
      <w:r w:rsidRPr="003F157D">
        <w:rPr>
          <w:rFonts w:ascii="Franklin Gothic Book" w:hAnsi="Franklin Gothic Book"/>
          <w:b/>
          <w:bCs/>
          <w:color w:val="002060"/>
          <w:sz w:val="24"/>
          <w:szCs w:val="24"/>
        </w:rPr>
        <w:t>By Cancer Type</w:t>
      </w:r>
    </w:p>
    <w:p w14:paraId="5CBDD399" w14:textId="4D2571B8" w:rsidR="003F157D" w:rsidRPr="00AE39D9" w:rsidRDefault="003F157D" w:rsidP="003F157D">
      <w:pPr>
        <w:pStyle w:val="ListParagraph"/>
        <w:numPr>
          <w:ilvl w:val="0"/>
          <w:numId w:val="4"/>
        </w:numPr>
        <w:spacing w:line="360" w:lineRule="auto"/>
        <w:jc w:val="both"/>
        <w:rPr>
          <w:rFonts w:ascii="Franklin Gothic Book" w:hAnsi="Franklin Gothic Book"/>
          <w:b/>
          <w:bCs/>
          <w:color w:val="002060"/>
          <w:sz w:val="24"/>
          <w:szCs w:val="24"/>
        </w:rPr>
      </w:pPr>
      <w:r w:rsidRPr="00AE39D9">
        <w:rPr>
          <w:rFonts w:ascii="Franklin Gothic Book" w:hAnsi="Franklin Gothic Book"/>
          <w:b/>
          <w:bCs/>
          <w:color w:val="002060"/>
          <w:sz w:val="24"/>
          <w:szCs w:val="24"/>
        </w:rPr>
        <w:t>Non-Small Cell Lung Cancer</w:t>
      </w:r>
    </w:p>
    <w:p w14:paraId="05E15C0D" w14:textId="1C615E8B" w:rsidR="003F157D" w:rsidRPr="00AE39D9" w:rsidRDefault="003F157D" w:rsidP="003F157D">
      <w:pPr>
        <w:pStyle w:val="ListParagraph"/>
        <w:numPr>
          <w:ilvl w:val="0"/>
          <w:numId w:val="4"/>
        </w:numPr>
        <w:spacing w:line="360" w:lineRule="auto"/>
        <w:jc w:val="both"/>
        <w:rPr>
          <w:rFonts w:ascii="Franklin Gothic Book" w:hAnsi="Franklin Gothic Book"/>
          <w:b/>
          <w:bCs/>
          <w:color w:val="002060"/>
          <w:sz w:val="24"/>
          <w:szCs w:val="24"/>
        </w:rPr>
      </w:pPr>
      <w:r w:rsidRPr="00AE39D9">
        <w:rPr>
          <w:rFonts w:ascii="Franklin Gothic Book" w:hAnsi="Franklin Gothic Book"/>
          <w:b/>
          <w:bCs/>
          <w:color w:val="002060"/>
          <w:sz w:val="24"/>
          <w:szCs w:val="24"/>
        </w:rPr>
        <w:t>Small Cell Lung Cancer</w:t>
      </w:r>
    </w:p>
    <w:bookmarkEnd w:id="6"/>
    <w:p w14:paraId="2C7F37BF" w14:textId="2D5C83A7" w:rsidR="003F157D" w:rsidRDefault="008E4740" w:rsidP="003F157D">
      <w:pPr>
        <w:spacing w:line="360" w:lineRule="auto"/>
        <w:jc w:val="both"/>
        <w:rPr>
          <w:rFonts w:ascii="Franklin Gothic Book" w:hAnsi="Franklin Gothic Book"/>
          <w:color w:val="002060"/>
          <w:sz w:val="24"/>
          <w:szCs w:val="24"/>
        </w:rPr>
      </w:pPr>
      <w:r w:rsidRPr="008E4740">
        <w:rPr>
          <w:rFonts w:ascii="Franklin Gothic Book" w:hAnsi="Franklin Gothic Book"/>
          <w:color w:val="002060"/>
          <w:sz w:val="24"/>
          <w:szCs w:val="24"/>
        </w:rPr>
        <w:t>The U.S. lung cancer diagnostics market, by cancer type, is primarily led by Non-Small Cell Lung Cancer</w:t>
      </w:r>
      <w:r>
        <w:rPr>
          <w:rFonts w:ascii="Franklin Gothic Book" w:hAnsi="Franklin Gothic Book"/>
          <w:color w:val="002060"/>
          <w:sz w:val="24"/>
          <w:szCs w:val="24"/>
        </w:rPr>
        <w:t xml:space="preserve">, </w:t>
      </w:r>
      <w:r w:rsidRPr="008E4740">
        <w:rPr>
          <w:rFonts w:ascii="Franklin Gothic Book" w:hAnsi="Franklin Gothic Book"/>
          <w:color w:val="002060"/>
          <w:sz w:val="24"/>
          <w:szCs w:val="24"/>
        </w:rPr>
        <w:t>which accounts for the largest market share due to its higher prevalence</w:t>
      </w:r>
      <w:r>
        <w:rPr>
          <w:rFonts w:ascii="Franklin Gothic Book" w:hAnsi="Franklin Gothic Book"/>
          <w:color w:val="002060"/>
          <w:sz w:val="24"/>
          <w:szCs w:val="24"/>
        </w:rPr>
        <w:t>.</w:t>
      </w:r>
      <w:r w:rsidR="001D1C48">
        <w:rPr>
          <w:rFonts w:ascii="Franklin Gothic Book" w:hAnsi="Franklin Gothic Book"/>
          <w:color w:val="002060"/>
          <w:sz w:val="24"/>
          <w:szCs w:val="24"/>
        </w:rPr>
        <w:t xml:space="preserve"> </w:t>
      </w:r>
      <w:r w:rsidR="001D1C48" w:rsidRPr="008E4740">
        <w:rPr>
          <w:rFonts w:ascii="Franklin Gothic Book" w:hAnsi="Franklin Gothic Book"/>
          <w:color w:val="002060"/>
          <w:sz w:val="24"/>
          <w:szCs w:val="24"/>
        </w:rPr>
        <w:t>Non-Small Cell Lung Cancer</w:t>
      </w:r>
      <w:r w:rsidR="001D1C48" w:rsidRPr="001D1C48">
        <w:rPr>
          <w:rFonts w:ascii="Franklin Gothic Book" w:hAnsi="Franklin Gothic Book"/>
          <w:color w:val="002060"/>
          <w:sz w:val="24"/>
          <w:szCs w:val="24"/>
        </w:rPr>
        <w:t xml:space="preserve"> encompasses subtypes such as adenocarcinoma, squamous cell carcinoma, and large cell carcinoma, all of which require distinct diagnostic approaches involving imaging, biopsy, and molecular testing. </w:t>
      </w:r>
      <w:r>
        <w:rPr>
          <w:rFonts w:ascii="Franklin Gothic Book" w:hAnsi="Franklin Gothic Book"/>
          <w:color w:val="002060"/>
          <w:sz w:val="24"/>
          <w:szCs w:val="24"/>
        </w:rPr>
        <w:t xml:space="preserve"> </w:t>
      </w:r>
      <w:r w:rsidR="00B24B57" w:rsidRPr="00B24B57">
        <w:rPr>
          <w:rFonts w:ascii="Franklin Gothic Book" w:hAnsi="Franklin Gothic Book"/>
          <w:color w:val="002060"/>
          <w:sz w:val="24"/>
          <w:szCs w:val="24"/>
        </w:rPr>
        <w:t>In contrast, Small Cell Lung Cancer, though less common and more aggressive, is expected to witness steady growth in diagnostic demand owing to its rapid progression and the need for early detection and frequent monitoring.</w:t>
      </w:r>
    </w:p>
    <w:p w14:paraId="5458A378" w14:textId="25713EE5" w:rsidR="00AE39D9" w:rsidRDefault="00AA1AD4" w:rsidP="003F157D">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4144" behindDoc="1" locked="0" layoutInCell="1" allowOverlap="1" wp14:anchorId="23D521B1" wp14:editId="658A6E8D">
            <wp:simplePos x="0" y="0"/>
            <wp:positionH relativeFrom="page">
              <wp:posOffset>-1543050</wp:posOffset>
            </wp:positionH>
            <wp:positionV relativeFrom="page">
              <wp:posOffset>-1452880</wp:posOffset>
            </wp:positionV>
            <wp:extent cx="10220215" cy="14454202"/>
            <wp:effectExtent l="0" t="0" r="3810" b="0"/>
            <wp:wrapNone/>
            <wp:docPr id="1826117446" name="Picture 18261174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4FB67E59" w14:textId="033CF391" w:rsidR="003F157D" w:rsidRDefault="003F157D" w:rsidP="003F157D">
      <w:pPr>
        <w:spacing w:line="360" w:lineRule="auto"/>
        <w:jc w:val="both"/>
        <w:rPr>
          <w:rFonts w:ascii="Franklin Gothic Book" w:hAnsi="Franklin Gothic Book"/>
          <w:b/>
          <w:bCs/>
          <w:color w:val="002060"/>
          <w:sz w:val="24"/>
          <w:szCs w:val="24"/>
        </w:rPr>
      </w:pPr>
      <w:bookmarkStart w:id="7" w:name="_Hlk196999856"/>
      <w:r w:rsidRPr="001F556F">
        <w:rPr>
          <w:rFonts w:ascii="Franklin Gothic Book" w:hAnsi="Franklin Gothic Book"/>
          <w:b/>
          <w:bCs/>
          <w:color w:val="002060"/>
          <w:sz w:val="24"/>
          <w:szCs w:val="24"/>
        </w:rPr>
        <w:t>U.S. Lung Cancer Diagnostics Market</w:t>
      </w:r>
      <w:r>
        <w:rPr>
          <w:rFonts w:ascii="Franklin Gothic Book" w:hAnsi="Franklin Gothic Book"/>
          <w:b/>
          <w:bCs/>
          <w:color w:val="002060"/>
          <w:sz w:val="24"/>
          <w:szCs w:val="24"/>
        </w:rPr>
        <w:t xml:space="preserve">, </w:t>
      </w:r>
      <w:r w:rsidR="00F609C5" w:rsidRPr="00F609C5">
        <w:rPr>
          <w:rFonts w:ascii="Franklin Gothic Book" w:hAnsi="Franklin Gothic Book"/>
          <w:b/>
          <w:bCs/>
          <w:color w:val="002060"/>
          <w:sz w:val="24"/>
          <w:szCs w:val="24"/>
        </w:rPr>
        <w:t>By End-User</w:t>
      </w:r>
    </w:p>
    <w:p w14:paraId="69ACAB60" w14:textId="20511CFD" w:rsidR="00F609C5" w:rsidRPr="00B24B57" w:rsidRDefault="00F609C5" w:rsidP="00F609C5">
      <w:pPr>
        <w:pStyle w:val="ListParagraph"/>
        <w:numPr>
          <w:ilvl w:val="0"/>
          <w:numId w:val="5"/>
        </w:numPr>
        <w:spacing w:line="360" w:lineRule="auto"/>
        <w:jc w:val="both"/>
        <w:rPr>
          <w:rFonts w:ascii="Franklin Gothic Book" w:hAnsi="Franklin Gothic Book"/>
          <w:b/>
          <w:bCs/>
          <w:color w:val="002060"/>
          <w:sz w:val="24"/>
          <w:szCs w:val="24"/>
        </w:rPr>
      </w:pPr>
      <w:r w:rsidRPr="00B24B57">
        <w:rPr>
          <w:rFonts w:ascii="Franklin Gothic Book" w:hAnsi="Franklin Gothic Book"/>
          <w:b/>
          <w:bCs/>
          <w:color w:val="002060"/>
          <w:sz w:val="24"/>
          <w:szCs w:val="24"/>
        </w:rPr>
        <w:t>Hospitals &amp; Clinics</w:t>
      </w:r>
    </w:p>
    <w:p w14:paraId="03270CF4" w14:textId="5A051377" w:rsidR="00F609C5" w:rsidRPr="00B24B57" w:rsidRDefault="00F609C5" w:rsidP="00F609C5">
      <w:pPr>
        <w:pStyle w:val="ListParagraph"/>
        <w:numPr>
          <w:ilvl w:val="0"/>
          <w:numId w:val="5"/>
        </w:numPr>
        <w:spacing w:line="360" w:lineRule="auto"/>
        <w:jc w:val="both"/>
        <w:rPr>
          <w:rFonts w:ascii="Franklin Gothic Book" w:hAnsi="Franklin Gothic Book"/>
          <w:b/>
          <w:bCs/>
          <w:color w:val="002060"/>
          <w:sz w:val="24"/>
          <w:szCs w:val="24"/>
        </w:rPr>
      </w:pPr>
      <w:r w:rsidRPr="00B24B57">
        <w:rPr>
          <w:rFonts w:ascii="Franklin Gothic Book" w:hAnsi="Franklin Gothic Book"/>
          <w:b/>
          <w:bCs/>
          <w:color w:val="002060"/>
          <w:sz w:val="24"/>
          <w:szCs w:val="24"/>
        </w:rPr>
        <w:t>Diagnostic Laboratories</w:t>
      </w:r>
    </w:p>
    <w:p w14:paraId="3838C8CA" w14:textId="59BB0533" w:rsidR="00F609C5" w:rsidRPr="00B24B57" w:rsidRDefault="00F609C5" w:rsidP="00F609C5">
      <w:pPr>
        <w:pStyle w:val="ListParagraph"/>
        <w:numPr>
          <w:ilvl w:val="0"/>
          <w:numId w:val="5"/>
        </w:numPr>
        <w:spacing w:line="360" w:lineRule="auto"/>
        <w:jc w:val="both"/>
        <w:rPr>
          <w:rFonts w:ascii="Franklin Gothic Book" w:hAnsi="Franklin Gothic Book"/>
          <w:b/>
          <w:bCs/>
          <w:color w:val="002060"/>
          <w:sz w:val="24"/>
          <w:szCs w:val="24"/>
        </w:rPr>
      </w:pPr>
      <w:r w:rsidRPr="00B24B57">
        <w:rPr>
          <w:rFonts w:ascii="Franklin Gothic Book" w:hAnsi="Franklin Gothic Book"/>
          <w:b/>
          <w:bCs/>
          <w:color w:val="002060"/>
          <w:sz w:val="24"/>
          <w:szCs w:val="24"/>
        </w:rPr>
        <w:t>Research Institutes &amp; Academic Centers</w:t>
      </w:r>
    </w:p>
    <w:bookmarkEnd w:id="7"/>
    <w:p w14:paraId="19014C47" w14:textId="6F0B7415" w:rsidR="008031EE" w:rsidRDefault="00117C5A" w:rsidP="008031EE">
      <w:pPr>
        <w:spacing w:line="360" w:lineRule="auto"/>
        <w:jc w:val="both"/>
        <w:rPr>
          <w:rFonts w:ascii="Franklin Gothic Book" w:hAnsi="Franklin Gothic Book"/>
          <w:color w:val="002060"/>
          <w:sz w:val="24"/>
          <w:szCs w:val="24"/>
        </w:rPr>
      </w:pPr>
      <w:r w:rsidRPr="00117C5A">
        <w:rPr>
          <w:rFonts w:ascii="Franklin Gothic Book" w:hAnsi="Franklin Gothic Book"/>
          <w:color w:val="002060"/>
          <w:sz w:val="24"/>
          <w:szCs w:val="24"/>
        </w:rPr>
        <w:t>The U.S. lung cancer diagnostics market, segmented by end-user, is primarily driven by hospitals and clinics, which hold the largest market share due to their comprehensive diagnostic capabilities, including imaging tests, biopsy procedures, and molecular diagnostics.</w:t>
      </w:r>
      <w:r>
        <w:rPr>
          <w:rFonts w:ascii="Franklin Gothic Book" w:hAnsi="Franklin Gothic Book"/>
          <w:color w:val="002060"/>
          <w:sz w:val="24"/>
          <w:szCs w:val="24"/>
        </w:rPr>
        <w:t xml:space="preserve"> </w:t>
      </w:r>
      <w:r w:rsidR="00597456" w:rsidRPr="00597456">
        <w:rPr>
          <w:rFonts w:ascii="Franklin Gothic Book" w:hAnsi="Franklin Gothic Book"/>
          <w:color w:val="002060"/>
          <w:sz w:val="24"/>
          <w:szCs w:val="24"/>
        </w:rPr>
        <w:t>Diagnostic laboratories follow closely, becoming increasingly important with the growing demand for specialized testing such as genetic profiling, liquid biopsies, and high-throughput screening.</w:t>
      </w:r>
      <w:r w:rsidR="00597456">
        <w:rPr>
          <w:rFonts w:ascii="Franklin Gothic Book" w:hAnsi="Franklin Gothic Book"/>
          <w:color w:val="002060"/>
          <w:sz w:val="24"/>
          <w:szCs w:val="24"/>
        </w:rPr>
        <w:t xml:space="preserve"> </w:t>
      </w:r>
      <w:r w:rsidR="00597456" w:rsidRPr="00597456">
        <w:rPr>
          <w:rFonts w:ascii="Franklin Gothic Book" w:hAnsi="Franklin Gothic Book"/>
          <w:color w:val="002060"/>
          <w:sz w:val="24"/>
          <w:szCs w:val="24"/>
        </w:rPr>
        <w:t xml:space="preserve">Research institutes and academic </w:t>
      </w:r>
      <w:proofErr w:type="spellStart"/>
      <w:r w:rsidR="00597456" w:rsidRPr="00597456">
        <w:rPr>
          <w:rFonts w:ascii="Franklin Gothic Book" w:hAnsi="Franklin Gothic Book"/>
          <w:color w:val="002060"/>
          <w:sz w:val="24"/>
          <w:szCs w:val="24"/>
        </w:rPr>
        <w:t>centers</w:t>
      </w:r>
      <w:proofErr w:type="spellEnd"/>
      <w:r w:rsidR="00597456" w:rsidRPr="00597456">
        <w:rPr>
          <w:rFonts w:ascii="Franklin Gothic Book" w:hAnsi="Franklin Gothic Book"/>
          <w:color w:val="002060"/>
          <w:sz w:val="24"/>
          <w:szCs w:val="24"/>
        </w:rPr>
        <w:t xml:space="preserve"> contribute significantly to market growth by driving innovation in lung cancer diagnostics, developing new technologies, and advancing molecular and genetic testing.</w:t>
      </w:r>
    </w:p>
    <w:p w14:paraId="32BCBDA5" w14:textId="77777777" w:rsidR="00597456" w:rsidRPr="00597456" w:rsidRDefault="00597456" w:rsidP="008031EE">
      <w:pPr>
        <w:spacing w:line="360" w:lineRule="auto"/>
        <w:jc w:val="both"/>
        <w:rPr>
          <w:rFonts w:ascii="Franklin Gothic Book" w:hAnsi="Franklin Gothic Book"/>
          <w:color w:val="002060"/>
          <w:sz w:val="24"/>
          <w:szCs w:val="24"/>
        </w:rPr>
      </w:pPr>
    </w:p>
    <w:p w14:paraId="61D7F969" w14:textId="77777777" w:rsidR="008031EE" w:rsidRDefault="008031EE" w:rsidP="008031EE">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3F3ED0C3" w14:textId="64D90636" w:rsidR="008031EE" w:rsidRDefault="008031EE" w:rsidP="008031EE">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597456" w:rsidRPr="00117C5A">
        <w:rPr>
          <w:rFonts w:ascii="Franklin Gothic Book" w:hAnsi="Franklin Gothic Book"/>
          <w:color w:val="002060"/>
          <w:sz w:val="24"/>
          <w:szCs w:val="24"/>
        </w:rPr>
        <w:t>U.S. lung cancer diagnostics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bookmarkStart w:id="8" w:name="_Hlk196999865"/>
      <w:r w:rsidR="00A566E8" w:rsidRPr="00A566E8">
        <w:rPr>
          <w:rFonts w:ascii="Franklin Gothic Book" w:hAnsi="Franklin Gothic Book"/>
          <w:color w:val="1F3864" w:themeColor="accent1" w:themeShade="80"/>
          <w:sz w:val="24"/>
          <w:szCs w:val="24"/>
        </w:rPr>
        <w:t>Abbott Laboratories</w:t>
      </w:r>
      <w:r w:rsidR="00A566E8">
        <w:rPr>
          <w:rFonts w:ascii="Franklin Gothic Book" w:hAnsi="Franklin Gothic Book"/>
          <w:color w:val="1F3864" w:themeColor="accent1" w:themeShade="80"/>
          <w:sz w:val="24"/>
          <w:szCs w:val="24"/>
        </w:rPr>
        <w:t xml:space="preserve">, </w:t>
      </w:r>
      <w:proofErr w:type="spellStart"/>
      <w:r w:rsidR="001C209F" w:rsidRPr="001C209F">
        <w:rPr>
          <w:rFonts w:ascii="Franklin Gothic Book" w:hAnsi="Franklin Gothic Book"/>
          <w:color w:val="1F3864" w:themeColor="accent1" w:themeShade="80"/>
          <w:sz w:val="24"/>
          <w:szCs w:val="24"/>
        </w:rPr>
        <w:t>Thermo</w:t>
      </w:r>
      <w:proofErr w:type="spellEnd"/>
      <w:r w:rsidR="001C209F" w:rsidRPr="001C209F">
        <w:rPr>
          <w:rFonts w:ascii="Franklin Gothic Book" w:hAnsi="Franklin Gothic Book"/>
          <w:color w:val="1F3864" w:themeColor="accent1" w:themeShade="80"/>
          <w:sz w:val="24"/>
          <w:szCs w:val="24"/>
        </w:rPr>
        <w:t xml:space="preserve"> Fisher Scientific</w:t>
      </w:r>
      <w:r w:rsidR="001C209F">
        <w:rPr>
          <w:rFonts w:ascii="Franklin Gothic Book" w:hAnsi="Franklin Gothic Book"/>
          <w:color w:val="1F3864" w:themeColor="accent1" w:themeShade="80"/>
          <w:sz w:val="24"/>
          <w:szCs w:val="24"/>
        </w:rPr>
        <w:t xml:space="preserve">, </w:t>
      </w:r>
      <w:r w:rsidR="001C209F" w:rsidRPr="001C209F">
        <w:rPr>
          <w:rFonts w:ascii="Franklin Gothic Book" w:hAnsi="Franklin Gothic Book"/>
          <w:color w:val="1F3864" w:themeColor="accent1" w:themeShade="80"/>
          <w:sz w:val="24"/>
          <w:szCs w:val="24"/>
        </w:rPr>
        <w:t>Roche Diagnostics</w:t>
      </w:r>
      <w:r w:rsidR="001C209F">
        <w:rPr>
          <w:rFonts w:ascii="Franklin Gothic Book" w:hAnsi="Franklin Gothic Book"/>
          <w:color w:val="1F3864" w:themeColor="accent1" w:themeShade="80"/>
          <w:sz w:val="24"/>
          <w:szCs w:val="24"/>
        </w:rPr>
        <w:t xml:space="preserve">, </w:t>
      </w:r>
      <w:r w:rsidR="001C209F" w:rsidRPr="001C209F">
        <w:rPr>
          <w:rFonts w:ascii="Franklin Gothic Book" w:hAnsi="Franklin Gothic Book"/>
          <w:color w:val="1F3864" w:themeColor="accent1" w:themeShade="80"/>
          <w:sz w:val="24"/>
          <w:szCs w:val="24"/>
        </w:rPr>
        <w:t>Illumina</w:t>
      </w:r>
      <w:r w:rsidR="001C209F">
        <w:rPr>
          <w:rFonts w:ascii="Franklin Gothic Book" w:hAnsi="Franklin Gothic Book"/>
          <w:color w:val="1F3864" w:themeColor="accent1" w:themeShade="80"/>
          <w:sz w:val="24"/>
          <w:szCs w:val="24"/>
        </w:rPr>
        <w:t xml:space="preserve">, </w:t>
      </w:r>
      <w:r w:rsidR="001C209F" w:rsidRPr="001C209F">
        <w:rPr>
          <w:rFonts w:ascii="Franklin Gothic Book" w:hAnsi="Franklin Gothic Book"/>
          <w:color w:val="1F3864" w:themeColor="accent1" w:themeShade="80"/>
          <w:sz w:val="24"/>
          <w:szCs w:val="24"/>
        </w:rPr>
        <w:t>Medtronic</w:t>
      </w:r>
      <w:r w:rsidR="001C209F">
        <w:rPr>
          <w:rFonts w:ascii="Franklin Gothic Book" w:hAnsi="Franklin Gothic Book"/>
          <w:color w:val="1F3864" w:themeColor="accent1" w:themeShade="80"/>
          <w:sz w:val="24"/>
          <w:szCs w:val="24"/>
        </w:rPr>
        <w:t xml:space="preserve">, </w:t>
      </w:r>
      <w:r w:rsidR="001C209F" w:rsidRPr="001C209F">
        <w:rPr>
          <w:rFonts w:ascii="Franklin Gothic Book" w:hAnsi="Franklin Gothic Book"/>
          <w:color w:val="1F3864" w:themeColor="accent1" w:themeShade="80"/>
          <w:sz w:val="24"/>
          <w:szCs w:val="24"/>
        </w:rPr>
        <w:t>Philips Healthcare</w:t>
      </w:r>
      <w:r w:rsidR="001C209F">
        <w:rPr>
          <w:rFonts w:ascii="Franklin Gothic Book" w:hAnsi="Franklin Gothic Book"/>
          <w:color w:val="1F3864" w:themeColor="accent1" w:themeShade="80"/>
          <w:sz w:val="24"/>
          <w:szCs w:val="24"/>
        </w:rPr>
        <w:t xml:space="preserve">, </w:t>
      </w:r>
      <w:r w:rsidR="001C209F" w:rsidRPr="001C209F">
        <w:rPr>
          <w:rFonts w:ascii="Franklin Gothic Book" w:hAnsi="Franklin Gothic Book"/>
          <w:color w:val="1F3864" w:themeColor="accent1" w:themeShade="80"/>
          <w:sz w:val="24"/>
          <w:szCs w:val="24"/>
        </w:rPr>
        <w:t>GE Healthcare</w:t>
      </w:r>
      <w:r w:rsidR="001C209F">
        <w:rPr>
          <w:rFonts w:ascii="Franklin Gothic Book" w:hAnsi="Franklin Gothic Book"/>
          <w:color w:val="1F3864" w:themeColor="accent1" w:themeShade="80"/>
          <w:sz w:val="24"/>
          <w:szCs w:val="24"/>
        </w:rPr>
        <w:t xml:space="preserve">, </w:t>
      </w:r>
      <w:r w:rsidR="00510ED9" w:rsidRPr="00510ED9">
        <w:rPr>
          <w:rFonts w:ascii="Franklin Gothic Book" w:hAnsi="Franklin Gothic Book"/>
          <w:color w:val="1F3864" w:themeColor="accent1" w:themeShade="80"/>
          <w:sz w:val="24"/>
          <w:szCs w:val="24"/>
        </w:rPr>
        <w:t xml:space="preserve">Siemens </w:t>
      </w:r>
      <w:proofErr w:type="spellStart"/>
      <w:r w:rsidR="00510ED9" w:rsidRPr="00510ED9">
        <w:rPr>
          <w:rFonts w:ascii="Franklin Gothic Book" w:hAnsi="Franklin Gothic Book"/>
          <w:color w:val="1F3864" w:themeColor="accent1" w:themeShade="80"/>
          <w:sz w:val="24"/>
          <w:szCs w:val="24"/>
        </w:rPr>
        <w:t>Healthineers</w:t>
      </w:r>
      <w:proofErr w:type="spellEnd"/>
      <w:r w:rsidR="00510ED9">
        <w:rPr>
          <w:rFonts w:ascii="Franklin Gothic Book" w:hAnsi="Franklin Gothic Book"/>
          <w:color w:val="1F3864" w:themeColor="accent1" w:themeShade="80"/>
          <w:sz w:val="24"/>
          <w:szCs w:val="24"/>
        </w:rPr>
        <w:t xml:space="preserve">, </w:t>
      </w:r>
      <w:r w:rsidR="00510ED9" w:rsidRPr="00510ED9">
        <w:rPr>
          <w:rFonts w:ascii="Franklin Gothic Book" w:hAnsi="Franklin Gothic Book"/>
          <w:color w:val="1F3864" w:themeColor="accent1" w:themeShade="80"/>
          <w:sz w:val="24"/>
          <w:szCs w:val="24"/>
        </w:rPr>
        <w:t>Becton, Dickinson and Company</w:t>
      </w:r>
      <w:r w:rsidR="00510ED9">
        <w:rPr>
          <w:rFonts w:ascii="Franklin Gothic Book" w:hAnsi="Franklin Gothic Book"/>
          <w:color w:val="1F3864" w:themeColor="accent1" w:themeShade="80"/>
          <w:sz w:val="24"/>
          <w:szCs w:val="24"/>
        </w:rPr>
        <w:t xml:space="preserve">, </w:t>
      </w:r>
      <w:r w:rsidR="00510ED9" w:rsidRPr="00510ED9">
        <w:rPr>
          <w:rFonts w:ascii="Franklin Gothic Book" w:hAnsi="Franklin Gothic Book"/>
          <w:color w:val="1F3864" w:themeColor="accent1" w:themeShade="80"/>
          <w:sz w:val="24"/>
          <w:szCs w:val="24"/>
        </w:rPr>
        <w:t xml:space="preserve">F. Hoffmann-La </w:t>
      </w:r>
      <w:r w:rsidR="00510ED9" w:rsidRPr="00510ED9">
        <w:rPr>
          <w:rFonts w:ascii="Franklin Gothic Book" w:hAnsi="Franklin Gothic Book"/>
          <w:color w:val="1F3864" w:themeColor="accent1" w:themeShade="80"/>
          <w:sz w:val="24"/>
          <w:szCs w:val="24"/>
        </w:rPr>
        <w:lastRenderedPageBreak/>
        <w:t>Roche AG</w:t>
      </w:r>
      <w:r w:rsidR="00510ED9">
        <w:rPr>
          <w:rFonts w:ascii="Franklin Gothic Book" w:hAnsi="Franklin Gothic Book"/>
          <w:color w:val="1F3864" w:themeColor="accent1" w:themeShade="80"/>
          <w:sz w:val="24"/>
          <w:szCs w:val="24"/>
        </w:rPr>
        <w:t xml:space="preserve">, </w:t>
      </w:r>
      <w:proofErr w:type="spellStart"/>
      <w:r w:rsidR="00510ED9" w:rsidRPr="00510ED9">
        <w:rPr>
          <w:rFonts w:ascii="Franklin Gothic Book" w:hAnsi="Franklin Gothic Book"/>
          <w:color w:val="1F3864" w:themeColor="accent1" w:themeShade="80"/>
          <w:sz w:val="24"/>
          <w:szCs w:val="24"/>
        </w:rPr>
        <w:t>Luminex</w:t>
      </w:r>
      <w:proofErr w:type="spellEnd"/>
      <w:r w:rsidR="00510ED9" w:rsidRPr="00510ED9">
        <w:rPr>
          <w:rFonts w:ascii="Franklin Gothic Book" w:hAnsi="Franklin Gothic Book"/>
          <w:color w:val="1F3864" w:themeColor="accent1" w:themeShade="80"/>
          <w:sz w:val="24"/>
          <w:szCs w:val="24"/>
        </w:rPr>
        <w:t xml:space="preserve"> Corporation</w:t>
      </w:r>
      <w:r w:rsidR="00510ED9">
        <w:rPr>
          <w:rFonts w:ascii="Franklin Gothic Book" w:hAnsi="Franklin Gothic Book"/>
          <w:color w:val="1F3864" w:themeColor="accent1" w:themeShade="80"/>
          <w:sz w:val="24"/>
          <w:szCs w:val="24"/>
        </w:rPr>
        <w:t xml:space="preserve">, </w:t>
      </w:r>
      <w:r w:rsidR="00614498" w:rsidRPr="00614498">
        <w:rPr>
          <w:rFonts w:ascii="Franklin Gothic Book" w:hAnsi="Franklin Gothic Book"/>
          <w:color w:val="1F3864" w:themeColor="accent1" w:themeShade="80"/>
          <w:sz w:val="24"/>
          <w:szCs w:val="24"/>
        </w:rPr>
        <w:t>QIAGEN</w:t>
      </w:r>
      <w:r w:rsidR="00614498">
        <w:rPr>
          <w:rFonts w:ascii="Franklin Gothic Book" w:hAnsi="Franklin Gothic Book"/>
          <w:color w:val="1F3864" w:themeColor="accent1" w:themeShade="80"/>
          <w:sz w:val="24"/>
          <w:szCs w:val="24"/>
        </w:rPr>
        <w:t xml:space="preserve">, </w:t>
      </w:r>
      <w:proofErr w:type="spellStart"/>
      <w:r w:rsidR="00614498" w:rsidRPr="00614498">
        <w:rPr>
          <w:rFonts w:ascii="Franklin Gothic Book" w:hAnsi="Franklin Gothic Book"/>
          <w:color w:val="1F3864" w:themeColor="accent1" w:themeShade="80"/>
          <w:sz w:val="24"/>
          <w:szCs w:val="24"/>
        </w:rPr>
        <w:t>Neogenomics</w:t>
      </w:r>
      <w:proofErr w:type="spellEnd"/>
      <w:r w:rsidR="00614498" w:rsidRPr="00614498">
        <w:rPr>
          <w:rFonts w:ascii="Franklin Gothic Book" w:hAnsi="Franklin Gothic Book"/>
          <w:color w:val="1F3864" w:themeColor="accent1" w:themeShade="80"/>
          <w:sz w:val="24"/>
          <w:szCs w:val="24"/>
        </w:rPr>
        <w:t xml:space="preserve"> Laboratories</w:t>
      </w:r>
      <w:r w:rsidR="00614498">
        <w:rPr>
          <w:rFonts w:ascii="Franklin Gothic Book" w:hAnsi="Franklin Gothic Book"/>
          <w:color w:val="1F3864" w:themeColor="accent1" w:themeShade="80"/>
          <w:sz w:val="24"/>
          <w:szCs w:val="24"/>
        </w:rPr>
        <w:t xml:space="preserve">, </w:t>
      </w:r>
      <w:proofErr w:type="spellStart"/>
      <w:r w:rsidR="00C4108F" w:rsidRPr="00C4108F">
        <w:rPr>
          <w:rFonts w:ascii="Franklin Gothic Book" w:hAnsi="Franklin Gothic Book"/>
          <w:color w:val="1F3864" w:themeColor="accent1" w:themeShade="80"/>
          <w:sz w:val="24"/>
          <w:szCs w:val="24"/>
        </w:rPr>
        <w:t>Hologic</w:t>
      </w:r>
      <w:proofErr w:type="spellEnd"/>
      <w:r w:rsidR="00C4108F">
        <w:rPr>
          <w:rFonts w:ascii="Franklin Gothic Book" w:hAnsi="Franklin Gothic Book"/>
          <w:color w:val="1F3864" w:themeColor="accent1" w:themeShade="80"/>
          <w:sz w:val="24"/>
          <w:szCs w:val="24"/>
        </w:rPr>
        <w:t xml:space="preserve">, </w:t>
      </w:r>
      <w:proofErr w:type="spellStart"/>
      <w:r w:rsidR="00C4108F" w:rsidRPr="00C4108F">
        <w:rPr>
          <w:rFonts w:ascii="Franklin Gothic Book" w:hAnsi="Franklin Gothic Book"/>
          <w:color w:val="1F3864" w:themeColor="accent1" w:themeShade="80"/>
          <w:sz w:val="24"/>
          <w:szCs w:val="24"/>
        </w:rPr>
        <w:t>Boditech</w:t>
      </w:r>
      <w:proofErr w:type="spellEnd"/>
      <w:r w:rsidR="00C4108F" w:rsidRPr="00C4108F">
        <w:rPr>
          <w:rFonts w:ascii="Franklin Gothic Book" w:hAnsi="Franklin Gothic Book"/>
          <w:color w:val="1F3864" w:themeColor="accent1" w:themeShade="80"/>
          <w:sz w:val="24"/>
          <w:szCs w:val="24"/>
        </w:rPr>
        <w:t xml:space="preserve"> Med</w:t>
      </w:r>
      <w:r w:rsidR="00C4108F">
        <w:rPr>
          <w:rFonts w:ascii="Franklin Gothic Book" w:hAnsi="Franklin Gothic Book"/>
          <w:color w:val="1F3864" w:themeColor="accent1" w:themeShade="80"/>
          <w:sz w:val="24"/>
          <w:szCs w:val="24"/>
        </w:rPr>
        <w:t xml:space="preserve">, </w:t>
      </w:r>
      <w:proofErr w:type="spellStart"/>
      <w:r w:rsidR="00C4108F" w:rsidRPr="00C4108F">
        <w:rPr>
          <w:rFonts w:ascii="Franklin Gothic Book" w:hAnsi="Franklin Gothic Book"/>
          <w:color w:val="1F3864" w:themeColor="accent1" w:themeShade="80"/>
          <w:sz w:val="24"/>
          <w:szCs w:val="24"/>
        </w:rPr>
        <w:t>MedGenome</w:t>
      </w:r>
      <w:proofErr w:type="spellEnd"/>
      <w:r w:rsidR="00C4108F">
        <w:rPr>
          <w:rFonts w:ascii="Franklin Gothic Book" w:hAnsi="Franklin Gothic Book"/>
          <w:color w:val="1F3864" w:themeColor="accent1" w:themeShade="80"/>
          <w:sz w:val="24"/>
          <w:szCs w:val="24"/>
        </w:rPr>
        <w:t xml:space="preserve">, </w:t>
      </w:r>
      <w:r w:rsidR="00730833" w:rsidRPr="00730833">
        <w:rPr>
          <w:rFonts w:ascii="Franklin Gothic Book" w:hAnsi="Franklin Gothic Book"/>
          <w:color w:val="1F3864" w:themeColor="accent1" w:themeShade="80"/>
          <w:sz w:val="24"/>
          <w:szCs w:val="24"/>
        </w:rPr>
        <w:t>Myriad Genetics</w:t>
      </w:r>
      <w:r w:rsidR="00730833">
        <w:rPr>
          <w:rFonts w:ascii="Franklin Gothic Book" w:hAnsi="Franklin Gothic Book"/>
          <w:color w:val="1F3864" w:themeColor="accent1" w:themeShade="80"/>
          <w:sz w:val="24"/>
          <w:szCs w:val="24"/>
        </w:rPr>
        <w:t xml:space="preserve">, </w:t>
      </w:r>
      <w:proofErr w:type="spellStart"/>
      <w:r w:rsidR="00B8536E" w:rsidRPr="00B8536E">
        <w:rPr>
          <w:rFonts w:ascii="Franklin Gothic Book" w:hAnsi="Franklin Gothic Book"/>
          <w:color w:val="1F3864" w:themeColor="accent1" w:themeShade="80"/>
          <w:sz w:val="24"/>
          <w:szCs w:val="24"/>
        </w:rPr>
        <w:t>Oncocyte</w:t>
      </w:r>
      <w:proofErr w:type="spellEnd"/>
      <w:r w:rsidR="00B8536E" w:rsidRPr="00B8536E">
        <w:rPr>
          <w:rFonts w:ascii="Franklin Gothic Book" w:hAnsi="Franklin Gothic Book"/>
          <w:color w:val="1F3864" w:themeColor="accent1" w:themeShade="80"/>
          <w:sz w:val="24"/>
          <w:szCs w:val="24"/>
        </w:rPr>
        <w:t xml:space="preserve"> Corporation</w:t>
      </w:r>
      <w:bookmarkEnd w:id="8"/>
      <w:r w:rsidR="00584179">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67DB9663" w14:textId="77777777" w:rsidR="008031EE" w:rsidRDefault="008031EE" w:rsidP="008031EE">
      <w:pPr>
        <w:spacing w:line="360" w:lineRule="auto"/>
        <w:jc w:val="both"/>
        <w:rPr>
          <w:rFonts w:ascii="Franklin Gothic Book" w:hAnsi="Franklin Gothic Book"/>
          <w:b/>
          <w:bCs/>
          <w:color w:val="1F3864" w:themeColor="accent1" w:themeShade="80"/>
          <w:sz w:val="24"/>
          <w:szCs w:val="24"/>
        </w:rPr>
      </w:pPr>
    </w:p>
    <w:p w14:paraId="6E255417" w14:textId="77777777" w:rsidR="008031EE" w:rsidRDefault="008031EE" w:rsidP="008031EE">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1CF29912" w14:textId="4C1E51AB" w:rsidR="00EA3AF0" w:rsidRDefault="00CD4317" w:rsidP="009816D6">
      <w:pPr>
        <w:pStyle w:val="ListParagraph"/>
        <w:numPr>
          <w:ilvl w:val="0"/>
          <w:numId w:val="6"/>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In 2024, Median Technolog</w:t>
      </w:r>
      <w:r w:rsidR="002B788E">
        <w:rPr>
          <w:rFonts w:ascii="Franklin Gothic Book" w:hAnsi="Franklin Gothic Book"/>
          <w:color w:val="1F3864" w:themeColor="accent1" w:themeShade="80"/>
          <w:sz w:val="24"/>
          <w:szCs w:val="24"/>
        </w:rPr>
        <w:t xml:space="preserve">ies </w:t>
      </w:r>
      <w:r w:rsidR="002B788E" w:rsidRPr="002B788E">
        <w:rPr>
          <w:rFonts w:ascii="Franklin Gothic Book" w:hAnsi="Franklin Gothic Book"/>
          <w:color w:val="1F3864" w:themeColor="accent1" w:themeShade="80"/>
          <w:sz w:val="24"/>
          <w:szCs w:val="24"/>
        </w:rPr>
        <w:t xml:space="preserve">launched </w:t>
      </w:r>
      <w:proofErr w:type="spellStart"/>
      <w:r w:rsidR="002B788E" w:rsidRPr="002B788E">
        <w:rPr>
          <w:rFonts w:ascii="Franklin Gothic Book" w:hAnsi="Franklin Gothic Book"/>
          <w:color w:val="1F3864" w:themeColor="accent1" w:themeShade="80"/>
          <w:sz w:val="24"/>
          <w:szCs w:val="24"/>
        </w:rPr>
        <w:t>eyonis</w:t>
      </w:r>
      <w:proofErr w:type="spellEnd"/>
      <w:r w:rsidR="002B788E" w:rsidRPr="002B788E">
        <w:rPr>
          <w:rFonts w:ascii="Franklin Gothic Book" w:hAnsi="Franklin Gothic Book"/>
          <w:color w:val="1F3864" w:themeColor="accent1" w:themeShade="80"/>
          <w:sz w:val="24"/>
          <w:szCs w:val="24"/>
        </w:rPr>
        <w:t xml:space="preserve">™ LCS, an AI-powered software designed to improve early lung cancer detection by </w:t>
      </w:r>
      <w:proofErr w:type="spellStart"/>
      <w:r w:rsidR="002B788E" w:rsidRPr="002B788E">
        <w:rPr>
          <w:rFonts w:ascii="Franklin Gothic Book" w:hAnsi="Franklin Gothic Book"/>
          <w:color w:val="1F3864" w:themeColor="accent1" w:themeShade="80"/>
          <w:sz w:val="24"/>
          <w:szCs w:val="24"/>
        </w:rPr>
        <w:t>analyzing</w:t>
      </w:r>
      <w:proofErr w:type="spellEnd"/>
      <w:r w:rsidR="002B788E" w:rsidRPr="002B788E">
        <w:rPr>
          <w:rFonts w:ascii="Franklin Gothic Book" w:hAnsi="Franklin Gothic Book"/>
          <w:color w:val="1F3864" w:themeColor="accent1" w:themeShade="80"/>
          <w:sz w:val="24"/>
          <w:szCs w:val="24"/>
        </w:rPr>
        <w:t xml:space="preserve"> low-dose CT scans.</w:t>
      </w:r>
    </w:p>
    <w:p w14:paraId="30DC7D8D" w14:textId="2B88C222" w:rsidR="00804686" w:rsidRPr="00856A8B" w:rsidRDefault="00804686" w:rsidP="009816D6">
      <w:pPr>
        <w:pStyle w:val="ListParagraph"/>
        <w:numPr>
          <w:ilvl w:val="0"/>
          <w:numId w:val="6"/>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Pr="00804686">
        <w:rPr>
          <w:rFonts w:ascii="Franklin Gothic Book" w:hAnsi="Franklin Gothic Book"/>
          <w:color w:val="1F3864" w:themeColor="accent1" w:themeShade="80"/>
          <w:sz w:val="24"/>
          <w:szCs w:val="24"/>
        </w:rPr>
        <w:t xml:space="preserve">the FDA granted accelerated approval to </w:t>
      </w:r>
      <w:proofErr w:type="spellStart"/>
      <w:r w:rsidRPr="00804686">
        <w:rPr>
          <w:rFonts w:ascii="Franklin Gothic Book" w:hAnsi="Franklin Gothic Book"/>
          <w:color w:val="1F3864" w:themeColor="accent1" w:themeShade="80"/>
          <w:sz w:val="24"/>
          <w:szCs w:val="24"/>
        </w:rPr>
        <w:t>Tarlatamab-dlle</w:t>
      </w:r>
      <w:proofErr w:type="spellEnd"/>
      <w:r w:rsidRPr="00804686">
        <w:rPr>
          <w:rFonts w:ascii="Franklin Gothic Book" w:hAnsi="Franklin Gothic Book"/>
          <w:color w:val="1F3864" w:themeColor="accent1" w:themeShade="80"/>
          <w:sz w:val="24"/>
          <w:szCs w:val="24"/>
        </w:rPr>
        <w:t>, a bispecific T-cell engager, for small cell lung cancer</w:t>
      </w:r>
      <w:r w:rsidR="00555F07">
        <w:rPr>
          <w:rFonts w:ascii="Franklin Gothic Book" w:hAnsi="Franklin Gothic Book"/>
          <w:color w:val="1F3864" w:themeColor="accent1" w:themeShade="80"/>
          <w:sz w:val="24"/>
          <w:szCs w:val="24"/>
        </w:rPr>
        <w:t xml:space="preserve">. </w:t>
      </w:r>
    </w:p>
    <w:p w14:paraId="2917E76D" w14:textId="2DD6471B" w:rsidR="008031EE" w:rsidRDefault="00AA1AD4" w:rsidP="008031EE">
      <w:pPr>
        <w:spacing w:line="360" w:lineRule="auto"/>
        <w:jc w:val="both"/>
        <w:rPr>
          <w:rFonts w:ascii="Franklin Gothic Book" w:hAnsi="Franklin Gothic Book"/>
          <w:b/>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56192" behindDoc="1" locked="0" layoutInCell="1" allowOverlap="1" wp14:anchorId="3A0F41F2" wp14:editId="1D491D8F">
            <wp:simplePos x="0" y="0"/>
            <wp:positionH relativeFrom="page">
              <wp:posOffset>-742950</wp:posOffset>
            </wp:positionH>
            <wp:positionV relativeFrom="page">
              <wp:posOffset>-1488440</wp:posOffset>
            </wp:positionV>
            <wp:extent cx="10220215" cy="14454202"/>
            <wp:effectExtent l="0" t="0" r="3810" b="0"/>
            <wp:wrapNone/>
            <wp:docPr id="1171654035" name="Picture 11716540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1515F7D3" w14:textId="77777777" w:rsidR="008031EE" w:rsidRDefault="008031EE" w:rsidP="008031EE">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06D1081D" w14:textId="747E56D6" w:rsidR="008031EE" w:rsidRPr="00A61BFA" w:rsidRDefault="008031EE" w:rsidP="008031EE">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6C1774" w:rsidRPr="00117C5A">
        <w:rPr>
          <w:rFonts w:ascii="Franklin Gothic Book" w:hAnsi="Franklin Gothic Book"/>
          <w:color w:val="002060"/>
          <w:sz w:val="24"/>
          <w:szCs w:val="24"/>
        </w:rPr>
        <w:t>U.S. lung cancer diagnostics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1C30E554" w14:textId="77777777" w:rsidR="008031EE" w:rsidRDefault="008031EE" w:rsidP="008031EE">
      <w:pPr>
        <w:spacing w:before="240"/>
        <w:jc w:val="both"/>
        <w:rPr>
          <w:rFonts w:ascii="Franklin Gothic Book" w:hAnsi="Franklin Gothic Book"/>
          <w:b/>
          <w:color w:val="1F3864" w:themeColor="accent1" w:themeShade="80"/>
          <w:sz w:val="24"/>
          <w:szCs w:val="24"/>
        </w:rPr>
      </w:pPr>
    </w:p>
    <w:p w14:paraId="1ADA821D" w14:textId="77777777" w:rsidR="008031EE" w:rsidRPr="000F7D53" w:rsidRDefault="008031EE" w:rsidP="008031EE">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4BBE47A9" w14:textId="7550B4E2" w:rsidR="008031EE" w:rsidRPr="000F7D53" w:rsidRDefault="008031EE" w:rsidP="008031EE">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6C1774" w:rsidRPr="00117C5A">
        <w:rPr>
          <w:rFonts w:ascii="Franklin Gothic Book" w:hAnsi="Franklin Gothic Book"/>
          <w:color w:val="002060"/>
          <w:sz w:val="24"/>
          <w:szCs w:val="24"/>
        </w:rPr>
        <w:t>U.S. lung cancer diagnostics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5DCFEFEA" w14:textId="77777777" w:rsidR="008031EE" w:rsidRDefault="008031EE" w:rsidP="008031EE">
      <w:pPr>
        <w:spacing w:before="240" w:line="360" w:lineRule="auto"/>
        <w:jc w:val="both"/>
        <w:rPr>
          <w:rFonts w:ascii="Times New Roman" w:hAnsi="Times New Roman" w:cs="Times New Roman"/>
          <w:color w:val="1F3864" w:themeColor="accent1" w:themeShade="80"/>
          <w:sz w:val="40"/>
          <w:szCs w:val="40"/>
        </w:rPr>
      </w:pPr>
    </w:p>
    <w:p w14:paraId="0D33D5D4" w14:textId="77777777" w:rsidR="008031EE" w:rsidRDefault="008031EE" w:rsidP="008031EE">
      <w:pPr>
        <w:spacing w:before="240" w:line="360" w:lineRule="auto"/>
        <w:jc w:val="both"/>
        <w:rPr>
          <w:rFonts w:ascii="Times New Roman" w:hAnsi="Times New Roman" w:cs="Times New Roman"/>
          <w:color w:val="1F3864" w:themeColor="accent1" w:themeShade="80"/>
          <w:sz w:val="40"/>
          <w:szCs w:val="40"/>
        </w:rPr>
      </w:pPr>
    </w:p>
    <w:p w14:paraId="189ED61F" w14:textId="77777777" w:rsidR="008031EE" w:rsidRDefault="008031EE" w:rsidP="008031EE">
      <w:pPr>
        <w:spacing w:before="240" w:line="360" w:lineRule="auto"/>
        <w:jc w:val="both"/>
        <w:rPr>
          <w:rFonts w:ascii="Times New Roman" w:hAnsi="Times New Roman" w:cs="Times New Roman"/>
          <w:color w:val="1F3864" w:themeColor="accent1" w:themeShade="80"/>
          <w:sz w:val="40"/>
          <w:szCs w:val="40"/>
        </w:rPr>
      </w:pPr>
    </w:p>
    <w:p w14:paraId="20892E44" w14:textId="77777777" w:rsidR="008031EE" w:rsidRDefault="008031EE" w:rsidP="008031EE">
      <w:pPr>
        <w:spacing w:before="240" w:line="360" w:lineRule="auto"/>
        <w:jc w:val="both"/>
        <w:rPr>
          <w:rFonts w:ascii="Times New Roman" w:hAnsi="Times New Roman" w:cs="Times New Roman"/>
          <w:color w:val="1F3864" w:themeColor="accent1" w:themeShade="80"/>
          <w:sz w:val="40"/>
          <w:szCs w:val="40"/>
        </w:rPr>
      </w:pPr>
    </w:p>
    <w:p w14:paraId="49C0B9B9" w14:textId="77777777" w:rsidR="008031EE" w:rsidRDefault="008031EE" w:rsidP="008031EE">
      <w:pPr>
        <w:spacing w:before="240" w:line="360" w:lineRule="auto"/>
        <w:jc w:val="both"/>
        <w:rPr>
          <w:rFonts w:ascii="Times New Roman" w:hAnsi="Times New Roman" w:cs="Times New Roman"/>
          <w:color w:val="1F3864" w:themeColor="accent1" w:themeShade="80"/>
          <w:sz w:val="40"/>
          <w:szCs w:val="40"/>
        </w:rPr>
      </w:pPr>
    </w:p>
    <w:p w14:paraId="6B82D108" w14:textId="77777777" w:rsidR="006C1774" w:rsidRDefault="006C1774" w:rsidP="008031EE">
      <w:pPr>
        <w:spacing w:before="240" w:line="360" w:lineRule="auto"/>
        <w:jc w:val="both"/>
        <w:rPr>
          <w:rFonts w:ascii="Times New Roman" w:hAnsi="Times New Roman" w:cs="Times New Roman"/>
          <w:color w:val="1F3864" w:themeColor="accent1" w:themeShade="80"/>
          <w:sz w:val="40"/>
          <w:szCs w:val="40"/>
        </w:rPr>
      </w:pPr>
    </w:p>
    <w:p w14:paraId="7559202A" w14:textId="77777777" w:rsidR="006C1774" w:rsidRDefault="006C1774" w:rsidP="008031EE">
      <w:pPr>
        <w:spacing w:before="240" w:line="360" w:lineRule="auto"/>
        <w:jc w:val="both"/>
        <w:rPr>
          <w:rFonts w:ascii="Times New Roman" w:hAnsi="Times New Roman" w:cs="Times New Roman"/>
          <w:color w:val="1F3864" w:themeColor="accent1" w:themeShade="80"/>
          <w:sz w:val="40"/>
          <w:szCs w:val="40"/>
        </w:rPr>
      </w:pPr>
    </w:p>
    <w:p w14:paraId="06A16E7C" w14:textId="77777777" w:rsidR="00584179" w:rsidRDefault="00584179" w:rsidP="008031EE">
      <w:pPr>
        <w:spacing w:before="240" w:line="360" w:lineRule="auto"/>
        <w:jc w:val="both"/>
        <w:rPr>
          <w:rFonts w:ascii="Times New Roman" w:hAnsi="Times New Roman" w:cs="Times New Roman"/>
          <w:color w:val="1F3864" w:themeColor="accent1" w:themeShade="80"/>
          <w:sz w:val="40"/>
          <w:szCs w:val="40"/>
        </w:rPr>
      </w:pPr>
    </w:p>
    <w:p w14:paraId="6C4E8397" w14:textId="77777777" w:rsidR="00AA1AD4" w:rsidRDefault="00AA1AD4" w:rsidP="008031EE">
      <w:pPr>
        <w:spacing w:before="240" w:line="360" w:lineRule="auto"/>
        <w:jc w:val="both"/>
        <w:rPr>
          <w:rFonts w:ascii="Times New Roman" w:hAnsi="Times New Roman" w:cs="Times New Roman"/>
          <w:color w:val="1F3864" w:themeColor="accent1" w:themeShade="80"/>
          <w:sz w:val="40"/>
          <w:szCs w:val="40"/>
        </w:rPr>
      </w:pPr>
    </w:p>
    <w:p w14:paraId="01A1D1F1" w14:textId="66AF041D" w:rsidR="008031EE" w:rsidRDefault="00AA1AD4" w:rsidP="008031EE">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8240" behindDoc="1" locked="0" layoutInCell="1" allowOverlap="1" wp14:anchorId="173B0CA8" wp14:editId="2564AC2E">
            <wp:simplePos x="0" y="0"/>
            <wp:positionH relativeFrom="page">
              <wp:posOffset>-914400</wp:posOffset>
            </wp:positionH>
            <wp:positionV relativeFrom="page">
              <wp:posOffset>-1220470</wp:posOffset>
            </wp:positionV>
            <wp:extent cx="10220215" cy="14454202"/>
            <wp:effectExtent l="0" t="0" r="3810" b="0"/>
            <wp:wrapNone/>
            <wp:docPr id="749111336" name="Picture 74911133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031EE" w:rsidRPr="00722ABB">
        <w:rPr>
          <w:rFonts w:ascii="Times New Roman" w:hAnsi="Times New Roman" w:cs="Times New Roman"/>
          <w:color w:val="1F3864" w:themeColor="accent1" w:themeShade="80"/>
          <w:sz w:val="40"/>
          <w:szCs w:val="40"/>
        </w:rPr>
        <w:t>TABLE OF CONTENT</w:t>
      </w:r>
    </w:p>
    <w:p w14:paraId="37FFB4F6" w14:textId="170564B9" w:rsidR="008031EE" w:rsidRPr="000F7D53" w:rsidRDefault="008031EE" w:rsidP="008031EE">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584179" w:rsidRPr="00584179">
        <w:rPr>
          <w:rStyle w:val="Heading3Char"/>
          <w:rFonts w:ascii="Franklin Gothic Book" w:hAnsi="Franklin Gothic Book"/>
          <w:b/>
          <w:bCs/>
          <w:color w:val="1F3864" w:themeColor="accent1" w:themeShade="80"/>
          <w:sz w:val="24"/>
          <w:szCs w:val="24"/>
        </w:rPr>
        <w:t>U.S. LUNG CANCER DIAGNOSTICS MARKET</w:t>
      </w:r>
    </w:p>
    <w:p w14:paraId="67CE13DD" w14:textId="77777777" w:rsidR="008031EE" w:rsidRPr="00722ABB" w:rsidRDefault="008031EE" w:rsidP="008031EE">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67DCEA10" w14:textId="2FB24BA7" w:rsidR="008031EE" w:rsidRPr="00722ABB" w:rsidRDefault="008031EE" w:rsidP="008031EE">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210C4D6B" w14:textId="2EA40DB7" w:rsidR="008031EE" w:rsidRDefault="008031EE" w:rsidP="008031EE">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7002C108" w14:textId="77777777" w:rsidR="008031EE" w:rsidRDefault="008031EE" w:rsidP="008031EE">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34B454D4" w14:textId="77777777" w:rsidR="008031EE" w:rsidRDefault="008031EE" w:rsidP="008031EE">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05272BDA" w14:textId="77777777" w:rsidR="008031EE" w:rsidRPr="00722ABB" w:rsidRDefault="008031EE" w:rsidP="008031EE">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4AC9EDB6" w14:textId="77777777" w:rsidR="008031EE" w:rsidRPr="00722ABB" w:rsidRDefault="008031EE" w:rsidP="008031EE">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3FB13CB4" w14:textId="77777777" w:rsidR="008031EE" w:rsidRPr="00722ABB" w:rsidRDefault="008031EE" w:rsidP="008031EE">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0D729A36" w14:textId="77777777" w:rsidR="008031EE" w:rsidRDefault="008031EE" w:rsidP="008031EE">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0092D4C6" w14:textId="7FA8CDBB" w:rsidR="008031EE" w:rsidRPr="00065A01" w:rsidRDefault="00584179" w:rsidP="008031EE">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584179">
        <w:rPr>
          <w:rStyle w:val="Heading3Char"/>
          <w:rFonts w:ascii="Franklin Gothic Book" w:hAnsi="Franklin Gothic Book"/>
          <w:b/>
          <w:bCs/>
          <w:color w:val="1F3864" w:themeColor="accent1" w:themeShade="80"/>
          <w:sz w:val="24"/>
          <w:szCs w:val="24"/>
        </w:rPr>
        <w:t>U.S. LUNG CANCER DIAGNOSTICS MARKET</w:t>
      </w:r>
      <w:r w:rsidRPr="00065A01">
        <w:rPr>
          <w:rFonts w:ascii="Franklin Gothic Book" w:hAnsi="Franklin Gothic Book"/>
          <w:b/>
          <w:bCs/>
          <w:color w:val="002060"/>
          <w:sz w:val="24"/>
          <w:szCs w:val="24"/>
        </w:rPr>
        <w:t xml:space="preserve"> </w:t>
      </w:r>
      <w:r w:rsidR="008031EE" w:rsidRPr="00065A01">
        <w:rPr>
          <w:rFonts w:ascii="Franklin Gothic Book" w:hAnsi="Franklin Gothic Book"/>
          <w:b/>
          <w:bCs/>
          <w:color w:val="002060"/>
          <w:sz w:val="24"/>
          <w:szCs w:val="24"/>
        </w:rPr>
        <w:t>OUTLOOK</w:t>
      </w:r>
    </w:p>
    <w:p w14:paraId="1BF96A87" w14:textId="77777777" w:rsidR="008031EE" w:rsidRPr="00065A01" w:rsidRDefault="008031EE" w:rsidP="008031EE">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4A78722B" w14:textId="77777777" w:rsidR="008031EE" w:rsidRPr="008D53EA" w:rsidRDefault="008031EE" w:rsidP="008031EE">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09C0B8A6" w14:textId="77777777" w:rsidR="008031EE" w:rsidRPr="008D53EA" w:rsidRDefault="008031EE" w:rsidP="008031EE">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41786C01" w14:textId="77777777" w:rsidR="008031EE" w:rsidRPr="008D53EA" w:rsidRDefault="008031EE" w:rsidP="008031EE">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Drivers</w:t>
      </w:r>
    </w:p>
    <w:p w14:paraId="43D448F1" w14:textId="77777777" w:rsidR="008031EE" w:rsidRPr="008D53EA" w:rsidRDefault="008031EE" w:rsidP="008031EE">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41FF1294" w14:textId="77777777" w:rsidR="008031EE" w:rsidRPr="008D53EA" w:rsidRDefault="008031EE" w:rsidP="008031EE">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7178871D" w14:textId="77777777" w:rsidR="008031EE" w:rsidRPr="008D53EA" w:rsidRDefault="008031EE" w:rsidP="008031EE">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37E44B16" w14:textId="77777777" w:rsidR="008031EE" w:rsidRPr="008D53EA" w:rsidRDefault="008031EE" w:rsidP="008031EE">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4C216608" w14:textId="77777777" w:rsidR="008031EE" w:rsidRPr="008D53EA" w:rsidRDefault="008031EE" w:rsidP="008031EE">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38540EFB" w14:textId="77777777" w:rsidR="008031EE" w:rsidRDefault="008031EE" w:rsidP="008031EE">
      <w:pPr>
        <w:spacing w:line="360" w:lineRule="auto"/>
        <w:rPr>
          <w:rFonts w:ascii="Franklin Gothic Book" w:hAnsi="Franklin Gothic Book"/>
          <w:b/>
          <w:bCs/>
          <w:color w:val="002060"/>
          <w:sz w:val="24"/>
          <w:szCs w:val="24"/>
        </w:rPr>
      </w:pPr>
    </w:p>
    <w:p w14:paraId="0BCF975E" w14:textId="5C8CC726" w:rsidR="008031EE" w:rsidRDefault="008031EE" w:rsidP="008031EE">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584179" w:rsidRPr="00584179">
        <w:rPr>
          <w:rStyle w:val="Heading3Char"/>
          <w:rFonts w:ascii="Franklin Gothic Book" w:hAnsi="Franklin Gothic Book"/>
          <w:b/>
          <w:bCs/>
          <w:color w:val="1F3864" w:themeColor="accent1" w:themeShade="80"/>
          <w:sz w:val="24"/>
          <w:szCs w:val="24"/>
        </w:rPr>
        <w:t>U.S. LUNG CANCER DIAGNOSTICS MARKET</w:t>
      </w:r>
      <w:r w:rsidRPr="00407F68">
        <w:rPr>
          <w:rStyle w:val="Heading3Char"/>
          <w:rFonts w:ascii="Franklin Gothic Book" w:hAnsi="Franklin Gothic Book"/>
          <w:b/>
          <w:bCs/>
          <w:color w:val="1F3864" w:themeColor="accent1" w:themeShade="80"/>
          <w:sz w:val="24"/>
          <w:szCs w:val="24"/>
        </w:rPr>
        <w:t xml:space="preserve">, </w:t>
      </w:r>
      <w:r w:rsidR="009816D6" w:rsidRPr="009816D6">
        <w:rPr>
          <w:rStyle w:val="Heading3Char"/>
          <w:rFonts w:ascii="Franklin Gothic Book" w:hAnsi="Franklin Gothic Book"/>
          <w:b/>
          <w:bCs/>
          <w:color w:val="1F3864" w:themeColor="accent1" w:themeShade="80"/>
          <w:sz w:val="24"/>
          <w:szCs w:val="24"/>
        </w:rPr>
        <w:t>BY DIAGNOSTIC TEST</w:t>
      </w:r>
    </w:p>
    <w:p w14:paraId="35EE9F01" w14:textId="77777777" w:rsidR="008031EE" w:rsidRDefault="008031EE" w:rsidP="008031E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1E56C980" w14:textId="6389086A" w:rsidR="008031EE" w:rsidRDefault="00AA1AD4" w:rsidP="008031EE">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0288" behindDoc="1" locked="0" layoutInCell="1" allowOverlap="1" wp14:anchorId="51830742" wp14:editId="1B14C492">
            <wp:simplePos x="0" y="0"/>
            <wp:positionH relativeFrom="margin">
              <wp:align>center</wp:align>
            </wp:positionH>
            <wp:positionV relativeFrom="page">
              <wp:posOffset>-1739900</wp:posOffset>
            </wp:positionV>
            <wp:extent cx="10220215" cy="14454202"/>
            <wp:effectExtent l="0" t="0" r="0" b="5080"/>
            <wp:wrapNone/>
            <wp:docPr id="128870317" name="Picture 1288703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031EE" w:rsidRPr="009B4007">
        <w:rPr>
          <w:rFonts w:ascii="Franklin Gothic Book" w:hAnsi="Franklin Gothic Book"/>
          <w:color w:val="002060"/>
          <w:sz w:val="24"/>
          <w:szCs w:val="24"/>
        </w:rPr>
        <w:t>5.2</w:t>
      </w:r>
      <w:r w:rsidR="008031EE" w:rsidRPr="00A61BFA">
        <w:t xml:space="preserve"> </w:t>
      </w:r>
      <w:r w:rsidR="009816D6" w:rsidRPr="009816D6">
        <w:rPr>
          <w:rFonts w:ascii="Franklin Gothic Book" w:hAnsi="Franklin Gothic Book"/>
          <w:color w:val="002060"/>
          <w:sz w:val="24"/>
          <w:szCs w:val="24"/>
        </w:rPr>
        <w:t>Imaging Tests</w:t>
      </w:r>
    </w:p>
    <w:p w14:paraId="027CE8B4" w14:textId="348EC0D9" w:rsidR="008031EE" w:rsidRDefault="008031EE" w:rsidP="008031E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9816D6" w:rsidRPr="009816D6">
        <w:rPr>
          <w:rFonts w:ascii="Franklin Gothic Book" w:hAnsi="Franklin Gothic Book"/>
          <w:color w:val="002060"/>
          <w:sz w:val="24"/>
          <w:szCs w:val="24"/>
        </w:rPr>
        <w:t>Biopsy Procedures</w:t>
      </w:r>
    </w:p>
    <w:p w14:paraId="0CF7F385" w14:textId="5F8D1694" w:rsidR="008031EE" w:rsidRDefault="008031EE" w:rsidP="008031E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9816D6" w:rsidRPr="009816D6">
        <w:rPr>
          <w:rFonts w:ascii="Franklin Gothic Book" w:hAnsi="Franklin Gothic Book"/>
          <w:color w:val="002060"/>
          <w:sz w:val="24"/>
          <w:szCs w:val="24"/>
        </w:rPr>
        <w:t>Liquid Biopsy</w:t>
      </w:r>
    </w:p>
    <w:p w14:paraId="1F45FCA7" w14:textId="59D6587C" w:rsidR="008031EE" w:rsidRDefault="008031EE" w:rsidP="008031E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009816D6" w:rsidRPr="009816D6">
        <w:rPr>
          <w:rFonts w:ascii="Franklin Gothic Book" w:hAnsi="Franklin Gothic Book"/>
          <w:color w:val="002060"/>
          <w:sz w:val="24"/>
          <w:szCs w:val="24"/>
        </w:rPr>
        <w:t>Molecular Diagnostics</w:t>
      </w:r>
    </w:p>
    <w:p w14:paraId="5AFA5A24" w14:textId="56912D47" w:rsidR="008031EE" w:rsidRPr="00407F68" w:rsidRDefault="008031EE" w:rsidP="008031E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9816D6" w:rsidRPr="009816D6">
        <w:rPr>
          <w:rFonts w:ascii="Franklin Gothic Book" w:hAnsi="Franklin Gothic Book"/>
          <w:color w:val="002060"/>
          <w:sz w:val="24"/>
          <w:szCs w:val="24"/>
        </w:rPr>
        <w:t>Sputum Cytology</w:t>
      </w:r>
    </w:p>
    <w:p w14:paraId="5160EC9C" w14:textId="296B0E06" w:rsidR="008031EE" w:rsidRPr="009B4007" w:rsidRDefault="008031EE" w:rsidP="008031EE">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584179" w:rsidRPr="00584179">
        <w:rPr>
          <w:rStyle w:val="Heading3Char"/>
          <w:rFonts w:ascii="Franklin Gothic Book" w:hAnsi="Franklin Gothic Book"/>
          <w:b/>
          <w:bCs/>
          <w:color w:val="1F3864" w:themeColor="accent1" w:themeShade="80"/>
          <w:sz w:val="24"/>
          <w:szCs w:val="24"/>
        </w:rPr>
        <w:t>U.S. LUNG CANCER DIAGNOSTICS MARKET</w:t>
      </w:r>
      <w:r w:rsidRPr="00407F68">
        <w:rPr>
          <w:rStyle w:val="Heading3Char"/>
          <w:rFonts w:ascii="Franklin Gothic Book" w:hAnsi="Franklin Gothic Book"/>
          <w:b/>
          <w:bCs/>
          <w:color w:val="1F3864" w:themeColor="accent1" w:themeShade="80"/>
          <w:sz w:val="24"/>
          <w:szCs w:val="24"/>
        </w:rPr>
        <w:t xml:space="preserve">, </w:t>
      </w:r>
      <w:r w:rsidR="009816D6" w:rsidRPr="009816D6">
        <w:rPr>
          <w:rStyle w:val="Heading3Char"/>
          <w:rFonts w:ascii="Franklin Gothic Book" w:hAnsi="Franklin Gothic Book"/>
          <w:b/>
          <w:bCs/>
          <w:color w:val="1F3864" w:themeColor="accent1" w:themeShade="80"/>
          <w:sz w:val="24"/>
          <w:szCs w:val="24"/>
        </w:rPr>
        <w:t>BY CANCER TYPE</w:t>
      </w:r>
    </w:p>
    <w:p w14:paraId="0E61F072" w14:textId="77777777" w:rsidR="008031EE" w:rsidRPr="00406FF6" w:rsidRDefault="008031EE" w:rsidP="008031EE">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5E51FBBC" w14:textId="053A564D" w:rsidR="008031EE" w:rsidRDefault="008031EE" w:rsidP="008031E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9816D6" w:rsidRPr="009816D6">
        <w:rPr>
          <w:rFonts w:ascii="Franklin Gothic Book" w:hAnsi="Franklin Gothic Book"/>
          <w:color w:val="002060"/>
          <w:sz w:val="24"/>
          <w:szCs w:val="24"/>
        </w:rPr>
        <w:t>Non-Small Cell Lung Cancer</w:t>
      </w:r>
    </w:p>
    <w:p w14:paraId="0A334F97" w14:textId="65E27864" w:rsidR="008031EE" w:rsidRDefault="008031EE" w:rsidP="008031E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9816D6" w:rsidRPr="009816D6">
        <w:rPr>
          <w:rFonts w:ascii="Franklin Gothic Book" w:hAnsi="Franklin Gothic Book"/>
          <w:color w:val="002060"/>
          <w:sz w:val="24"/>
          <w:szCs w:val="24"/>
        </w:rPr>
        <w:t>Small Cell Lung Cancer</w:t>
      </w:r>
    </w:p>
    <w:p w14:paraId="09791FC3" w14:textId="606DF21F" w:rsidR="008031EE" w:rsidRDefault="008031EE" w:rsidP="008031EE">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584179" w:rsidRPr="00584179">
        <w:rPr>
          <w:rStyle w:val="Heading3Char"/>
          <w:rFonts w:ascii="Franklin Gothic Book" w:hAnsi="Franklin Gothic Book"/>
          <w:b/>
          <w:bCs/>
          <w:color w:val="1F3864" w:themeColor="accent1" w:themeShade="80"/>
          <w:sz w:val="24"/>
          <w:szCs w:val="24"/>
        </w:rPr>
        <w:t>U.S. LUNG CANCER DIAGNOSTICS MARKET</w:t>
      </w:r>
      <w:r w:rsidRPr="00407F68">
        <w:rPr>
          <w:rFonts w:ascii="Franklin Gothic Book" w:hAnsi="Franklin Gothic Book"/>
          <w:b/>
          <w:bCs/>
          <w:color w:val="002060"/>
          <w:sz w:val="24"/>
          <w:szCs w:val="24"/>
        </w:rPr>
        <w:t xml:space="preserve">, </w:t>
      </w:r>
      <w:r w:rsidR="009816D6" w:rsidRPr="009816D6">
        <w:rPr>
          <w:rFonts w:ascii="Franklin Gothic Book" w:hAnsi="Franklin Gothic Book"/>
          <w:b/>
          <w:bCs/>
          <w:color w:val="002060"/>
          <w:sz w:val="24"/>
          <w:szCs w:val="24"/>
        </w:rPr>
        <w:t>BY END-USER</w:t>
      </w:r>
    </w:p>
    <w:p w14:paraId="06C43504" w14:textId="77777777" w:rsidR="008031EE" w:rsidRDefault="008031EE" w:rsidP="008031E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30327E45" w14:textId="7BA84BD2" w:rsidR="008031EE" w:rsidRPr="00C56CA6" w:rsidRDefault="008031EE" w:rsidP="008031E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9816D6" w:rsidRPr="009816D6">
        <w:rPr>
          <w:rFonts w:ascii="Franklin Gothic Book" w:hAnsi="Franklin Gothic Book"/>
          <w:color w:val="002060"/>
          <w:sz w:val="24"/>
          <w:szCs w:val="24"/>
        </w:rPr>
        <w:t>Hospitals &amp; Clinics</w:t>
      </w:r>
    </w:p>
    <w:p w14:paraId="1C22F02A" w14:textId="7B07293D" w:rsidR="008031EE" w:rsidRDefault="008031EE" w:rsidP="008031EE">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7.3</w:t>
      </w:r>
      <w:r w:rsidR="009816D6" w:rsidRPr="009816D6">
        <w:t xml:space="preserve"> </w:t>
      </w:r>
      <w:r w:rsidR="009816D6" w:rsidRPr="009816D6">
        <w:rPr>
          <w:rFonts w:ascii="Franklin Gothic Book" w:hAnsi="Franklin Gothic Book"/>
          <w:color w:val="002060"/>
          <w:sz w:val="24"/>
          <w:szCs w:val="24"/>
        </w:rPr>
        <w:t>Diagnostic Laboratories</w:t>
      </w:r>
    </w:p>
    <w:p w14:paraId="34F7781B" w14:textId="130DE033" w:rsidR="009816D6" w:rsidRDefault="009816D6" w:rsidP="008031E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9816D6">
        <w:rPr>
          <w:rFonts w:ascii="Franklin Gothic Book" w:hAnsi="Franklin Gothic Book"/>
          <w:color w:val="002060"/>
          <w:sz w:val="24"/>
          <w:szCs w:val="24"/>
        </w:rPr>
        <w:t xml:space="preserve">Research Institutes &amp; Academic </w:t>
      </w:r>
      <w:proofErr w:type="spellStart"/>
      <w:r w:rsidRPr="009816D6">
        <w:rPr>
          <w:rFonts w:ascii="Franklin Gothic Book" w:hAnsi="Franklin Gothic Book"/>
          <w:color w:val="002060"/>
          <w:sz w:val="24"/>
          <w:szCs w:val="24"/>
        </w:rPr>
        <w:t>Centers</w:t>
      </w:r>
      <w:proofErr w:type="spellEnd"/>
    </w:p>
    <w:p w14:paraId="19C3A540" w14:textId="59BD6CFE" w:rsidR="008031EE" w:rsidRPr="00F27FE2" w:rsidRDefault="00584179" w:rsidP="009816D6">
      <w:pPr>
        <w:pStyle w:val="ListParagraph"/>
        <w:numPr>
          <w:ilvl w:val="0"/>
          <w:numId w:val="2"/>
        </w:numPr>
        <w:spacing w:line="600" w:lineRule="auto"/>
        <w:jc w:val="both"/>
        <w:rPr>
          <w:rFonts w:ascii="Franklin Gothic Book" w:hAnsi="Franklin Gothic Book"/>
          <w:color w:val="002060"/>
          <w:sz w:val="24"/>
          <w:szCs w:val="24"/>
        </w:rPr>
      </w:pPr>
      <w:r w:rsidRPr="00584179">
        <w:rPr>
          <w:rStyle w:val="Heading3Char"/>
          <w:rFonts w:ascii="Franklin Gothic Book" w:hAnsi="Franklin Gothic Book"/>
          <w:b/>
          <w:bCs/>
          <w:color w:val="1F3864" w:themeColor="accent1" w:themeShade="80"/>
          <w:sz w:val="24"/>
          <w:szCs w:val="24"/>
        </w:rPr>
        <w:t>U.S. LUNG CANCER DIAGNOSTICS MARKET</w:t>
      </w:r>
      <w:r w:rsidRPr="00F27FE2">
        <w:rPr>
          <w:rFonts w:ascii="Franklin Gothic Book" w:hAnsi="Franklin Gothic Book"/>
          <w:b/>
          <w:bCs/>
          <w:color w:val="002060"/>
          <w:sz w:val="24"/>
          <w:szCs w:val="24"/>
        </w:rPr>
        <w:t xml:space="preserve"> </w:t>
      </w:r>
      <w:r w:rsidR="008031EE" w:rsidRPr="00F27FE2">
        <w:rPr>
          <w:rFonts w:ascii="Franklin Gothic Book" w:hAnsi="Franklin Gothic Book"/>
          <w:b/>
          <w:bCs/>
          <w:color w:val="002060"/>
          <w:sz w:val="24"/>
          <w:szCs w:val="24"/>
        </w:rPr>
        <w:t>COMPETITIVE LANDSCAPE</w:t>
      </w:r>
    </w:p>
    <w:p w14:paraId="01A752BC" w14:textId="77777777" w:rsidR="008031EE" w:rsidRDefault="008031EE" w:rsidP="009816D6">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0B1D988B" w14:textId="77777777" w:rsidR="008031EE" w:rsidRPr="00F27FE2" w:rsidRDefault="008031EE" w:rsidP="008031EE">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0971C05A" w14:textId="77777777" w:rsidR="008031EE" w:rsidRPr="00F27FE2" w:rsidRDefault="008031EE" w:rsidP="008031EE">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6BECEFFB" w14:textId="77777777" w:rsidR="008031EE" w:rsidRPr="00C56CA6" w:rsidRDefault="008031EE" w:rsidP="008031EE">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7BBF69FA" w14:textId="0727A63A" w:rsidR="008031EE" w:rsidRPr="00C56CA6" w:rsidRDefault="00AA1AD4" w:rsidP="008031EE">
      <w:pPr>
        <w:spacing w:line="480" w:lineRule="auto"/>
        <w:ind w:left="852"/>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2336" behindDoc="1" locked="0" layoutInCell="1" allowOverlap="1" wp14:anchorId="6C0C28BC" wp14:editId="54B2DFB0">
            <wp:simplePos x="0" y="0"/>
            <wp:positionH relativeFrom="page">
              <wp:posOffset>-1943100</wp:posOffset>
            </wp:positionH>
            <wp:positionV relativeFrom="page">
              <wp:posOffset>-1129030</wp:posOffset>
            </wp:positionV>
            <wp:extent cx="10220215" cy="14454202"/>
            <wp:effectExtent l="0" t="0" r="3810" b="0"/>
            <wp:wrapNone/>
            <wp:docPr id="608968246" name="Picture 6089682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816D6">
        <w:rPr>
          <w:rFonts w:ascii="Franklin Gothic Book" w:hAnsi="Franklin Gothic Book"/>
          <w:b/>
          <w:bCs/>
          <w:color w:val="002060"/>
          <w:sz w:val="24"/>
          <w:szCs w:val="24"/>
        </w:rPr>
        <w:t>9</w:t>
      </w:r>
      <w:r w:rsidR="008031EE">
        <w:rPr>
          <w:rFonts w:ascii="Franklin Gothic Book" w:hAnsi="Franklin Gothic Book"/>
          <w:b/>
          <w:bCs/>
          <w:color w:val="002060"/>
          <w:sz w:val="24"/>
          <w:szCs w:val="24"/>
        </w:rPr>
        <w:t>.1</w:t>
      </w:r>
      <w:r w:rsidR="008031EE" w:rsidRPr="00C56CA6">
        <w:rPr>
          <w:rFonts w:ascii="Franklin Gothic Book" w:hAnsi="Franklin Gothic Book"/>
          <w:b/>
          <w:bCs/>
          <w:color w:val="002060"/>
          <w:sz w:val="24"/>
          <w:szCs w:val="24"/>
        </w:rPr>
        <w:t xml:space="preserve"> </w:t>
      </w:r>
      <w:r w:rsidR="009816D6" w:rsidRPr="009816D6">
        <w:rPr>
          <w:rFonts w:ascii="Franklin Gothic Book" w:hAnsi="Franklin Gothic Book"/>
          <w:b/>
          <w:bCs/>
          <w:color w:val="1F3864" w:themeColor="accent1" w:themeShade="80"/>
          <w:sz w:val="24"/>
          <w:szCs w:val="24"/>
        </w:rPr>
        <w:t>Abbott Laboratories</w:t>
      </w:r>
    </w:p>
    <w:p w14:paraId="795192BA" w14:textId="25C9F6E7"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976F3F6" w14:textId="77777777" w:rsidR="008031EE"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737A1116" w14:textId="7A40130C" w:rsidR="008031EE" w:rsidRPr="00F27FE2" w:rsidRDefault="008031EE" w:rsidP="008031EE">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2CEE6856" w14:textId="77777777" w:rsidR="008031EE"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1258215" w14:textId="3C484104" w:rsidR="008031EE" w:rsidRPr="000E75F4" w:rsidRDefault="008031EE" w:rsidP="008031EE">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9816D6" w:rsidRPr="009816D6">
        <w:rPr>
          <w:rFonts w:ascii="Franklin Gothic Book" w:hAnsi="Franklin Gothic Book"/>
          <w:b/>
          <w:bCs/>
          <w:color w:val="1F3864" w:themeColor="accent1" w:themeShade="80"/>
          <w:sz w:val="24"/>
          <w:szCs w:val="24"/>
        </w:rPr>
        <w:t>Thermo</w:t>
      </w:r>
      <w:proofErr w:type="spellEnd"/>
      <w:r w:rsidR="009816D6" w:rsidRPr="009816D6">
        <w:rPr>
          <w:rFonts w:ascii="Franklin Gothic Book" w:hAnsi="Franklin Gothic Book"/>
          <w:b/>
          <w:bCs/>
          <w:color w:val="1F3864" w:themeColor="accent1" w:themeShade="80"/>
          <w:sz w:val="24"/>
          <w:szCs w:val="24"/>
        </w:rPr>
        <w:t xml:space="preserve"> Fisher Scientific</w:t>
      </w:r>
    </w:p>
    <w:p w14:paraId="26FC4D7A" w14:textId="77777777" w:rsidR="008031EE"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834FFBD" w14:textId="77777777" w:rsidR="008031EE" w:rsidRPr="00F27FE2"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443B4E6" w14:textId="77777777" w:rsidR="008031EE"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47FC116" w14:textId="77777777" w:rsidR="008031EE" w:rsidRPr="00F27FE2"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41F2131" w14:textId="35646F4A" w:rsidR="008031EE" w:rsidRPr="000E75F4" w:rsidRDefault="008031EE" w:rsidP="008031EE">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9816D6" w:rsidRPr="009816D6">
        <w:rPr>
          <w:rFonts w:ascii="Franklin Gothic Book" w:hAnsi="Franklin Gothic Book"/>
          <w:b/>
          <w:bCs/>
          <w:color w:val="1F3864" w:themeColor="accent1" w:themeShade="80"/>
          <w:sz w:val="24"/>
          <w:szCs w:val="24"/>
        </w:rPr>
        <w:t>Roche Diagnostics</w:t>
      </w:r>
    </w:p>
    <w:p w14:paraId="3949111E" w14:textId="77777777"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3228E34" w14:textId="77777777" w:rsidR="008031EE" w:rsidRDefault="008031EE" w:rsidP="008031EE">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FB646B8" w14:textId="77777777" w:rsidR="008031EE" w:rsidRDefault="008031EE" w:rsidP="008031EE">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2EC3D4EA" w14:textId="77777777" w:rsidR="008031EE" w:rsidRPr="00F27FE2" w:rsidRDefault="008031EE" w:rsidP="008031EE">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29CBE735" w14:textId="3FCC6576" w:rsidR="008031EE" w:rsidRPr="00BD1585" w:rsidRDefault="009816D6" w:rsidP="008031EE">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9816D6">
        <w:rPr>
          <w:rFonts w:ascii="Franklin Gothic Book" w:hAnsi="Franklin Gothic Book"/>
          <w:b/>
          <w:bCs/>
          <w:color w:val="1F3864" w:themeColor="accent1" w:themeShade="80"/>
          <w:sz w:val="24"/>
          <w:szCs w:val="24"/>
        </w:rPr>
        <w:t>Illumina</w:t>
      </w:r>
    </w:p>
    <w:p w14:paraId="0E7199B3" w14:textId="77777777"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37221968" w14:textId="77777777"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2357928" w14:textId="77777777"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875CD38" w14:textId="77777777" w:rsidR="008031EE"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A4EC771" w14:textId="39CED0A1" w:rsidR="008031EE" w:rsidRPr="00FA5249" w:rsidRDefault="009816D6" w:rsidP="008031EE">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9816D6">
        <w:rPr>
          <w:rFonts w:ascii="Franklin Gothic Book" w:hAnsi="Franklin Gothic Book"/>
          <w:b/>
          <w:bCs/>
          <w:color w:val="1F3864" w:themeColor="accent1" w:themeShade="80"/>
          <w:sz w:val="24"/>
          <w:szCs w:val="24"/>
        </w:rPr>
        <w:t>Medtronic</w:t>
      </w:r>
    </w:p>
    <w:p w14:paraId="6B461BAE" w14:textId="77777777"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BA0D60C" w14:textId="77777777"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44083AB" w14:textId="77777777"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A0813F6" w14:textId="77777777" w:rsidR="008031EE"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2F279DE" w14:textId="00BFF856" w:rsidR="008031EE" w:rsidRPr="00FA5249" w:rsidRDefault="00AA1AD4" w:rsidP="008031EE">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4384" behindDoc="1" locked="0" layoutInCell="1" allowOverlap="1" wp14:anchorId="5F0F1844" wp14:editId="01493065">
            <wp:simplePos x="0" y="0"/>
            <wp:positionH relativeFrom="page">
              <wp:posOffset>-457200</wp:posOffset>
            </wp:positionH>
            <wp:positionV relativeFrom="page">
              <wp:posOffset>-1192530</wp:posOffset>
            </wp:positionV>
            <wp:extent cx="10220215" cy="14454202"/>
            <wp:effectExtent l="0" t="0" r="3810" b="0"/>
            <wp:wrapNone/>
            <wp:docPr id="1441612582" name="Picture 144161258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816D6">
        <w:rPr>
          <w:rFonts w:ascii="Franklin Gothic Book" w:hAnsi="Franklin Gothic Book"/>
          <w:b/>
          <w:bCs/>
          <w:color w:val="1F3864" w:themeColor="accent1" w:themeShade="80"/>
          <w:sz w:val="24"/>
          <w:szCs w:val="24"/>
        </w:rPr>
        <w:t xml:space="preserve"> </w:t>
      </w:r>
      <w:r w:rsidR="009816D6" w:rsidRPr="009816D6">
        <w:rPr>
          <w:rFonts w:ascii="Franklin Gothic Book" w:hAnsi="Franklin Gothic Book"/>
          <w:b/>
          <w:bCs/>
          <w:color w:val="1F3864" w:themeColor="accent1" w:themeShade="80"/>
          <w:sz w:val="24"/>
          <w:szCs w:val="24"/>
        </w:rPr>
        <w:t>Philips Healthcare</w:t>
      </w:r>
    </w:p>
    <w:p w14:paraId="6B3A07A5" w14:textId="3297BAC8"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C444884" w14:textId="77777777"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29EC84B" w14:textId="5FEC2122"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076C501" w14:textId="77777777" w:rsidR="008031EE"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7709672" w14:textId="6A1AF531" w:rsidR="008031EE" w:rsidRPr="000970E2" w:rsidRDefault="009816D6" w:rsidP="008031EE">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9816D6">
        <w:rPr>
          <w:rFonts w:ascii="Franklin Gothic Book" w:hAnsi="Franklin Gothic Book"/>
          <w:b/>
          <w:bCs/>
          <w:color w:val="1F3864" w:themeColor="accent1" w:themeShade="80"/>
          <w:sz w:val="24"/>
          <w:szCs w:val="24"/>
        </w:rPr>
        <w:t>GE Healthcare</w:t>
      </w:r>
    </w:p>
    <w:p w14:paraId="15488083" w14:textId="77777777" w:rsidR="008031EE"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976E70D" w14:textId="77777777"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18A9FD0" w14:textId="77777777"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E21A9FB" w14:textId="77777777" w:rsidR="008031EE"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C82DD99" w14:textId="437366F9" w:rsidR="008031EE" w:rsidRPr="00F27FE2" w:rsidRDefault="009816D6" w:rsidP="008031EE">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9816D6">
        <w:rPr>
          <w:rFonts w:ascii="Franklin Gothic Book" w:hAnsi="Franklin Gothic Book"/>
          <w:b/>
          <w:bCs/>
          <w:color w:val="1F3864" w:themeColor="accent1" w:themeShade="80"/>
          <w:sz w:val="24"/>
          <w:szCs w:val="24"/>
        </w:rPr>
        <w:t xml:space="preserve">Siemens </w:t>
      </w:r>
      <w:proofErr w:type="spellStart"/>
      <w:r w:rsidRPr="009816D6">
        <w:rPr>
          <w:rFonts w:ascii="Franklin Gothic Book" w:hAnsi="Franklin Gothic Book"/>
          <w:b/>
          <w:bCs/>
          <w:color w:val="1F3864" w:themeColor="accent1" w:themeShade="80"/>
          <w:sz w:val="24"/>
          <w:szCs w:val="24"/>
        </w:rPr>
        <w:t>Healthineers</w:t>
      </w:r>
      <w:proofErr w:type="spellEnd"/>
    </w:p>
    <w:p w14:paraId="337C0C9A" w14:textId="77777777" w:rsidR="008031EE"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8FC3781" w14:textId="77777777"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EEA153F" w14:textId="77777777"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53DF35F" w14:textId="77777777" w:rsidR="008031EE"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4AE430E" w14:textId="77777777" w:rsidR="008031EE" w:rsidRDefault="008031EE" w:rsidP="008031EE">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4C4F24C3" w14:textId="5DEEB8CC" w:rsidR="008031EE" w:rsidRPr="00927F3A" w:rsidRDefault="009816D6" w:rsidP="008031EE">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9816D6">
        <w:rPr>
          <w:rFonts w:ascii="Franklin Gothic Book" w:hAnsi="Franklin Gothic Book"/>
          <w:b/>
          <w:bCs/>
          <w:color w:val="1F3864" w:themeColor="accent1" w:themeShade="80"/>
          <w:sz w:val="24"/>
          <w:szCs w:val="24"/>
        </w:rPr>
        <w:t>Becton, Dickinson and Company</w:t>
      </w:r>
    </w:p>
    <w:p w14:paraId="13421AEB" w14:textId="77777777" w:rsidR="008031EE"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6A0F672F" w14:textId="77777777"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BF670A8" w14:textId="77777777" w:rsidR="008031EE" w:rsidRPr="000663F9"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84CBD2A" w14:textId="77777777" w:rsidR="008031EE" w:rsidRDefault="008031EE" w:rsidP="008031EE">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301CFE5" w14:textId="2090E6CC" w:rsidR="008031EE" w:rsidRPr="00927F3A" w:rsidRDefault="009816D6" w:rsidP="009816D6">
      <w:pPr>
        <w:pStyle w:val="ListParagraph"/>
        <w:numPr>
          <w:ilvl w:val="1"/>
          <w:numId w:val="2"/>
        </w:numPr>
        <w:tabs>
          <w:tab w:val="left" w:pos="1418"/>
        </w:tabs>
        <w:spacing w:line="480" w:lineRule="auto"/>
        <w:rPr>
          <w:rFonts w:ascii="Franklin Gothic Book" w:hAnsi="Franklin Gothic Book"/>
          <w:b/>
          <w:bCs/>
          <w:color w:val="002060"/>
          <w:sz w:val="24"/>
          <w:szCs w:val="24"/>
        </w:rPr>
      </w:pPr>
      <w:r w:rsidRPr="009816D6">
        <w:rPr>
          <w:rFonts w:ascii="Franklin Gothic Book" w:hAnsi="Franklin Gothic Book"/>
          <w:b/>
          <w:bCs/>
          <w:color w:val="1F3864" w:themeColor="accent1" w:themeShade="80"/>
          <w:sz w:val="24"/>
          <w:szCs w:val="24"/>
        </w:rPr>
        <w:t>F. Hoffmann-La Roche AG</w:t>
      </w:r>
    </w:p>
    <w:p w14:paraId="579163A6"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A8C0E0"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7FC4EF5"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56DD0F6" w14:textId="77777777" w:rsidR="008031EE" w:rsidRPr="00C02005"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0F663E8" w14:textId="1D187A82" w:rsidR="008031EE" w:rsidRDefault="00AA1AD4" w:rsidP="009816D6">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6432" behindDoc="1" locked="0" layoutInCell="1" allowOverlap="1" wp14:anchorId="183BFE03" wp14:editId="422A310F">
            <wp:simplePos x="0" y="0"/>
            <wp:positionH relativeFrom="page">
              <wp:posOffset>-952500</wp:posOffset>
            </wp:positionH>
            <wp:positionV relativeFrom="page">
              <wp:posOffset>-1219200</wp:posOffset>
            </wp:positionV>
            <wp:extent cx="10220215" cy="14454202"/>
            <wp:effectExtent l="0" t="0" r="3810" b="0"/>
            <wp:wrapNone/>
            <wp:docPr id="1163724298" name="Picture 116372429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816D6" w:rsidRPr="009816D6">
        <w:rPr>
          <w:rFonts w:ascii="Franklin Gothic Book" w:hAnsi="Franklin Gothic Book"/>
          <w:b/>
          <w:bCs/>
          <w:color w:val="002060"/>
          <w:sz w:val="24"/>
          <w:szCs w:val="24"/>
        </w:rPr>
        <w:t>Luminex Corporation</w:t>
      </w:r>
    </w:p>
    <w:p w14:paraId="57637C8B"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EADC25B"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B05D914"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A659AB2" w14:textId="77777777" w:rsidR="008031EE" w:rsidRPr="00C02005"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6EC94FA" w14:textId="645D659C" w:rsidR="008031EE" w:rsidRDefault="009816D6" w:rsidP="009816D6">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9816D6">
        <w:rPr>
          <w:rFonts w:ascii="Franklin Gothic Book" w:hAnsi="Franklin Gothic Book"/>
          <w:b/>
          <w:bCs/>
          <w:color w:val="002060"/>
          <w:sz w:val="24"/>
          <w:szCs w:val="24"/>
        </w:rPr>
        <w:t>QIAGEN</w:t>
      </w:r>
    </w:p>
    <w:p w14:paraId="5D1C0D77"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83D757C"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8D0D511"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E8A976F" w14:textId="77777777" w:rsidR="008031EE" w:rsidRPr="00C02005"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5E0683F" w14:textId="7F021C4D" w:rsidR="008031EE" w:rsidRDefault="009816D6" w:rsidP="009816D6">
      <w:pPr>
        <w:pStyle w:val="ListParagraph"/>
        <w:numPr>
          <w:ilvl w:val="1"/>
          <w:numId w:val="2"/>
        </w:numPr>
        <w:tabs>
          <w:tab w:val="left" w:pos="1418"/>
        </w:tabs>
        <w:spacing w:line="480" w:lineRule="auto"/>
        <w:jc w:val="both"/>
        <w:rPr>
          <w:rFonts w:ascii="Franklin Gothic Book" w:hAnsi="Franklin Gothic Book"/>
          <w:b/>
          <w:bCs/>
          <w:color w:val="002060"/>
          <w:sz w:val="24"/>
          <w:szCs w:val="24"/>
        </w:rPr>
      </w:pPr>
      <w:proofErr w:type="spellStart"/>
      <w:r w:rsidRPr="009816D6">
        <w:rPr>
          <w:rFonts w:ascii="Franklin Gothic Book" w:hAnsi="Franklin Gothic Book"/>
          <w:b/>
          <w:bCs/>
          <w:color w:val="002060"/>
          <w:sz w:val="24"/>
          <w:szCs w:val="24"/>
        </w:rPr>
        <w:t>Neogenomics</w:t>
      </w:r>
      <w:proofErr w:type="spellEnd"/>
      <w:r w:rsidRPr="009816D6">
        <w:rPr>
          <w:rFonts w:ascii="Franklin Gothic Book" w:hAnsi="Franklin Gothic Book"/>
          <w:b/>
          <w:bCs/>
          <w:color w:val="002060"/>
          <w:sz w:val="24"/>
          <w:szCs w:val="24"/>
        </w:rPr>
        <w:t xml:space="preserve"> Laboratories</w:t>
      </w:r>
    </w:p>
    <w:p w14:paraId="7D0C1A71"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45F4DEC"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73D2DB9"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1100DFD" w14:textId="77777777" w:rsidR="008031EE" w:rsidRPr="00C02005"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FF57F72" w14:textId="314CAA1B" w:rsidR="008031EE" w:rsidRPr="00AC165D" w:rsidRDefault="009816D6" w:rsidP="009816D6">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9816D6">
        <w:rPr>
          <w:rFonts w:ascii="Franklin Gothic Book" w:hAnsi="Franklin Gothic Book"/>
          <w:b/>
          <w:bCs/>
          <w:color w:val="002060"/>
          <w:sz w:val="24"/>
          <w:szCs w:val="24"/>
        </w:rPr>
        <w:t>Hologic</w:t>
      </w:r>
    </w:p>
    <w:p w14:paraId="18271EC5"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FD423B0"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Financial Performance</w:t>
      </w:r>
    </w:p>
    <w:p w14:paraId="7869F2A6"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38EB0BC"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41EDB76" w14:textId="71E1A6E1" w:rsidR="008031EE" w:rsidRDefault="009816D6" w:rsidP="009816D6">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proofErr w:type="spellStart"/>
      <w:r w:rsidRPr="009816D6">
        <w:rPr>
          <w:rFonts w:ascii="Franklin Gothic Book" w:hAnsi="Franklin Gothic Book"/>
          <w:b/>
          <w:bCs/>
          <w:color w:val="002060"/>
          <w:sz w:val="24"/>
          <w:szCs w:val="24"/>
        </w:rPr>
        <w:t>Boditech</w:t>
      </w:r>
      <w:proofErr w:type="spellEnd"/>
      <w:r w:rsidRPr="009816D6">
        <w:rPr>
          <w:rFonts w:ascii="Franklin Gothic Book" w:hAnsi="Franklin Gothic Book"/>
          <w:b/>
          <w:bCs/>
          <w:color w:val="002060"/>
          <w:sz w:val="24"/>
          <w:szCs w:val="24"/>
        </w:rPr>
        <w:t xml:space="preserve"> Med</w:t>
      </w:r>
    </w:p>
    <w:p w14:paraId="0ED61C6E"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70D6447"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7CCDA19"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8D7D6E9"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B5C7CB7" w14:textId="606C1EC9" w:rsidR="008031EE" w:rsidRPr="005112C1" w:rsidRDefault="009816D6" w:rsidP="009816D6">
      <w:pPr>
        <w:pStyle w:val="ListParagraph"/>
        <w:numPr>
          <w:ilvl w:val="1"/>
          <w:numId w:val="2"/>
        </w:numPr>
        <w:tabs>
          <w:tab w:val="left" w:pos="1276"/>
        </w:tabs>
        <w:spacing w:line="480" w:lineRule="auto"/>
        <w:rPr>
          <w:rFonts w:ascii="Franklin Gothic Book" w:hAnsi="Franklin Gothic Book"/>
          <w:b/>
          <w:bCs/>
          <w:color w:val="002060"/>
          <w:sz w:val="24"/>
          <w:szCs w:val="24"/>
        </w:rPr>
      </w:pPr>
      <w:proofErr w:type="spellStart"/>
      <w:r w:rsidRPr="009816D6">
        <w:rPr>
          <w:rFonts w:ascii="Franklin Gothic Book" w:hAnsi="Franklin Gothic Book"/>
          <w:b/>
          <w:bCs/>
          <w:color w:val="002060"/>
          <w:sz w:val="24"/>
          <w:szCs w:val="24"/>
        </w:rPr>
        <w:t>MedGenome</w:t>
      </w:r>
      <w:proofErr w:type="spellEnd"/>
    </w:p>
    <w:p w14:paraId="36294AAD" w14:textId="1A016E95" w:rsidR="008031EE" w:rsidRDefault="00AA1AD4"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8480" behindDoc="1" locked="0" layoutInCell="1" allowOverlap="1" wp14:anchorId="2C77D0C1" wp14:editId="43FC0AB8">
            <wp:simplePos x="0" y="0"/>
            <wp:positionH relativeFrom="page">
              <wp:posOffset>-1295400</wp:posOffset>
            </wp:positionH>
            <wp:positionV relativeFrom="page">
              <wp:align>top</wp:align>
            </wp:positionV>
            <wp:extent cx="10220215" cy="14454202"/>
            <wp:effectExtent l="0" t="0" r="0" b="5080"/>
            <wp:wrapNone/>
            <wp:docPr id="1544635415" name="Picture 154463541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031EE" w:rsidRPr="000663F9">
        <w:rPr>
          <w:rFonts w:ascii="Franklin Gothic Book" w:hAnsi="Franklin Gothic Book"/>
          <w:color w:val="002060"/>
          <w:sz w:val="24"/>
          <w:szCs w:val="24"/>
        </w:rPr>
        <w:t xml:space="preserve">Overview </w:t>
      </w:r>
    </w:p>
    <w:p w14:paraId="6922B2A6"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32C8868"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E79F286" w14:textId="281DCAFF"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759B227" w14:textId="36195052" w:rsidR="008031EE" w:rsidRPr="005112C1" w:rsidRDefault="009816D6" w:rsidP="009816D6">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sidRPr="009816D6">
        <w:rPr>
          <w:rFonts w:ascii="Franklin Gothic Book" w:hAnsi="Franklin Gothic Book"/>
          <w:b/>
          <w:bCs/>
          <w:color w:val="002060"/>
          <w:sz w:val="24"/>
          <w:szCs w:val="24"/>
        </w:rPr>
        <w:t>Myriad Genetics</w:t>
      </w:r>
    </w:p>
    <w:p w14:paraId="47147A34"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7A0F66D"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51AB61F"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CC9AD4A"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009A443" w14:textId="13A1F01E" w:rsidR="008031EE" w:rsidRPr="005112C1" w:rsidRDefault="009816D6" w:rsidP="009816D6">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9816D6">
        <w:rPr>
          <w:rFonts w:ascii="Franklin Gothic Book" w:hAnsi="Franklin Gothic Book"/>
          <w:b/>
          <w:bCs/>
          <w:color w:val="002060"/>
          <w:sz w:val="24"/>
          <w:szCs w:val="24"/>
        </w:rPr>
        <w:t>Oncocyte Corporation</w:t>
      </w:r>
    </w:p>
    <w:p w14:paraId="0CEF508C"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3F1B2CC"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A651C7C"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402A9A6" w14:textId="77777777" w:rsidR="008031EE" w:rsidRDefault="008031EE" w:rsidP="008031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3446167" w14:textId="77777777" w:rsidR="008031EE" w:rsidRPr="00030CCF" w:rsidRDefault="008031EE" w:rsidP="008031EE">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415966CA" w14:textId="77777777" w:rsidR="008031EE" w:rsidRDefault="008031EE" w:rsidP="008031EE">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1DC919F8" w14:textId="77777777" w:rsidR="008031EE" w:rsidRDefault="008031EE" w:rsidP="008031EE">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Merges and Acquisitions</w:t>
      </w:r>
    </w:p>
    <w:p w14:paraId="46F5F69E" w14:textId="77777777" w:rsidR="008031EE" w:rsidRDefault="008031EE" w:rsidP="008031EE">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6502D5BA" w14:textId="77777777" w:rsidR="008031EE" w:rsidRDefault="008031EE" w:rsidP="008031EE">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38CE219A" w14:textId="77777777" w:rsidR="008031EE" w:rsidRPr="004167F9" w:rsidRDefault="008031EE" w:rsidP="008031EE">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56EBF366" w14:textId="1C7585D4" w:rsidR="008031EE" w:rsidRDefault="008031EE" w:rsidP="008031EE">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9816D6">
        <w:rPr>
          <w:rFonts w:ascii="Franklin Gothic Book" w:hAnsi="Franklin Gothic Book"/>
          <w:color w:val="002060"/>
          <w:sz w:val="24"/>
          <w:szCs w:val="24"/>
        </w:rPr>
        <w:t>1</w:t>
      </w:r>
      <w:r>
        <w:rPr>
          <w:rFonts w:ascii="Franklin Gothic Book" w:hAnsi="Franklin Gothic Book"/>
          <w:color w:val="002060"/>
          <w:sz w:val="24"/>
          <w:szCs w:val="24"/>
        </w:rPr>
        <w:t>.1 Related Research</w:t>
      </w:r>
    </w:p>
    <w:p w14:paraId="34E583D2" w14:textId="77777777" w:rsidR="008031EE" w:rsidRDefault="008031EE" w:rsidP="008031EE"/>
    <w:bookmarkEnd w:id="4"/>
    <w:p w14:paraId="63FEDB1D" w14:textId="77777777" w:rsidR="008031EE" w:rsidRDefault="008031EE" w:rsidP="008031EE"/>
    <w:p w14:paraId="4328E0D8" w14:textId="77777777" w:rsidR="008031EE" w:rsidRDefault="008031EE" w:rsidP="008031EE"/>
    <w:p w14:paraId="12469B3C" w14:textId="77777777" w:rsidR="008031EE" w:rsidRDefault="008031EE" w:rsidP="008031EE"/>
    <w:p w14:paraId="39BDFB54" w14:textId="77777777" w:rsidR="008031EE" w:rsidRDefault="008031EE" w:rsidP="008031EE"/>
    <w:bookmarkEnd w:id="2"/>
    <w:p w14:paraId="485F97A3" w14:textId="77777777" w:rsidR="008031EE" w:rsidRDefault="008031EE" w:rsidP="008031EE"/>
    <w:p w14:paraId="1649250E" w14:textId="77777777" w:rsidR="008031EE" w:rsidRDefault="008031EE" w:rsidP="008031EE"/>
    <w:p w14:paraId="0F1F3F97" w14:textId="77777777" w:rsidR="008031EE" w:rsidRDefault="008031EE" w:rsidP="008031EE"/>
    <w:p w14:paraId="3CD72B7E" w14:textId="77777777" w:rsidR="008031EE" w:rsidRDefault="008031EE" w:rsidP="008031EE"/>
    <w:p w14:paraId="25AC5DFC" w14:textId="77777777" w:rsidR="008031EE" w:rsidRDefault="008031EE" w:rsidP="008031EE"/>
    <w:p w14:paraId="609E64E3" w14:textId="77777777" w:rsidR="008031EE" w:rsidRDefault="008031EE" w:rsidP="008031EE"/>
    <w:p w14:paraId="21BEDA10"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3747856"/>
    <w:multiLevelType w:val="hybridMultilevel"/>
    <w:tmpl w:val="B1F0F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61E021E8"/>
    <w:multiLevelType w:val="hybridMultilevel"/>
    <w:tmpl w:val="00368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EB7FD8"/>
    <w:multiLevelType w:val="hybridMultilevel"/>
    <w:tmpl w:val="AB0C8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F22007"/>
    <w:multiLevelType w:val="hybridMultilevel"/>
    <w:tmpl w:val="B8368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1EE"/>
    <w:rsid w:val="00071CF4"/>
    <w:rsid w:val="000D3516"/>
    <w:rsid w:val="00117C5A"/>
    <w:rsid w:val="001B64AA"/>
    <w:rsid w:val="001C209F"/>
    <w:rsid w:val="001D1C48"/>
    <w:rsid w:val="001F556F"/>
    <w:rsid w:val="002B788E"/>
    <w:rsid w:val="00397658"/>
    <w:rsid w:val="003A7C03"/>
    <w:rsid w:val="003F157D"/>
    <w:rsid w:val="004E139E"/>
    <w:rsid w:val="00510ED9"/>
    <w:rsid w:val="00555F07"/>
    <w:rsid w:val="00584179"/>
    <w:rsid w:val="00597456"/>
    <w:rsid w:val="005E66BF"/>
    <w:rsid w:val="00614498"/>
    <w:rsid w:val="006367CF"/>
    <w:rsid w:val="006A3508"/>
    <w:rsid w:val="006C1774"/>
    <w:rsid w:val="00730833"/>
    <w:rsid w:val="007A3E4A"/>
    <w:rsid w:val="008031EE"/>
    <w:rsid w:val="00804686"/>
    <w:rsid w:val="00856A8B"/>
    <w:rsid w:val="008E4740"/>
    <w:rsid w:val="009608B3"/>
    <w:rsid w:val="009816D6"/>
    <w:rsid w:val="009C2A81"/>
    <w:rsid w:val="009D02EC"/>
    <w:rsid w:val="00A566E8"/>
    <w:rsid w:val="00AA1AD4"/>
    <w:rsid w:val="00AA62DE"/>
    <w:rsid w:val="00AE39D9"/>
    <w:rsid w:val="00B052B9"/>
    <w:rsid w:val="00B24B57"/>
    <w:rsid w:val="00B8536E"/>
    <w:rsid w:val="00BC68D5"/>
    <w:rsid w:val="00C4108F"/>
    <w:rsid w:val="00CD19D0"/>
    <w:rsid w:val="00CD4317"/>
    <w:rsid w:val="00E92507"/>
    <w:rsid w:val="00EA3AF0"/>
    <w:rsid w:val="00EE5CDD"/>
    <w:rsid w:val="00F45116"/>
    <w:rsid w:val="00F60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DB02"/>
  <w15:chartTrackingRefBased/>
  <w15:docId w15:val="{DB880540-9527-453E-A830-E142351B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1EE"/>
  </w:style>
  <w:style w:type="paragraph" w:styleId="Heading1">
    <w:name w:val="heading 1"/>
    <w:basedOn w:val="Normal"/>
    <w:next w:val="Normal"/>
    <w:link w:val="Heading1Char"/>
    <w:uiPriority w:val="9"/>
    <w:qFormat/>
    <w:rsid w:val="008031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31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31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31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31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3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1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31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31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31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31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3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1EE"/>
    <w:rPr>
      <w:rFonts w:eastAsiaTheme="majorEastAsia" w:cstheme="majorBidi"/>
      <w:color w:val="272727" w:themeColor="text1" w:themeTint="D8"/>
    </w:rPr>
  </w:style>
  <w:style w:type="paragraph" w:styleId="Title">
    <w:name w:val="Title"/>
    <w:basedOn w:val="Normal"/>
    <w:next w:val="Normal"/>
    <w:link w:val="TitleChar"/>
    <w:uiPriority w:val="10"/>
    <w:qFormat/>
    <w:rsid w:val="00803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1EE"/>
    <w:pPr>
      <w:spacing w:before="160"/>
      <w:jc w:val="center"/>
    </w:pPr>
    <w:rPr>
      <w:i/>
      <w:iCs/>
      <w:color w:val="404040" w:themeColor="text1" w:themeTint="BF"/>
    </w:rPr>
  </w:style>
  <w:style w:type="character" w:customStyle="1" w:styleId="QuoteChar">
    <w:name w:val="Quote Char"/>
    <w:basedOn w:val="DefaultParagraphFont"/>
    <w:link w:val="Quote"/>
    <w:uiPriority w:val="29"/>
    <w:rsid w:val="008031EE"/>
    <w:rPr>
      <w:i/>
      <w:iCs/>
      <w:color w:val="404040" w:themeColor="text1" w:themeTint="BF"/>
    </w:rPr>
  </w:style>
  <w:style w:type="paragraph" w:styleId="ListParagraph">
    <w:name w:val="List Paragraph"/>
    <w:aliases w:val="Lists,MnM Disclaimer,list 1"/>
    <w:basedOn w:val="Normal"/>
    <w:link w:val="ListParagraphChar"/>
    <w:uiPriority w:val="34"/>
    <w:qFormat/>
    <w:rsid w:val="008031EE"/>
    <w:pPr>
      <w:ind w:left="720"/>
      <w:contextualSpacing/>
    </w:pPr>
  </w:style>
  <w:style w:type="character" w:styleId="IntenseEmphasis">
    <w:name w:val="Intense Emphasis"/>
    <w:basedOn w:val="DefaultParagraphFont"/>
    <w:uiPriority w:val="21"/>
    <w:qFormat/>
    <w:rsid w:val="008031EE"/>
    <w:rPr>
      <w:i/>
      <w:iCs/>
      <w:color w:val="2F5496" w:themeColor="accent1" w:themeShade="BF"/>
    </w:rPr>
  </w:style>
  <w:style w:type="paragraph" w:styleId="IntenseQuote">
    <w:name w:val="Intense Quote"/>
    <w:basedOn w:val="Normal"/>
    <w:next w:val="Normal"/>
    <w:link w:val="IntenseQuoteChar"/>
    <w:uiPriority w:val="30"/>
    <w:qFormat/>
    <w:rsid w:val="008031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31EE"/>
    <w:rPr>
      <w:i/>
      <w:iCs/>
      <w:color w:val="2F5496" w:themeColor="accent1" w:themeShade="BF"/>
    </w:rPr>
  </w:style>
  <w:style w:type="character" w:styleId="IntenseReference">
    <w:name w:val="Intense Reference"/>
    <w:basedOn w:val="DefaultParagraphFont"/>
    <w:uiPriority w:val="32"/>
    <w:qFormat/>
    <w:rsid w:val="008031EE"/>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803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644978">
      <w:bodyDiv w:val="1"/>
      <w:marLeft w:val="0"/>
      <w:marRight w:val="0"/>
      <w:marTop w:val="0"/>
      <w:marBottom w:val="0"/>
      <w:divBdr>
        <w:top w:val="none" w:sz="0" w:space="0" w:color="auto"/>
        <w:left w:val="none" w:sz="0" w:space="0" w:color="auto"/>
        <w:bottom w:val="none" w:sz="0" w:space="0" w:color="auto"/>
        <w:right w:val="none" w:sz="0" w:space="0" w:color="auto"/>
      </w:divBdr>
    </w:div>
    <w:div w:id="831675115">
      <w:bodyDiv w:val="1"/>
      <w:marLeft w:val="0"/>
      <w:marRight w:val="0"/>
      <w:marTop w:val="0"/>
      <w:marBottom w:val="0"/>
      <w:divBdr>
        <w:top w:val="none" w:sz="0" w:space="0" w:color="auto"/>
        <w:left w:val="none" w:sz="0" w:space="0" w:color="auto"/>
        <w:bottom w:val="none" w:sz="0" w:space="0" w:color="auto"/>
        <w:right w:val="none" w:sz="0" w:space="0" w:color="auto"/>
      </w:divBdr>
    </w:div>
    <w:div w:id="1015695025">
      <w:bodyDiv w:val="1"/>
      <w:marLeft w:val="0"/>
      <w:marRight w:val="0"/>
      <w:marTop w:val="0"/>
      <w:marBottom w:val="0"/>
      <w:divBdr>
        <w:top w:val="none" w:sz="0" w:space="0" w:color="auto"/>
        <w:left w:val="none" w:sz="0" w:space="0" w:color="auto"/>
        <w:bottom w:val="none" w:sz="0" w:space="0" w:color="auto"/>
        <w:right w:val="none" w:sz="0" w:space="0" w:color="auto"/>
      </w:divBdr>
    </w:div>
    <w:div w:id="154444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2025-05-01T08:39:00Z</dcterms:created>
  <dcterms:modified xsi:type="dcterms:W3CDTF">2025-05-06T17:06:00Z</dcterms:modified>
</cp:coreProperties>
</file>