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5F5632" w14:textId="2C2DB18A" w:rsidR="00972B03" w:rsidRDefault="00ED2463" w:rsidP="00DE65F9">
      <w:pPr>
        <w:spacing w:line="360" w:lineRule="auto"/>
        <w:jc w:val="both"/>
        <w:rPr>
          <w:rFonts w:ascii="Franklin Gothic Book" w:hAnsi="Franklin Gothic Book"/>
          <w:b/>
          <w:bCs/>
          <w:color w:val="002060"/>
          <w:sz w:val="24"/>
          <w:szCs w:val="24"/>
        </w:rPr>
      </w:pPr>
      <w:bookmarkStart w:id="0" w:name="_Hlk195559058"/>
      <w:bookmarkStart w:id="1" w:name="_Hlk195537106"/>
      <w:bookmarkStart w:id="2"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55DF0CE3" wp14:editId="028CE682">
            <wp:simplePos x="0" y="0"/>
            <wp:positionH relativeFrom="page">
              <wp:posOffset>-1028700</wp:posOffset>
            </wp:positionH>
            <wp:positionV relativeFrom="page">
              <wp:posOffset>-699770</wp:posOffset>
            </wp:positionV>
            <wp:extent cx="10220215" cy="14454202"/>
            <wp:effectExtent l="0" t="0" r="0" b="5080"/>
            <wp:wrapNone/>
            <wp:docPr id="1024365348" name="Picture 102436534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72B03" w:rsidRPr="00972B03">
        <w:rPr>
          <w:rFonts w:ascii="Franklin Gothic Book" w:hAnsi="Franklin Gothic Book"/>
          <w:b/>
          <w:bCs/>
          <w:color w:val="002060"/>
          <w:sz w:val="24"/>
          <w:szCs w:val="24"/>
        </w:rPr>
        <w:t xml:space="preserve">U.S. Multiple Myeloma Therapeutics Market </w:t>
      </w:r>
    </w:p>
    <w:p w14:paraId="6EAF833D" w14:textId="5BEC0AD3" w:rsidR="00DE65F9" w:rsidRDefault="00DE65F9" w:rsidP="00DE65F9">
      <w:pPr>
        <w:spacing w:line="360" w:lineRule="auto"/>
        <w:jc w:val="both"/>
        <w:rPr>
          <w:rFonts w:ascii="Franklin Gothic Book" w:hAnsi="Franklin Gothic Book"/>
          <w:color w:val="002060"/>
          <w:sz w:val="24"/>
          <w:szCs w:val="24"/>
        </w:rPr>
      </w:pPr>
      <w:r w:rsidRPr="00ED2463">
        <w:rPr>
          <w:rFonts w:ascii="Franklin Gothic Book" w:hAnsi="Franklin Gothic Book"/>
          <w:color w:val="002060"/>
          <w:sz w:val="24"/>
          <w:szCs w:val="24"/>
        </w:rPr>
        <w:t xml:space="preserve">According to Intelli, the </w:t>
      </w:r>
      <w:r w:rsidR="00972B03" w:rsidRPr="00ED2463">
        <w:rPr>
          <w:rFonts w:ascii="Franklin Gothic Book" w:hAnsi="Franklin Gothic Book"/>
          <w:color w:val="002060"/>
          <w:sz w:val="24"/>
          <w:szCs w:val="24"/>
        </w:rPr>
        <w:t xml:space="preserve">U.S. Multiple Myeloma Therapeutics Market </w:t>
      </w:r>
      <w:r w:rsidRPr="00ED2463">
        <w:rPr>
          <w:rFonts w:ascii="Franklin Gothic Book" w:hAnsi="Franklin Gothic Book"/>
          <w:color w:val="002060"/>
          <w:sz w:val="24"/>
          <w:szCs w:val="24"/>
        </w:rPr>
        <w:t>size was valued at USD 1</w:t>
      </w:r>
      <w:r w:rsidR="00522E3D" w:rsidRPr="00ED2463">
        <w:rPr>
          <w:rFonts w:ascii="Franklin Gothic Book" w:hAnsi="Franklin Gothic Book"/>
          <w:color w:val="002060"/>
          <w:sz w:val="24"/>
          <w:szCs w:val="24"/>
        </w:rPr>
        <w:t>4</w:t>
      </w:r>
      <w:r w:rsidRPr="00ED2463">
        <w:rPr>
          <w:rFonts w:ascii="Franklin Gothic Book" w:hAnsi="Franklin Gothic Book"/>
          <w:color w:val="002060"/>
          <w:sz w:val="24"/>
          <w:szCs w:val="24"/>
        </w:rPr>
        <w:t>,</w:t>
      </w:r>
      <w:r w:rsidR="00522E3D" w:rsidRPr="00ED2463">
        <w:rPr>
          <w:rFonts w:ascii="Franklin Gothic Book" w:hAnsi="Franklin Gothic Book"/>
          <w:color w:val="002060"/>
          <w:sz w:val="24"/>
          <w:szCs w:val="24"/>
        </w:rPr>
        <w:t>976.2</w:t>
      </w:r>
      <w:r w:rsidRPr="00ED2463">
        <w:rPr>
          <w:rFonts w:ascii="Franklin Gothic Book" w:hAnsi="Franklin Gothic Book"/>
          <w:color w:val="002060"/>
          <w:sz w:val="24"/>
          <w:szCs w:val="24"/>
        </w:rPr>
        <w:t xml:space="preserve"> Million in 2024 and is projected to reach USD </w:t>
      </w:r>
      <w:r w:rsidR="00ED2463" w:rsidRPr="00ED2463">
        <w:rPr>
          <w:rFonts w:ascii="Franklin Gothic Book" w:hAnsi="Franklin Gothic Book"/>
          <w:color w:val="002060"/>
          <w:sz w:val="24"/>
          <w:szCs w:val="24"/>
        </w:rPr>
        <w:t>23,307.20</w:t>
      </w:r>
      <w:r w:rsidRPr="00ED2463">
        <w:rPr>
          <w:rFonts w:ascii="Franklin Gothic Book" w:hAnsi="Franklin Gothic Book"/>
          <w:color w:val="002060"/>
          <w:sz w:val="24"/>
          <w:szCs w:val="24"/>
        </w:rPr>
        <w:t xml:space="preserve"> Million by 2032, growing at a CAGR of </w:t>
      </w:r>
      <w:r w:rsidR="00ED2463" w:rsidRPr="00ED2463">
        <w:rPr>
          <w:rFonts w:ascii="Franklin Gothic Book" w:hAnsi="Franklin Gothic Book"/>
          <w:color w:val="002060"/>
          <w:sz w:val="24"/>
          <w:szCs w:val="24"/>
        </w:rPr>
        <w:t>6.21</w:t>
      </w:r>
      <w:r w:rsidRPr="00ED2463">
        <w:rPr>
          <w:rFonts w:ascii="Franklin Gothic Book" w:hAnsi="Franklin Gothic Book"/>
          <w:color w:val="002060"/>
          <w:sz w:val="24"/>
          <w:szCs w:val="24"/>
        </w:rPr>
        <w:t>% from 2025 to 2032.</w:t>
      </w:r>
    </w:p>
    <w:p w14:paraId="0968285B" w14:textId="344B1113" w:rsidR="00CE48CA" w:rsidRDefault="00CE48CA" w:rsidP="00DE65F9">
      <w:pPr>
        <w:spacing w:line="360" w:lineRule="auto"/>
        <w:jc w:val="both"/>
        <w:rPr>
          <w:rFonts w:ascii="Franklin Gothic Book" w:hAnsi="Franklin Gothic Book"/>
          <w:color w:val="002060"/>
          <w:sz w:val="24"/>
          <w:szCs w:val="24"/>
        </w:rPr>
      </w:pPr>
      <w:bookmarkStart w:id="3" w:name="_GoBack"/>
      <w:r>
        <w:rPr>
          <w:rFonts w:ascii="Franklin Gothic Book" w:hAnsi="Franklin Gothic Book"/>
          <w:noProof/>
          <w:color w:val="002060"/>
          <w:sz w:val="24"/>
          <w:szCs w:val="24"/>
          <w:lang w:eastAsia="en-IN"/>
        </w:rPr>
        <w:drawing>
          <wp:inline distT="0" distB="0" distL="0" distR="0" wp14:anchorId="3EDAC54B" wp14:editId="04017190">
            <wp:extent cx="5731510" cy="29013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Multipl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901315"/>
                    </a:xfrm>
                    <a:prstGeom prst="rect">
                      <a:avLst/>
                    </a:prstGeom>
                  </pic:spPr>
                </pic:pic>
              </a:graphicData>
            </a:graphic>
          </wp:inline>
        </w:drawing>
      </w:r>
      <w:bookmarkEnd w:id="3"/>
    </w:p>
    <w:p w14:paraId="5E4AB1B2" w14:textId="5BF6F54F" w:rsidR="00DE65F9" w:rsidRPr="00972B03" w:rsidRDefault="00972B03" w:rsidP="00DE65F9">
      <w:pPr>
        <w:spacing w:line="360" w:lineRule="auto"/>
        <w:jc w:val="both"/>
        <w:rPr>
          <w:rFonts w:ascii="Franklin Gothic Book" w:hAnsi="Franklin Gothic Book"/>
          <w:color w:val="002060"/>
          <w:sz w:val="24"/>
          <w:szCs w:val="24"/>
        </w:rPr>
      </w:pPr>
      <w:bookmarkStart w:id="4" w:name="_Hlk195559103"/>
      <w:bookmarkEnd w:id="0"/>
      <w:bookmarkEnd w:id="1"/>
      <w:r w:rsidRPr="00972B03">
        <w:rPr>
          <w:rFonts w:ascii="Franklin Gothic Book" w:hAnsi="Franklin Gothic Book"/>
          <w:color w:val="002060"/>
          <w:sz w:val="24"/>
          <w:szCs w:val="24"/>
        </w:rPr>
        <w:t>Multiple Myeloma (MM) is a complex and aggressive hematologic malignancy characterized by the uncontrolled proliferation of abnormal plasma cells in the bone marrow. These malignant cells interfere with the production of normal blood cells, disrupt bone homeostasis, and secrete a monoclonal protein (M protein) that can cause organ damage, particularly to the kidneys. MM is the second most common blood cancer after non-Hodgkin lymphoma and accounts for approximately 1–2% of all cancers globally.</w:t>
      </w:r>
      <w:r>
        <w:rPr>
          <w:rFonts w:ascii="Franklin Gothic Book" w:hAnsi="Franklin Gothic Book"/>
          <w:color w:val="002060"/>
          <w:sz w:val="24"/>
          <w:szCs w:val="24"/>
        </w:rPr>
        <w:t xml:space="preserve"> </w:t>
      </w:r>
      <w:r w:rsidRPr="00972B03">
        <w:rPr>
          <w:rFonts w:ascii="Franklin Gothic Book" w:hAnsi="Franklin Gothic Book"/>
          <w:color w:val="002060"/>
          <w:sz w:val="24"/>
          <w:szCs w:val="24"/>
        </w:rPr>
        <w:t xml:space="preserve">The pathogenesis of multiple myeloma is multifactorial, involving genetic mutations, alterations in the bone marrow microenvironment, immune evasion, and chronic inflammation. Clinically, patients may present with bone pain, fatigue, </w:t>
      </w:r>
      <w:proofErr w:type="spellStart"/>
      <w:r w:rsidRPr="00972B03">
        <w:rPr>
          <w:rFonts w:ascii="Franklin Gothic Book" w:hAnsi="Franklin Gothic Book"/>
          <w:color w:val="002060"/>
          <w:sz w:val="24"/>
          <w:szCs w:val="24"/>
        </w:rPr>
        <w:t>anemia</w:t>
      </w:r>
      <w:proofErr w:type="spellEnd"/>
      <w:r w:rsidRPr="00972B03">
        <w:rPr>
          <w:rFonts w:ascii="Franklin Gothic Book" w:hAnsi="Franklin Gothic Book"/>
          <w:color w:val="002060"/>
          <w:sz w:val="24"/>
          <w:szCs w:val="24"/>
        </w:rPr>
        <w:t>, hypercalcemia, renal dysfunction, and frequent infections. Diagnosis typically relies on a combination of blood tests (including serum protein electrophoresis), bone marrow biopsy, imaging studies, and assessment of organ involvement</w:t>
      </w:r>
      <w:r>
        <w:rPr>
          <w:rFonts w:ascii="Franklin Gothic Book" w:hAnsi="Franklin Gothic Book"/>
          <w:color w:val="002060"/>
          <w:sz w:val="24"/>
          <w:szCs w:val="24"/>
        </w:rPr>
        <w:t xml:space="preserve">, </w:t>
      </w:r>
      <w:r w:rsidRPr="00972B03">
        <w:rPr>
          <w:rFonts w:ascii="Franklin Gothic Book" w:hAnsi="Franklin Gothic Book"/>
          <w:color w:val="002060"/>
          <w:sz w:val="24"/>
          <w:szCs w:val="24"/>
        </w:rPr>
        <w:t xml:space="preserve">summarized by the CRAB criteria (Calcium elevation, Renal impairment, </w:t>
      </w:r>
      <w:proofErr w:type="spellStart"/>
      <w:r w:rsidRPr="00972B03">
        <w:rPr>
          <w:rFonts w:ascii="Franklin Gothic Book" w:hAnsi="Franklin Gothic Book"/>
          <w:color w:val="002060"/>
          <w:sz w:val="24"/>
          <w:szCs w:val="24"/>
        </w:rPr>
        <w:t>Anemia</w:t>
      </w:r>
      <w:proofErr w:type="spellEnd"/>
      <w:r w:rsidRPr="00972B03">
        <w:rPr>
          <w:rFonts w:ascii="Franklin Gothic Book" w:hAnsi="Franklin Gothic Book"/>
          <w:color w:val="002060"/>
          <w:sz w:val="24"/>
          <w:szCs w:val="24"/>
        </w:rPr>
        <w:t>, Bone lesions).</w:t>
      </w:r>
      <w:r>
        <w:rPr>
          <w:rFonts w:ascii="Franklin Gothic Book" w:hAnsi="Franklin Gothic Book"/>
          <w:color w:val="002060"/>
          <w:sz w:val="24"/>
          <w:szCs w:val="24"/>
        </w:rPr>
        <w:t xml:space="preserve"> </w:t>
      </w:r>
      <w:r w:rsidRPr="00972B03">
        <w:rPr>
          <w:rFonts w:ascii="Franklin Gothic Book" w:hAnsi="Franklin Gothic Book"/>
          <w:color w:val="002060"/>
          <w:sz w:val="24"/>
          <w:szCs w:val="24"/>
        </w:rPr>
        <w:t>Treatment for multiple myeloma is typically structured in distinct phases</w:t>
      </w:r>
      <w:r>
        <w:rPr>
          <w:rFonts w:ascii="Franklin Gothic Book" w:hAnsi="Franklin Gothic Book"/>
          <w:color w:val="002060"/>
          <w:sz w:val="24"/>
          <w:szCs w:val="24"/>
        </w:rPr>
        <w:t xml:space="preserve">, </w:t>
      </w:r>
      <w:r w:rsidRPr="00972B03">
        <w:rPr>
          <w:rFonts w:ascii="Franklin Gothic Book" w:hAnsi="Franklin Gothic Book"/>
          <w:color w:val="002060"/>
          <w:sz w:val="24"/>
          <w:szCs w:val="24"/>
        </w:rPr>
        <w:t>induction, consolidation, and maintenance</w:t>
      </w:r>
      <w:r>
        <w:rPr>
          <w:rFonts w:ascii="Franklin Gothic Book" w:hAnsi="Franklin Gothic Book"/>
          <w:color w:val="002060"/>
          <w:sz w:val="24"/>
          <w:szCs w:val="24"/>
        </w:rPr>
        <w:t xml:space="preserve">, </w:t>
      </w:r>
      <w:r w:rsidRPr="00972B03">
        <w:rPr>
          <w:rFonts w:ascii="Franklin Gothic Book" w:hAnsi="Franklin Gothic Book"/>
          <w:color w:val="002060"/>
          <w:sz w:val="24"/>
          <w:szCs w:val="24"/>
        </w:rPr>
        <w:t xml:space="preserve">with each stage personalized according to the patient’s age, overall health, genetic risk factors, and stage of the disease. Although multiple myeloma is still considered </w:t>
      </w:r>
      <w:r w:rsidRPr="00972B03">
        <w:rPr>
          <w:rFonts w:ascii="Franklin Gothic Book" w:hAnsi="Franklin Gothic Book"/>
          <w:color w:val="002060"/>
          <w:sz w:val="24"/>
          <w:szCs w:val="24"/>
        </w:rPr>
        <w:lastRenderedPageBreak/>
        <w:t>incurable in most cases, the advent of novel therapeutic options has markedly prolonged survival and enhanced patients’ quality of life.</w:t>
      </w:r>
    </w:p>
    <w:p w14:paraId="531DF740" w14:textId="77777777" w:rsidR="00972B03" w:rsidRDefault="00972B03" w:rsidP="00972B03">
      <w:pPr>
        <w:spacing w:line="360" w:lineRule="auto"/>
        <w:jc w:val="both"/>
        <w:rPr>
          <w:rFonts w:ascii="Franklin Gothic Book" w:hAnsi="Franklin Gothic Book"/>
          <w:b/>
          <w:bCs/>
          <w:color w:val="002060"/>
          <w:sz w:val="24"/>
          <w:szCs w:val="24"/>
        </w:rPr>
      </w:pPr>
    </w:p>
    <w:p w14:paraId="372D12CC" w14:textId="77777777" w:rsidR="00972B03" w:rsidRDefault="00972B03" w:rsidP="00972B03">
      <w:pPr>
        <w:spacing w:line="360" w:lineRule="auto"/>
        <w:jc w:val="both"/>
        <w:rPr>
          <w:rFonts w:ascii="Franklin Gothic Book" w:hAnsi="Franklin Gothic Book"/>
          <w:b/>
          <w:bCs/>
          <w:color w:val="002060"/>
          <w:sz w:val="24"/>
          <w:szCs w:val="24"/>
        </w:rPr>
      </w:pPr>
      <w:r w:rsidRPr="00972B03">
        <w:rPr>
          <w:rFonts w:ascii="Franklin Gothic Book" w:hAnsi="Franklin Gothic Book"/>
          <w:b/>
          <w:bCs/>
          <w:color w:val="002060"/>
          <w:sz w:val="24"/>
          <w:szCs w:val="24"/>
        </w:rPr>
        <w:t>U.S. Multiple Myeloma Therapeutics Market</w:t>
      </w:r>
      <w:r>
        <w:rPr>
          <w:rFonts w:ascii="Franklin Gothic Book" w:hAnsi="Franklin Gothic Book"/>
          <w:b/>
          <w:bCs/>
          <w:color w:val="002060"/>
          <w:sz w:val="24"/>
          <w:szCs w:val="24"/>
        </w:rPr>
        <w:t xml:space="preserve"> Definition</w:t>
      </w:r>
    </w:p>
    <w:p w14:paraId="0B58BF30" w14:textId="7D43C13C" w:rsidR="00972B03" w:rsidRDefault="00972B03" w:rsidP="00972B03">
      <w:pPr>
        <w:spacing w:line="360" w:lineRule="auto"/>
        <w:jc w:val="both"/>
        <w:rPr>
          <w:rFonts w:ascii="Franklin Gothic Book" w:hAnsi="Franklin Gothic Book"/>
          <w:color w:val="002060"/>
          <w:sz w:val="24"/>
          <w:szCs w:val="24"/>
        </w:rPr>
      </w:pPr>
      <w:r w:rsidRPr="00972B03">
        <w:rPr>
          <w:rFonts w:ascii="Franklin Gothic Book" w:hAnsi="Franklin Gothic Book"/>
          <w:color w:val="002060"/>
          <w:sz w:val="24"/>
          <w:szCs w:val="24"/>
        </w:rPr>
        <w:t xml:space="preserve"> </w:t>
      </w:r>
      <w:r w:rsidRPr="00972B03">
        <w:rPr>
          <w:rFonts w:ascii="Arial" w:hAnsi="Arial" w:cs="Arial"/>
          <w:color w:val="002060"/>
          <w:sz w:val="24"/>
          <w:szCs w:val="24"/>
        </w:rPr>
        <w:t>​</w:t>
      </w:r>
      <w:r w:rsidRPr="00972B03">
        <w:rPr>
          <w:rFonts w:ascii="Franklin Gothic Book" w:hAnsi="Franklin Gothic Book"/>
          <w:color w:val="002060"/>
          <w:sz w:val="24"/>
          <w:szCs w:val="24"/>
        </w:rPr>
        <w:t>The U.S. Multiple Myeloma Therapeutics Market encompasses the spectrum of medical treatments and interventions aimed at managing and treating multiple myeloma</w:t>
      </w:r>
      <w:r>
        <w:rPr>
          <w:rFonts w:ascii="Franklin Gothic Book" w:hAnsi="Franklin Gothic Book"/>
          <w:color w:val="002060"/>
          <w:sz w:val="24"/>
          <w:szCs w:val="24"/>
        </w:rPr>
        <w:t xml:space="preserve">. </w:t>
      </w:r>
      <w:r w:rsidRPr="00972B03">
        <w:rPr>
          <w:rFonts w:ascii="Franklin Gothic Book" w:hAnsi="Franklin Gothic Book"/>
          <w:color w:val="002060"/>
          <w:sz w:val="24"/>
          <w:szCs w:val="24"/>
        </w:rPr>
        <w:t>This market includes a range of therapeutic modalities such as chemotherapy, immunomodulatory agents, proteasome inhibitors, monoclonal antibodies, stem cell transplantation, and emerging treatments like CAR T-cell therapy.</w:t>
      </w:r>
    </w:p>
    <w:p w14:paraId="418FF5EE" w14:textId="77777777" w:rsidR="00972B03" w:rsidRDefault="00972B03" w:rsidP="00972B03">
      <w:pPr>
        <w:spacing w:line="360" w:lineRule="auto"/>
        <w:jc w:val="both"/>
        <w:rPr>
          <w:rFonts w:ascii="Franklin Gothic Book" w:hAnsi="Franklin Gothic Book"/>
          <w:color w:val="002060"/>
          <w:sz w:val="24"/>
          <w:szCs w:val="24"/>
        </w:rPr>
      </w:pPr>
    </w:p>
    <w:p w14:paraId="3C164533" w14:textId="6E81908A" w:rsidR="00972B03" w:rsidRDefault="00972B03" w:rsidP="00972B03">
      <w:pPr>
        <w:spacing w:line="360" w:lineRule="auto"/>
        <w:jc w:val="both"/>
        <w:rPr>
          <w:rFonts w:ascii="Franklin Gothic Book" w:hAnsi="Franklin Gothic Book"/>
          <w:b/>
          <w:bCs/>
          <w:color w:val="002060"/>
          <w:sz w:val="24"/>
          <w:szCs w:val="24"/>
        </w:rPr>
      </w:pPr>
      <w:r w:rsidRPr="00972B03">
        <w:rPr>
          <w:rFonts w:ascii="Franklin Gothic Book" w:hAnsi="Franklin Gothic Book"/>
          <w:b/>
          <w:bCs/>
          <w:color w:val="002060"/>
          <w:sz w:val="24"/>
          <w:szCs w:val="24"/>
        </w:rPr>
        <w:t>U.S. Multiple Myeloma Therapeutics Market</w:t>
      </w:r>
      <w:r>
        <w:rPr>
          <w:rFonts w:ascii="Franklin Gothic Book" w:hAnsi="Franklin Gothic Book"/>
          <w:b/>
          <w:bCs/>
          <w:color w:val="002060"/>
          <w:sz w:val="24"/>
          <w:szCs w:val="24"/>
        </w:rPr>
        <w:t xml:space="preserve"> Overview</w:t>
      </w:r>
    </w:p>
    <w:p w14:paraId="3A9C527F" w14:textId="6DEEEE30" w:rsidR="00972B03" w:rsidRPr="00972B03" w:rsidRDefault="00ED2463" w:rsidP="00972B03">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1312" behindDoc="1" locked="0" layoutInCell="1" allowOverlap="1" wp14:anchorId="69BDD439" wp14:editId="6908785F">
            <wp:simplePos x="0" y="0"/>
            <wp:positionH relativeFrom="page">
              <wp:posOffset>-971550</wp:posOffset>
            </wp:positionH>
            <wp:positionV relativeFrom="page">
              <wp:posOffset>-1218565</wp:posOffset>
            </wp:positionV>
            <wp:extent cx="10220215" cy="14454202"/>
            <wp:effectExtent l="0" t="0" r="0" b="5080"/>
            <wp:wrapNone/>
            <wp:docPr id="281284003" name="Picture 28128400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72B03" w:rsidRPr="00972B03">
        <w:rPr>
          <w:rFonts w:ascii="Franklin Gothic Book" w:hAnsi="Franklin Gothic Book"/>
          <w:color w:val="002060"/>
          <w:sz w:val="24"/>
          <w:szCs w:val="24"/>
        </w:rPr>
        <w:t>The U.S. Multiple Myeloma Therapeutics Market is primarily driven by several key factors that are shaping its steady growth trajectory. A major driver is the rising prevalence of multiple myeloma, particularly among the aging population, as the disease is more common in individuals over 60.</w:t>
      </w:r>
      <w:r w:rsidR="00972B03">
        <w:rPr>
          <w:rFonts w:ascii="Franklin Gothic Book" w:hAnsi="Franklin Gothic Book"/>
          <w:color w:val="002060"/>
          <w:sz w:val="24"/>
          <w:szCs w:val="24"/>
        </w:rPr>
        <w:t xml:space="preserve"> </w:t>
      </w:r>
      <w:r w:rsidR="00972B03" w:rsidRPr="00972B03">
        <w:rPr>
          <w:rFonts w:ascii="Franklin Gothic Book" w:hAnsi="Franklin Gothic Book"/>
          <w:color w:val="002060"/>
          <w:sz w:val="24"/>
          <w:szCs w:val="24"/>
        </w:rPr>
        <w:t xml:space="preserve">In addition, the therapeutic landscape for multiple myeloma is rapidly evolving due to ongoing innovations in treatment modalities. Established therapies such as proteasome inhibitors (e.g., bortezomib, carfilzomib) and immunomodulatory drugs (e.g., lenalidomide, pomalidomide) continue to play a central role in first-line and relapsed settings. Meanwhile, monoclonal antibodies like </w:t>
      </w:r>
      <w:proofErr w:type="spellStart"/>
      <w:r w:rsidR="00972B03" w:rsidRPr="00972B03">
        <w:rPr>
          <w:rFonts w:ascii="Franklin Gothic Book" w:hAnsi="Franklin Gothic Book"/>
          <w:color w:val="002060"/>
          <w:sz w:val="24"/>
          <w:szCs w:val="24"/>
        </w:rPr>
        <w:t>daratumumab</w:t>
      </w:r>
      <w:proofErr w:type="spellEnd"/>
      <w:r w:rsidR="00972B03" w:rsidRPr="00972B03">
        <w:rPr>
          <w:rFonts w:ascii="Franklin Gothic Book" w:hAnsi="Franklin Gothic Book"/>
          <w:color w:val="002060"/>
          <w:sz w:val="24"/>
          <w:szCs w:val="24"/>
        </w:rPr>
        <w:t xml:space="preserve"> and </w:t>
      </w:r>
      <w:proofErr w:type="spellStart"/>
      <w:r w:rsidR="00972B03" w:rsidRPr="00972B03">
        <w:rPr>
          <w:rFonts w:ascii="Franklin Gothic Book" w:hAnsi="Franklin Gothic Book"/>
          <w:color w:val="002060"/>
          <w:sz w:val="24"/>
          <w:szCs w:val="24"/>
        </w:rPr>
        <w:t>elotuzumab</w:t>
      </w:r>
      <w:proofErr w:type="spellEnd"/>
      <w:r w:rsidR="00972B03" w:rsidRPr="00972B03">
        <w:rPr>
          <w:rFonts w:ascii="Franklin Gothic Book" w:hAnsi="Franklin Gothic Book"/>
          <w:color w:val="002060"/>
          <w:sz w:val="24"/>
          <w:szCs w:val="24"/>
        </w:rPr>
        <w:t xml:space="preserve"> have added a new dimension to targeted therapy by enhancing immune-mediated destruction of myeloma cells. Beyond these, next-generation therapies</w:t>
      </w:r>
      <w:r w:rsidR="00972B03">
        <w:rPr>
          <w:rFonts w:ascii="Franklin Gothic Book" w:hAnsi="Franklin Gothic Book"/>
          <w:color w:val="002060"/>
          <w:sz w:val="24"/>
          <w:szCs w:val="24"/>
        </w:rPr>
        <w:t xml:space="preserve">, </w:t>
      </w:r>
      <w:r w:rsidR="00972B03" w:rsidRPr="00972B03">
        <w:rPr>
          <w:rFonts w:ascii="Franklin Gothic Book" w:hAnsi="Franklin Gothic Book"/>
          <w:color w:val="002060"/>
          <w:sz w:val="24"/>
          <w:szCs w:val="24"/>
        </w:rPr>
        <w:t>including CAR T-cell therapies, which re-engineer a patient’s immune cells to attack cancer, and bispecific antibodies, which bind to both myeloma cells and immune effector cells</w:t>
      </w:r>
      <w:r w:rsidR="009B2A9F">
        <w:rPr>
          <w:rFonts w:ascii="Franklin Gothic Book" w:hAnsi="Franklin Gothic Book"/>
          <w:color w:val="002060"/>
          <w:sz w:val="24"/>
          <w:szCs w:val="24"/>
        </w:rPr>
        <w:t xml:space="preserve">, </w:t>
      </w:r>
      <w:r w:rsidR="00972B03" w:rsidRPr="00972B03">
        <w:rPr>
          <w:rFonts w:ascii="Franklin Gothic Book" w:hAnsi="Franklin Gothic Book"/>
          <w:color w:val="002060"/>
          <w:sz w:val="24"/>
          <w:szCs w:val="24"/>
        </w:rPr>
        <w:t>are offering new hope for patients with relapsed or refractory disease. These advancements are not only extending survival but are also enhancing the quality of life, thereby driving strong demand for innovative therapeutics and expanding the market potential significantly.</w:t>
      </w:r>
      <w:r w:rsidR="009B2A9F">
        <w:rPr>
          <w:rFonts w:ascii="Franklin Gothic Book" w:hAnsi="Franklin Gothic Book"/>
          <w:color w:val="002060"/>
          <w:sz w:val="24"/>
          <w:szCs w:val="24"/>
        </w:rPr>
        <w:t xml:space="preserve"> </w:t>
      </w:r>
      <w:r w:rsidR="009B2A9F" w:rsidRPr="009B2A9F">
        <w:rPr>
          <w:rFonts w:ascii="Franklin Gothic Book" w:hAnsi="Franklin Gothic Book"/>
          <w:color w:val="002060"/>
          <w:sz w:val="24"/>
          <w:szCs w:val="24"/>
        </w:rPr>
        <w:t>The market also benefits from a robust and well-funded healthcare infrastructure, which facilitates early diagnosis, access to advanced therapies, and improved patient monitoring. Moreover, increased investment in oncology research and development by pharmaceutical and biotech companies is leading to the approval of more targeted and effective treatments.</w:t>
      </w:r>
      <w:r w:rsidR="009B2A9F">
        <w:rPr>
          <w:rFonts w:ascii="Franklin Gothic Book" w:hAnsi="Franklin Gothic Book"/>
          <w:color w:val="002060"/>
          <w:sz w:val="24"/>
          <w:szCs w:val="24"/>
        </w:rPr>
        <w:t xml:space="preserve"> </w:t>
      </w:r>
      <w:r w:rsidR="009B2A9F" w:rsidRPr="009B2A9F">
        <w:rPr>
          <w:rFonts w:ascii="Franklin Gothic Book" w:hAnsi="Franklin Gothic Book"/>
          <w:color w:val="002060"/>
          <w:sz w:val="24"/>
          <w:szCs w:val="24"/>
        </w:rPr>
        <w:t>Together, these factors contribute to a dynamic and evolving therapeutic landscape in the U.S. multiple myeloma market.</w:t>
      </w:r>
    </w:p>
    <w:p w14:paraId="4CD8AD2B" w14:textId="77777777" w:rsidR="00972B03" w:rsidRPr="00972B03" w:rsidRDefault="00972B03" w:rsidP="00972B03">
      <w:pPr>
        <w:spacing w:line="360" w:lineRule="auto"/>
        <w:jc w:val="both"/>
        <w:rPr>
          <w:rFonts w:ascii="Franklin Gothic Book" w:hAnsi="Franklin Gothic Book"/>
          <w:color w:val="002060"/>
          <w:sz w:val="24"/>
          <w:szCs w:val="24"/>
        </w:rPr>
      </w:pPr>
    </w:p>
    <w:p w14:paraId="728FEF86" w14:textId="2C79BBC1" w:rsidR="00DE65F9" w:rsidRDefault="009B2A9F" w:rsidP="00DE65F9">
      <w:pPr>
        <w:spacing w:line="360" w:lineRule="auto"/>
        <w:jc w:val="both"/>
        <w:rPr>
          <w:rFonts w:ascii="Franklin Gothic Book" w:hAnsi="Franklin Gothic Book"/>
          <w:b/>
          <w:bCs/>
          <w:color w:val="002060"/>
          <w:sz w:val="24"/>
          <w:szCs w:val="24"/>
        </w:rPr>
      </w:pPr>
      <w:r w:rsidRPr="00972B03">
        <w:rPr>
          <w:rFonts w:ascii="Franklin Gothic Book" w:hAnsi="Franklin Gothic Book"/>
          <w:b/>
          <w:bCs/>
          <w:color w:val="002060"/>
          <w:sz w:val="24"/>
          <w:szCs w:val="24"/>
        </w:rPr>
        <w:t>U.S. Multiple Myeloma Therapeutics Market</w:t>
      </w:r>
      <w:r>
        <w:rPr>
          <w:rFonts w:ascii="Franklin Gothic Book" w:hAnsi="Franklin Gothic Book"/>
          <w:b/>
          <w:bCs/>
          <w:color w:val="002060"/>
          <w:sz w:val="24"/>
          <w:szCs w:val="24"/>
        </w:rPr>
        <w:t xml:space="preserve"> Segmentation</w:t>
      </w:r>
    </w:p>
    <w:p w14:paraId="7C10C861" w14:textId="05549E9D" w:rsidR="009B2A9F" w:rsidRPr="009B2A9F" w:rsidRDefault="009B2A9F" w:rsidP="00DE65F9">
      <w:pPr>
        <w:spacing w:line="360" w:lineRule="auto"/>
        <w:jc w:val="both"/>
        <w:rPr>
          <w:rFonts w:ascii="Franklin Gothic Book" w:hAnsi="Franklin Gothic Book"/>
          <w:color w:val="002060"/>
          <w:sz w:val="24"/>
          <w:szCs w:val="24"/>
        </w:rPr>
      </w:pPr>
      <w:r w:rsidRPr="009B2A9F">
        <w:rPr>
          <w:rFonts w:ascii="Franklin Gothic Book" w:hAnsi="Franklin Gothic Book"/>
          <w:color w:val="002060"/>
          <w:sz w:val="24"/>
          <w:szCs w:val="24"/>
        </w:rPr>
        <w:t>The U.S. Multiple Myeloma Therapeutics Market is segmented based on treatment type, route of administration, distribution channel, and end-user, allowing for targeted analysis of therapy utilization and market dynamics across the healthcare ecosystem.</w:t>
      </w:r>
    </w:p>
    <w:p w14:paraId="16E4DD2C" w14:textId="77777777" w:rsidR="00DE65F9" w:rsidRDefault="00DE65F9" w:rsidP="00DE65F9">
      <w:pPr>
        <w:spacing w:line="360" w:lineRule="auto"/>
        <w:jc w:val="both"/>
        <w:rPr>
          <w:rFonts w:ascii="Franklin Gothic Book" w:hAnsi="Franklin Gothic Book"/>
          <w:b/>
          <w:bCs/>
          <w:color w:val="002060"/>
          <w:sz w:val="24"/>
          <w:szCs w:val="24"/>
        </w:rPr>
      </w:pPr>
    </w:p>
    <w:p w14:paraId="65058D44" w14:textId="210F730D" w:rsidR="00DE65F9" w:rsidRDefault="009B2A9F" w:rsidP="00DE65F9">
      <w:pPr>
        <w:spacing w:line="360" w:lineRule="auto"/>
        <w:jc w:val="both"/>
        <w:rPr>
          <w:rFonts w:ascii="Franklin Gothic Book" w:hAnsi="Franklin Gothic Book"/>
          <w:b/>
          <w:bCs/>
          <w:color w:val="002060"/>
          <w:sz w:val="24"/>
          <w:szCs w:val="24"/>
        </w:rPr>
      </w:pPr>
      <w:r w:rsidRPr="00972B03">
        <w:rPr>
          <w:rFonts w:ascii="Franklin Gothic Book" w:hAnsi="Franklin Gothic Book"/>
          <w:b/>
          <w:bCs/>
          <w:color w:val="002060"/>
          <w:sz w:val="24"/>
          <w:szCs w:val="24"/>
        </w:rPr>
        <w:t>U.S. Multiple Myeloma Therapeutics Market</w:t>
      </w:r>
      <w:r>
        <w:rPr>
          <w:rFonts w:ascii="Franklin Gothic Book" w:hAnsi="Franklin Gothic Book"/>
          <w:b/>
          <w:bCs/>
          <w:color w:val="002060"/>
          <w:sz w:val="24"/>
          <w:szCs w:val="24"/>
        </w:rPr>
        <w:t xml:space="preserve">, </w:t>
      </w:r>
      <w:r w:rsidRPr="009B2A9F">
        <w:rPr>
          <w:rFonts w:ascii="Franklin Gothic Book" w:hAnsi="Franklin Gothic Book"/>
          <w:b/>
          <w:bCs/>
          <w:color w:val="002060"/>
          <w:sz w:val="24"/>
          <w:szCs w:val="24"/>
        </w:rPr>
        <w:t>By Treatment Type</w:t>
      </w:r>
    </w:p>
    <w:p w14:paraId="3AA98717" w14:textId="08C66A34" w:rsidR="009B2A9F" w:rsidRDefault="009B2A9F" w:rsidP="009B2A9F">
      <w:pPr>
        <w:pStyle w:val="ListParagraph"/>
        <w:numPr>
          <w:ilvl w:val="0"/>
          <w:numId w:val="3"/>
        </w:numPr>
        <w:spacing w:line="360" w:lineRule="auto"/>
        <w:jc w:val="both"/>
        <w:rPr>
          <w:rFonts w:ascii="Franklin Gothic Book" w:hAnsi="Franklin Gothic Book"/>
          <w:b/>
          <w:bCs/>
          <w:color w:val="002060"/>
          <w:sz w:val="24"/>
          <w:szCs w:val="24"/>
        </w:rPr>
      </w:pPr>
      <w:r w:rsidRPr="009B2A9F">
        <w:rPr>
          <w:rFonts w:ascii="Franklin Gothic Book" w:hAnsi="Franklin Gothic Book"/>
          <w:b/>
          <w:bCs/>
          <w:color w:val="002060"/>
          <w:sz w:val="24"/>
          <w:szCs w:val="24"/>
        </w:rPr>
        <w:t>Chemotherapy</w:t>
      </w:r>
    </w:p>
    <w:p w14:paraId="04CD17E4" w14:textId="2C45029E" w:rsidR="009B2A9F" w:rsidRDefault="009B2A9F" w:rsidP="009B2A9F">
      <w:pPr>
        <w:pStyle w:val="ListParagraph"/>
        <w:numPr>
          <w:ilvl w:val="0"/>
          <w:numId w:val="3"/>
        </w:numPr>
        <w:spacing w:line="360" w:lineRule="auto"/>
        <w:jc w:val="both"/>
        <w:rPr>
          <w:rFonts w:ascii="Franklin Gothic Book" w:hAnsi="Franklin Gothic Book"/>
          <w:b/>
          <w:bCs/>
          <w:color w:val="002060"/>
          <w:sz w:val="24"/>
          <w:szCs w:val="24"/>
        </w:rPr>
      </w:pPr>
      <w:r w:rsidRPr="009B2A9F">
        <w:rPr>
          <w:rFonts w:ascii="Franklin Gothic Book" w:hAnsi="Franklin Gothic Book"/>
          <w:b/>
          <w:bCs/>
          <w:color w:val="002060"/>
          <w:sz w:val="24"/>
          <w:szCs w:val="24"/>
        </w:rPr>
        <w:t>Targeted Therapy</w:t>
      </w:r>
    </w:p>
    <w:p w14:paraId="1488FD41" w14:textId="4CFB44A1" w:rsidR="009B2A9F" w:rsidRDefault="009B2A9F" w:rsidP="009B2A9F">
      <w:pPr>
        <w:pStyle w:val="ListParagraph"/>
        <w:numPr>
          <w:ilvl w:val="0"/>
          <w:numId w:val="3"/>
        </w:numPr>
        <w:spacing w:line="360" w:lineRule="auto"/>
        <w:jc w:val="both"/>
        <w:rPr>
          <w:rFonts w:ascii="Franklin Gothic Book" w:hAnsi="Franklin Gothic Book"/>
          <w:b/>
          <w:bCs/>
          <w:color w:val="002060"/>
          <w:sz w:val="24"/>
          <w:szCs w:val="24"/>
        </w:rPr>
      </w:pPr>
      <w:r w:rsidRPr="009B2A9F">
        <w:rPr>
          <w:rFonts w:ascii="Franklin Gothic Book" w:hAnsi="Franklin Gothic Book"/>
          <w:b/>
          <w:bCs/>
          <w:color w:val="002060"/>
          <w:sz w:val="24"/>
          <w:szCs w:val="24"/>
        </w:rPr>
        <w:t>Monoclonal Antibodies</w:t>
      </w:r>
    </w:p>
    <w:p w14:paraId="09AB2114" w14:textId="712ABD64" w:rsidR="009B2A9F" w:rsidRDefault="00ED2463" w:rsidP="009B2A9F">
      <w:pPr>
        <w:pStyle w:val="ListParagraph"/>
        <w:numPr>
          <w:ilvl w:val="0"/>
          <w:numId w:val="3"/>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3735C5BD" wp14:editId="1F34A284">
            <wp:simplePos x="0" y="0"/>
            <wp:positionH relativeFrom="page">
              <wp:posOffset>-1028700</wp:posOffset>
            </wp:positionH>
            <wp:positionV relativeFrom="page">
              <wp:posOffset>-902970</wp:posOffset>
            </wp:positionV>
            <wp:extent cx="10220215" cy="14454202"/>
            <wp:effectExtent l="0" t="0" r="0" b="5080"/>
            <wp:wrapNone/>
            <wp:docPr id="1607948757" name="Picture 160794875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B2A9F" w:rsidRPr="009B2A9F">
        <w:rPr>
          <w:rFonts w:ascii="Franklin Gothic Book" w:hAnsi="Franklin Gothic Book"/>
          <w:b/>
          <w:bCs/>
          <w:color w:val="002060"/>
          <w:sz w:val="24"/>
          <w:szCs w:val="24"/>
        </w:rPr>
        <w:t>Immunotherapy</w:t>
      </w:r>
    </w:p>
    <w:p w14:paraId="58260815" w14:textId="7870C4CE" w:rsidR="009B2A9F" w:rsidRDefault="009B2A9F" w:rsidP="009B2A9F">
      <w:pPr>
        <w:pStyle w:val="ListParagraph"/>
        <w:numPr>
          <w:ilvl w:val="0"/>
          <w:numId w:val="3"/>
        </w:numPr>
        <w:spacing w:line="360" w:lineRule="auto"/>
        <w:jc w:val="both"/>
        <w:rPr>
          <w:rFonts w:ascii="Franklin Gothic Book" w:hAnsi="Franklin Gothic Book"/>
          <w:b/>
          <w:bCs/>
          <w:color w:val="002060"/>
          <w:sz w:val="24"/>
          <w:szCs w:val="24"/>
        </w:rPr>
      </w:pPr>
      <w:r w:rsidRPr="009B2A9F">
        <w:rPr>
          <w:rFonts w:ascii="Franklin Gothic Book" w:hAnsi="Franklin Gothic Book"/>
          <w:b/>
          <w:bCs/>
          <w:color w:val="002060"/>
          <w:sz w:val="24"/>
          <w:szCs w:val="24"/>
        </w:rPr>
        <w:t>Stem Cell Transplantation</w:t>
      </w:r>
    </w:p>
    <w:p w14:paraId="29F48C39" w14:textId="7CE17AA3" w:rsidR="009B2A9F" w:rsidRDefault="009B2A9F" w:rsidP="009B2A9F">
      <w:pPr>
        <w:pStyle w:val="ListParagraph"/>
        <w:numPr>
          <w:ilvl w:val="0"/>
          <w:numId w:val="3"/>
        </w:numPr>
        <w:spacing w:line="360" w:lineRule="auto"/>
        <w:jc w:val="both"/>
        <w:rPr>
          <w:rFonts w:ascii="Franklin Gothic Book" w:hAnsi="Franklin Gothic Book"/>
          <w:b/>
          <w:bCs/>
          <w:color w:val="002060"/>
          <w:sz w:val="24"/>
          <w:szCs w:val="24"/>
        </w:rPr>
      </w:pPr>
      <w:r w:rsidRPr="009B2A9F">
        <w:rPr>
          <w:rFonts w:ascii="Franklin Gothic Book" w:hAnsi="Franklin Gothic Book"/>
          <w:b/>
          <w:bCs/>
          <w:color w:val="002060"/>
          <w:sz w:val="24"/>
          <w:szCs w:val="24"/>
        </w:rPr>
        <w:t>Radiation Therapy</w:t>
      </w:r>
    </w:p>
    <w:p w14:paraId="50700D81" w14:textId="03F674BF" w:rsidR="009B2A9F" w:rsidRPr="008A055C" w:rsidRDefault="008A055C" w:rsidP="009B2A9F">
      <w:pPr>
        <w:spacing w:line="360" w:lineRule="auto"/>
        <w:jc w:val="both"/>
        <w:rPr>
          <w:rFonts w:ascii="Franklin Gothic Book" w:hAnsi="Franklin Gothic Book"/>
          <w:color w:val="002060"/>
          <w:sz w:val="24"/>
          <w:szCs w:val="24"/>
        </w:rPr>
      </w:pPr>
      <w:r w:rsidRPr="008A055C">
        <w:rPr>
          <w:rFonts w:ascii="Franklin Gothic Book" w:hAnsi="Franklin Gothic Book"/>
          <w:color w:val="002060"/>
          <w:sz w:val="24"/>
          <w:szCs w:val="24"/>
        </w:rPr>
        <w:t>The chemotherapy segment, encompassing conventional cytotoxic agents, held the second-largest share, though its proportion is gradually decreasing as newer therapies gain prominence. Stem cell transplantation, particularly autologous stem cell transplantation</w:t>
      </w:r>
      <w:r>
        <w:rPr>
          <w:rFonts w:ascii="Franklin Gothic Book" w:hAnsi="Franklin Gothic Book"/>
          <w:color w:val="002060"/>
          <w:sz w:val="24"/>
          <w:szCs w:val="24"/>
        </w:rPr>
        <w:t xml:space="preserve">, </w:t>
      </w:r>
      <w:r w:rsidRPr="008A055C">
        <w:rPr>
          <w:rFonts w:ascii="Franklin Gothic Book" w:hAnsi="Franklin Gothic Book"/>
          <w:color w:val="002060"/>
          <w:sz w:val="24"/>
          <w:szCs w:val="24"/>
        </w:rPr>
        <w:t>remains a cornerstone for eligible patients</w:t>
      </w:r>
      <w:r>
        <w:rPr>
          <w:rFonts w:ascii="Franklin Gothic Book" w:hAnsi="Franklin Gothic Book"/>
          <w:color w:val="002060"/>
          <w:sz w:val="24"/>
          <w:szCs w:val="24"/>
        </w:rPr>
        <w:t xml:space="preserve">. </w:t>
      </w:r>
      <w:r w:rsidRPr="008A055C">
        <w:rPr>
          <w:rFonts w:ascii="Franklin Gothic Book" w:hAnsi="Franklin Gothic Book"/>
          <w:color w:val="002060"/>
          <w:sz w:val="24"/>
          <w:szCs w:val="24"/>
        </w:rPr>
        <w:t xml:space="preserve">Radiation therapy and immunotherapy, including CAR T-cell therapies like CARVYKTI and bispecific antibodies such as </w:t>
      </w:r>
      <w:proofErr w:type="spellStart"/>
      <w:r w:rsidRPr="008A055C">
        <w:rPr>
          <w:rFonts w:ascii="Franklin Gothic Book" w:hAnsi="Franklin Gothic Book"/>
          <w:color w:val="002060"/>
          <w:sz w:val="24"/>
          <w:szCs w:val="24"/>
        </w:rPr>
        <w:t>Elranatamab</w:t>
      </w:r>
      <w:proofErr w:type="spellEnd"/>
      <w:r w:rsidRPr="008A055C">
        <w:rPr>
          <w:rFonts w:ascii="Franklin Gothic Book" w:hAnsi="Franklin Gothic Book"/>
          <w:color w:val="002060"/>
          <w:sz w:val="24"/>
          <w:szCs w:val="24"/>
        </w:rPr>
        <w:t>, represent rapidly emerging segments in the treatment of multiple myeloma. Immunotherapies, in particular, are experiencing significant growth, driven by their ability to deliver durable responses, especially in patients with relapsed or refractory disease.</w:t>
      </w:r>
    </w:p>
    <w:p w14:paraId="00C0FBEA" w14:textId="77777777" w:rsidR="008A055C" w:rsidRDefault="008A055C" w:rsidP="009B2A9F">
      <w:pPr>
        <w:spacing w:line="360" w:lineRule="auto"/>
        <w:jc w:val="both"/>
        <w:rPr>
          <w:rFonts w:ascii="Franklin Gothic Book" w:hAnsi="Franklin Gothic Book"/>
          <w:b/>
          <w:bCs/>
          <w:color w:val="002060"/>
          <w:sz w:val="24"/>
          <w:szCs w:val="24"/>
        </w:rPr>
      </w:pPr>
    </w:p>
    <w:p w14:paraId="5B25F6C0" w14:textId="4E71D9E5" w:rsidR="009B2A9F" w:rsidRDefault="009B2A9F" w:rsidP="009B2A9F">
      <w:pPr>
        <w:spacing w:line="360" w:lineRule="auto"/>
        <w:jc w:val="both"/>
        <w:rPr>
          <w:rFonts w:ascii="Franklin Gothic Book" w:hAnsi="Franklin Gothic Book"/>
          <w:b/>
          <w:bCs/>
          <w:color w:val="002060"/>
          <w:sz w:val="24"/>
          <w:szCs w:val="24"/>
        </w:rPr>
      </w:pPr>
      <w:r w:rsidRPr="00972B03">
        <w:rPr>
          <w:rFonts w:ascii="Franklin Gothic Book" w:hAnsi="Franklin Gothic Book"/>
          <w:b/>
          <w:bCs/>
          <w:color w:val="002060"/>
          <w:sz w:val="24"/>
          <w:szCs w:val="24"/>
        </w:rPr>
        <w:t>U.S. Multiple Myeloma Therapeutics Market</w:t>
      </w:r>
      <w:r>
        <w:rPr>
          <w:rFonts w:ascii="Franklin Gothic Book" w:hAnsi="Franklin Gothic Book"/>
          <w:b/>
          <w:bCs/>
          <w:color w:val="002060"/>
          <w:sz w:val="24"/>
          <w:szCs w:val="24"/>
        </w:rPr>
        <w:t xml:space="preserve">, </w:t>
      </w:r>
      <w:r w:rsidRPr="009B2A9F">
        <w:rPr>
          <w:rFonts w:ascii="Franklin Gothic Book" w:hAnsi="Franklin Gothic Book"/>
          <w:b/>
          <w:bCs/>
          <w:color w:val="002060"/>
          <w:sz w:val="24"/>
          <w:szCs w:val="24"/>
        </w:rPr>
        <w:t>By Route of Administration</w:t>
      </w:r>
    </w:p>
    <w:p w14:paraId="4E05DB98" w14:textId="480E83E1" w:rsidR="009B2A9F" w:rsidRDefault="008A055C" w:rsidP="009B2A9F">
      <w:pPr>
        <w:pStyle w:val="ListParagraph"/>
        <w:numPr>
          <w:ilvl w:val="0"/>
          <w:numId w:val="4"/>
        </w:numPr>
        <w:spacing w:line="360" w:lineRule="auto"/>
        <w:jc w:val="both"/>
        <w:rPr>
          <w:rFonts w:ascii="Franklin Gothic Book" w:hAnsi="Franklin Gothic Book"/>
          <w:b/>
          <w:bCs/>
          <w:color w:val="002060"/>
          <w:sz w:val="24"/>
          <w:szCs w:val="24"/>
        </w:rPr>
      </w:pPr>
      <w:r w:rsidRPr="008A055C">
        <w:rPr>
          <w:rFonts w:ascii="Franklin Gothic Book" w:hAnsi="Franklin Gothic Book"/>
          <w:b/>
          <w:bCs/>
          <w:color w:val="002060"/>
          <w:sz w:val="24"/>
          <w:szCs w:val="24"/>
        </w:rPr>
        <w:t>Oral</w:t>
      </w:r>
    </w:p>
    <w:p w14:paraId="523FDCFB" w14:textId="41CE38B0" w:rsidR="008A055C" w:rsidRDefault="008A055C" w:rsidP="009B2A9F">
      <w:pPr>
        <w:pStyle w:val="ListParagraph"/>
        <w:numPr>
          <w:ilvl w:val="0"/>
          <w:numId w:val="4"/>
        </w:numPr>
        <w:spacing w:line="360" w:lineRule="auto"/>
        <w:jc w:val="both"/>
        <w:rPr>
          <w:rFonts w:ascii="Franklin Gothic Book" w:hAnsi="Franklin Gothic Book"/>
          <w:b/>
          <w:bCs/>
          <w:color w:val="002060"/>
          <w:sz w:val="24"/>
          <w:szCs w:val="24"/>
        </w:rPr>
      </w:pPr>
      <w:r w:rsidRPr="008A055C">
        <w:rPr>
          <w:rFonts w:ascii="Franklin Gothic Book" w:hAnsi="Franklin Gothic Book"/>
          <w:b/>
          <w:bCs/>
          <w:color w:val="002060"/>
          <w:sz w:val="24"/>
          <w:szCs w:val="24"/>
        </w:rPr>
        <w:t>Injectable</w:t>
      </w:r>
    </w:p>
    <w:p w14:paraId="47934B08" w14:textId="6FCA59A4" w:rsidR="008A055C" w:rsidRPr="008A055C" w:rsidRDefault="008A055C" w:rsidP="008A055C">
      <w:pPr>
        <w:spacing w:line="360" w:lineRule="auto"/>
        <w:jc w:val="both"/>
        <w:rPr>
          <w:rFonts w:ascii="Franklin Gothic Book" w:hAnsi="Franklin Gothic Book"/>
          <w:color w:val="002060"/>
          <w:sz w:val="24"/>
          <w:szCs w:val="24"/>
        </w:rPr>
      </w:pPr>
      <w:r w:rsidRPr="008A055C">
        <w:rPr>
          <w:rFonts w:ascii="Franklin Gothic Book" w:hAnsi="Franklin Gothic Book"/>
          <w:color w:val="002060"/>
          <w:sz w:val="24"/>
          <w:szCs w:val="24"/>
        </w:rPr>
        <w:t>The U.S. Multiple Myeloma Therapeutics Market, by route of administration, is primarily divided into oral and injectable segments. Oral therapies, such as lenalidomide and thalidomide, are increasingly popular due to their convenience, allowing patients to manage treatment at home and reducing the need for frequent hospital visits.</w:t>
      </w:r>
      <w:r>
        <w:rPr>
          <w:rFonts w:ascii="Franklin Gothic Book" w:hAnsi="Franklin Gothic Book"/>
          <w:color w:val="002060"/>
          <w:sz w:val="24"/>
          <w:szCs w:val="24"/>
        </w:rPr>
        <w:t xml:space="preserve"> </w:t>
      </w:r>
      <w:r w:rsidRPr="008A055C">
        <w:rPr>
          <w:rFonts w:ascii="Franklin Gothic Book" w:hAnsi="Franklin Gothic Book"/>
          <w:color w:val="002060"/>
          <w:sz w:val="24"/>
          <w:szCs w:val="24"/>
        </w:rPr>
        <w:t xml:space="preserve">On the other </w:t>
      </w:r>
      <w:r w:rsidRPr="008A055C">
        <w:rPr>
          <w:rFonts w:ascii="Franklin Gothic Book" w:hAnsi="Franklin Gothic Book"/>
          <w:color w:val="002060"/>
          <w:sz w:val="24"/>
          <w:szCs w:val="24"/>
        </w:rPr>
        <w:lastRenderedPageBreak/>
        <w:t>hand, injectable therapies</w:t>
      </w:r>
      <w:r>
        <w:rPr>
          <w:rFonts w:ascii="Franklin Gothic Book" w:hAnsi="Franklin Gothic Book"/>
          <w:color w:val="002060"/>
          <w:sz w:val="24"/>
          <w:szCs w:val="24"/>
        </w:rPr>
        <w:t xml:space="preserve"> </w:t>
      </w:r>
      <w:r w:rsidRPr="008A055C">
        <w:rPr>
          <w:rFonts w:ascii="Franklin Gothic Book" w:hAnsi="Franklin Gothic Book"/>
          <w:color w:val="002060"/>
          <w:sz w:val="24"/>
          <w:szCs w:val="24"/>
        </w:rPr>
        <w:t>including monoclonal antibodies</w:t>
      </w:r>
      <w:r>
        <w:rPr>
          <w:rFonts w:ascii="Franklin Gothic Book" w:hAnsi="Franklin Gothic Book"/>
          <w:color w:val="002060"/>
          <w:sz w:val="24"/>
          <w:szCs w:val="24"/>
        </w:rPr>
        <w:t xml:space="preserve">, </w:t>
      </w:r>
      <w:r w:rsidRPr="008A055C">
        <w:rPr>
          <w:rFonts w:ascii="Franklin Gothic Book" w:hAnsi="Franklin Gothic Book"/>
          <w:color w:val="002060"/>
          <w:sz w:val="24"/>
          <w:szCs w:val="24"/>
        </w:rPr>
        <w:t>proteasome inhibitors</w:t>
      </w:r>
      <w:r>
        <w:rPr>
          <w:rFonts w:ascii="Franklin Gothic Book" w:hAnsi="Franklin Gothic Book"/>
          <w:color w:val="002060"/>
          <w:sz w:val="24"/>
          <w:szCs w:val="24"/>
        </w:rPr>
        <w:t xml:space="preserve">, </w:t>
      </w:r>
      <w:r w:rsidRPr="008A055C">
        <w:rPr>
          <w:rFonts w:ascii="Franklin Gothic Book" w:hAnsi="Franklin Gothic Book"/>
          <w:color w:val="002060"/>
          <w:sz w:val="24"/>
          <w:szCs w:val="24"/>
        </w:rPr>
        <w:t>and emerging immunotherapies like CAR T-cell therapies</w:t>
      </w:r>
      <w:r>
        <w:rPr>
          <w:rFonts w:ascii="Franklin Gothic Book" w:hAnsi="Franklin Gothic Book"/>
          <w:color w:val="002060"/>
          <w:sz w:val="24"/>
          <w:szCs w:val="24"/>
        </w:rPr>
        <w:t xml:space="preserve"> </w:t>
      </w:r>
      <w:r w:rsidRPr="008A055C">
        <w:rPr>
          <w:rFonts w:ascii="Franklin Gothic Book" w:hAnsi="Franklin Gothic Book"/>
          <w:color w:val="002060"/>
          <w:sz w:val="24"/>
          <w:szCs w:val="24"/>
        </w:rPr>
        <w:t>remain essential for active treatment phases, particularly in aggressive or advanced stages of multiple myeloma.</w:t>
      </w:r>
      <w:r>
        <w:rPr>
          <w:rFonts w:ascii="Franklin Gothic Book" w:hAnsi="Franklin Gothic Book"/>
          <w:color w:val="002060"/>
          <w:sz w:val="24"/>
          <w:szCs w:val="24"/>
        </w:rPr>
        <w:t xml:space="preserve"> </w:t>
      </w:r>
      <w:r w:rsidRPr="008A055C">
        <w:rPr>
          <w:rFonts w:ascii="Franklin Gothic Book" w:hAnsi="Franklin Gothic Book"/>
          <w:color w:val="002060"/>
          <w:sz w:val="24"/>
          <w:szCs w:val="24"/>
        </w:rPr>
        <w:t>The injectable segment continues to dominate, especially in first-line and combination therapies, offering potent and targeted mechanisms of action.</w:t>
      </w:r>
    </w:p>
    <w:p w14:paraId="350ED3A9" w14:textId="77777777" w:rsidR="008A055C" w:rsidRDefault="008A055C" w:rsidP="008A055C">
      <w:pPr>
        <w:spacing w:line="360" w:lineRule="auto"/>
        <w:jc w:val="both"/>
        <w:rPr>
          <w:rFonts w:ascii="Franklin Gothic Book" w:hAnsi="Franklin Gothic Book"/>
          <w:b/>
          <w:bCs/>
          <w:color w:val="002060"/>
          <w:sz w:val="24"/>
          <w:szCs w:val="24"/>
        </w:rPr>
      </w:pPr>
    </w:p>
    <w:p w14:paraId="4B0BF05D" w14:textId="75756E21" w:rsidR="008A055C" w:rsidRDefault="008A055C" w:rsidP="008A055C">
      <w:pPr>
        <w:spacing w:line="360" w:lineRule="auto"/>
        <w:jc w:val="both"/>
        <w:rPr>
          <w:rFonts w:ascii="Franklin Gothic Book" w:hAnsi="Franklin Gothic Book"/>
          <w:b/>
          <w:bCs/>
          <w:color w:val="002060"/>
          <w:sz w:val="24"/>
          <w:szCs w:val="24"/>
        </w:rPr>
      </w:pPr>
      <w:r w:rsidRPr="00972B03">
        <w:rPr>
          <w:rFonts w:ascii="Franklin Gothic Book" w:hAnsi="Franklin Gothic Book"/>
          <w:b/>
          <w:bCs/>
          <w:color w:val="002060"/>
          <w:sz w:val="24"/>
          <w:szCs w:val="24"/>
        </w:rPr>
        <w:t>U.S. Multiple Myeloma Therapeutics Market</w:t>
      </w:r>
      <w:r>
        <w:rPr>
          <w:rFonts w:ascii="Franklin Gothic Book" w:hAnsi="Franklin Gothic Book"/>
          <w:b/>
          <w:bCs/>
          <w:color w:val="002060"/>
          <w:sz w:val="24"/>
          <w:szCs w:val="24"/>
        </w:rPr>
        <w:t>,</w:t>
      </w:r>
      <w:r w:rsidRPr="008A055C">
        <w:t xml:space="preserve"> </w:t>
      </w:r>
      <w:r w:rsidRPr="008A055C">
        <w:rPr>
          <w:rFonts w:ascii="Franklin Gothic Book" w:hAnsi="Franklin Gothic Book"/>
          <w:b/>
          <w:bCs/>
          <w:color w:val="002060"/>
          <w:sz w:val="24"/>
          <w:szCs w:val="24"/>
        </w:rPr>
        <w:t>By Distribution Channel</w:t>
      </w:r>
    </w:p>
    <w:p w14:paraId="588716A9" w14:textId="638D448A" w:rsidR="008A055C" w:rsidRDefault="008A055C" w:rsidP="008A055C">
      <w:pPr>
        <w:pStyle w:val="ListParagraph"/>
        <w:numPr>
          <w:ilvl w:val="0"/>
          <w:numId w:val="5"/>
        </w:numPr>
        <w:spacing w:line="360" w:lineRule="auto"/>
        <w:jc w:val="both"/>
        <w:rPr>
          <w:rFonts w:ascii="Franklin Gothic Book" w:hAnsi="Franklin Gothic Book"/>
          <w:b/>
          <w:bCs/>
          <w:color w:val="002060"/>
          <w:sz w:val="24"/>
          <w:szCs w:val="24"/>
        </w:rPr>
      </w:pPr>
      <w:r w:rsidRPr="008A055C">
        <w:rPr>
          <w:rFonts w:ascii="Franklin Gothic Book" w:hAnsi="Franklin Gothic Book"/>
          <w:b/>
          <w:bCs/>
          <w:color w:val="002060"/>
          <w:sz w:val="24"/>
          <w:szCs w:val="24"/>
        </w:rPr>
        <w:t>Hospital Pharmacies</w:t>
      </w:r>
    </w:p>
    <w:p w14:paraId="00460A19" w14:textId="71E722BD" w:rsidR="008A055C" w:rsidRDefault="008A055C" w:rsidP="008A055C">
      <w:pPr>
        <w:pStyle w:val="ListParagraph"/>
        <w:numPr>
          <w:ilvl w:val="0"/>
          <w:numId w:val="5"/>
        </w:numPr>
        <w:spacing w:line="360" w:lineRule="auto"/>
        <w:jc w:val="both"/>
        <w:rPr>
          <w:rFonts w:ascii="Franklin Gothic Book" w:hAnsi="Franklin Gothic Book"/>
          <w:b/>
          <w:bCs/>
          <w:color w:val="002060"/>
          <w:sz w:val="24"/>
          <w:szCs w:val="24"/>
        </w:rPr>
      </w:pPr>
      <w:r w:rsidRPr="008A055C">
        <w:rPr>
          <w:rFonts w:ascii="Franklin Gothic Book" w:hAnsi="Franklin Gothic Book"/>
          <w:b/>
          <w:bCs/>
          <w:color w:val="002060"/>
          <w:sz w:val="24"/>
          <w:szCs w:val="24"/>
        </w:rPr>
        <w:t>Retail Pharmacies</w:t>
      </w:r>
    </w:p>
    <w:p w14:paraId="1BC473AE" w14:textId="13493F76" w:rsidR="008A055C" w:rsidRDefault="008A055C" w:rsidP="008A055C">
      <w:pPr>
        <w:pStyle w:val="ListParagraph"/>
        <w:numPr>
          <w:ilvl w:val="0"/>
          <w:numId w:val="5"/>
        </w:numPr>
        <w:spacing w:line="360" w:lineRule="auto"/>
        <w:jc w:val="both"/>
        <w:rPr>
          <w:rFonts w:ascii="Franklin Gothic Book" w:hAnsi="Franklin Gothic Book"/>
          <w:b/>
          <w:bCs/>
          <w:color w:val="002060"/>
          <w:sz w:val="24"/>
          <w:szCs w:val="24"/>
        </w:rPr>
      </w:pPr>
      <w:r w:rsidRPr="008A055C">
        <w:rPr>
          <w:rFonts w:ascii="Franklin Gothic Book" w:hAnsi="Franklin Gothic Book"/>
          <w:b/>
          <w:bCs/>
          <w:color w:val="002060"/>
          <w:sz w:val="24"/>
          <w:szCs w:val="24"/>
        </w:rPr>
        <w:t>Specialty Pharmacies</w:t>
      </w:r>
    </w:p>
    <w:p w14:paraId="028EA7BA" w14:textId="1E753316" w:rsidR="008A055C" w:rsidRDefault="00ED2463" w:rsidP="008A055C">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061EABEB" wp14:editId="69F3004F">
            <wp:simplePos x="0" y="0"/>
            <wp:positionH relativeFrom="page">
              <wp:posOffset>-1790700</wp:posOffset>
            </wp:positionH>
            <wp:positionV relativeFrom="page">
              <wp:posOffset>-925830</wp:posOffset>
            </wp:positionV>
            <wp:extent cx="10220215" cy="14454202"/>
            <wp:effectExtent l="0" t="0" r="0" b="5080"/>
            <wp:wrapNone/>
            <wp:docPr id="619791127" name="Picture 61979112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8A055C" w:rsidRPr="008A055C">
        <w:rPr>
          <w:rFonts w:ascii="Franklin Gothic Book" w:hAnsi="Franklin Gothic Book"/>
          <w:color w:val="002060"/>
          <w:sz w:val="24"/>
          <w:szCs w:val="24"/>
        </w:rPr>
        <w:t>The U.S. Multiple Myeloma Therapeutics Market, by distribution channel, is segmented into hospital pharmacies, retail pharmacies, and specialty pharmacies. Hospital pharmacies play a pivotal role in the market, particularly in the administration of complex therapies</w:t>
      </w:r>
      <w:r w:rsidR="008A055C">
        <w:rPr>
          <w:rFonts w:ascii="Franklin Gothic Book" w:hAnsi="Franklin Gothic Book"/>
          <w:color w:val="002060"/>
          <w:sz w:val="24"/>
          <w:szCs w:val="24"/>
        </w:rPr>
        <w:t xml:space="preserve">. </w:t>
      </w:r>
      <w:r w:rsidR="008A055C" w:rsidRPr="008A055C">
        <w:rPr>
          <w:rFonts w:ascii="Franklin Gothic Book" w:hAnsi="Franklin Gothic Book"/>
          <w:color w:val="002060"/>
          <w:sz w:val="24"/>
          <w:szCs w:val="24"/>
        </w:rPr>
        <w:t>Retail pharmacies serve as a key distribution point for oral therapies</w:t>
      </w:r>
      <w:r w:rsidR="008A055C">
        <w:rPr>
          <w:rFonts w:ascii="Franklin Gothic Book" w:hAnsi="Franklin Gothic Book"/>
          <w:color w:val="002060"/>
          <w:sz w:val="24"/>
          <w:szCs w:val="24"/>
        </w:rPr>
        <w:t xml:space="preserve">. </w:t>
      </w:r>
      <w:r w:rsidR="008A055C" w:rsidRPr="008A055C">
        <w:rPr>
          <w:rFonts w:ascii="Franklin Gothic Book" w:hAnsi="Franklin Gothic Book"/>
          <w:color w:val="002060"/>
          <w:sz w:val="24"/>
          <w:szCs w:val="24"/>
        </w:rPr>
        <w:t xml:space="preserve">Meanwhile, specialty pharmacies are specifically focused on high-cost, complex, or biologic treatments, such as targeted therapies and immunotherapies. These pharmacies ensure proper patient adherence, provide </w:t>
      </w:r>
      <w:proofErr w:type="spellStart"/>
      <w:r w:rsidR="008A055C" w:rsidRPr="008A055C">
        <w:rPr>
          <w:rFonts w:ascii="Franklin Gothic Book" w:hAnsi="Franklin Gothic Book"/>
          <w:color w:val="002060"/>
          <w:sz w:val="24"/>
          <w:szCs w:val="24"/>
        </w:rPr>
        <w:t>counseling</w:t>
      </w:r>
      <w:proofErr w:type="spellEnd"/>
      <w:r w:rsidR="008A055C" w:rsidRPr="008A055C">
        <w:rPr>
          <w:rFonts w:ascii="Franklin Gothic Book" w:hAnsi="Franklin Gothic Book"/>
          <w:color w:val="002060"/>
          <w:sz w:val="24"/>
          <w:szCs w:val="24"/>
        </w:rPr>
        <w:t>, and help manage insurance-related issues, making them crucial for patients on long-term or specialized regimens.</w:t>
      </w:r>
    </w:p>
    <w:p w14:paraId="5FBC5FB2" w14:textId="77777777" w:rsidR="008A055C" w:rsidRPr="008A055C" w:rsidRDefault="008A055C" w:rsidP="008A055C">
      <w:pPr>
        <w:spacing w:line="360" w:lineRule="auto"/>
        <w:jc w:val="both"/>
        <w:rPr>
          <w:rFonts w:ascii="Franklin Gothic Book" w:hAnsi="Franklin Gothic Book"/>
          <w:color w:val="002060"/>
          <w:sz w:val="24"/>
          <w:szCs w:val="24"/>
        </w:rPr>
      </w:pPr>
    </w:p>
    <w:p w14:paraId="5E36C6D2" w14:textId="5A657D8E" w:rsidR="008A055C" w:rsidRDefault="008A055C" w:rsidP="008A055C">
      <w:pPr>
        <w:spacing w:line="360" w:lineRule="auto"/>
        <w:jc w:val="both"/>
        <w:rPr>
          <w:rFonts w:ascii="Franklin Gothic Book" w:hAnsi="Franklin Gothic Book"/>
          <w:b/>
          <w:bCs/>
          <w:color w:val="002060"/>
          <w:sz w:val="24"/>
          <w:szCs w:val="24"/>
        </w:rPr>
      </w:pPr>
      <w:r w:rsidRPr="00972B03">
        <w:rPr>
          <w:rFonts w:ascii="Franklin Gothic Book" w:hAnsi="Franklin Gothic Book"/>
          <w:b/>
          <w:bCs/>
          <w:color w:val="002060"/>
          <w:sz w:val="24"/>
          <w:szCs w:val="24"/>
        </w:rPr>
        <w:t>U.S. Multiple Myeloma Therapeutics Market</w:t>
      </w:r>
      <w:r>
        <w:rPr>
          <w:rFonts w:ascii="Franklin Gothic Book" w:hAnsi="Franklin Gothic Book"/>
          <w:b/>
          <w:bCs/>
          <w:color w:val="002060"/>
          <w:sz w:val="24"/>
          <w:szCs w:val="24"/>
        </w:rPr>
        <w:t xml:space="preserve">, </w:t>
      </w:r>
      <w:r w:rsidRPr="008A055C">
        <w:rPr>
          <w:rFonts w:ascii="Franklin Gothic Book" w:hAnsi="Franklin Gothic Book"/>
          <w:b/>
          <w:bCs/>
          <w:color w:val="002060"/>
          <w:sz w:val="24"/>
          <w:szCs w:val="24"/>
        </w:rPr>
        <w:t>By End-User</w:t>
      </w:r>
    </w:p>
    <w:p w14:paraId="2B1DC166" w14:textId="2D6EA67B" w:rsidR="008A055C" w:rsidRDefault="008A055C" w:rsidP="008A055C">
      <w:pPr>
        <w:pStyle w:val="ListParagraph"/>
        <w:numPr>
          <w:ilvl w:val="0"/>
          <w:numId w:val="6"/>
        </w:numPr>
        <w:spacing w:line="360" w:lineRule="auto"/>
        <w:jc w:val="both"/>
        <w:rPr>
          <w:rFonts w:ascii="Franklin Gothic Book" w:hAnsi="Franklin Gothic Book"/>
          <w:b/>
          <w:bCs/>
          <w:color w:val="002060"/>
          <w:sz w:val="24"/>
          <w:szCs w:val="24"/>
        </w:rPr>
      </w:pPr>
      <w:r w:rsidRPr="008A055C">
        <w:rPr>
          <w:rFonts w:ascii="Franklin Gothic Book" w:hAnsi="Franklin Gothic Book"/>
          <w:b/>
          <w:bCs/>
          <w:color w:val="002060"/>
          <w:sz w:val="24"/>
          <w:szCs w:val="24"/>
        </w:rPr>
        <w:t>Hospitals</w:t>
      </w:r>
    </w:p>
    <w:p w14:paraId="7CA43989" w14:textId="0E859E3D" w:rsidR="008A055C" w:rsidRDefault="008A055C" w:rsidP="008A055C">
      <w:pPr>
        <w:pStyle w:val="ListParagraph"/>
        <w:numPr>
          <w:ilvl w:val="0"/>
          <w:numId w:val="6"/>
        </w:numPr>
        <w:spacing w:line="360" w:lineRule="auto"/>
        <w:jc w:val="both"/>
        <w:rPr>
          <w:rFonts w:ascii="Franklin Gothic Book" w:hAnsi="Franklin Gothic Book"/>
          <w:b/>
          <w:bCs/>
          <w:color w:val="002060"/>
          <w:sz w:val="24"/>
          <w:szCs w:val="24"/>
        </w:rPr>
      </w:pPr>
      <w:r w:rsidRPr="008A055C">
        <w:rPr>
          <w:rFonts w:ascii="Franklin Gothic Book" w:hAnsi="Franklin Gothic Book"/>
          <w:b/>
          <w:bCs/>
          <w:color w:val="002060"/>
          <w:sz w:val="24"/>
          <w:szCs w:val="24"/>
        </w:rPr>
        <w:t>Specialty Clinics</w:t>
      </w:r>
    </w:p>
    <w:p w14:paraId="71DAFBC8" w14:textId="1C13885E" w:rsidR="008A055C" w:rsidRPr="008A055C" w:rsidRDefault="008A055C" w:rsidP="008A055C">
      <w:pPr>
        <w:pStyle w:val="ListParagraph"/>
        <w:numPr>
          <w:ilvl w:val="0"/>
          <w:numId w:val="6"/>
        </w:numPr>
        <w:spacing w:line="360" w:lineRule="auto"/>
        <w:jc w:val="both"/>
        <w:rPr>
          <w:rFonts w:ascii="Franklin Gothic Book" w:hAnsi="Franklin Gothic Book"/>
          <w:b/>
          <w:bCs/>
          <w:color w:val="002060"/>
          <w:sz w:val="24"/>
          <w:szCs w:val="24"/>
        </w:rPr>
      </w:pPr>
      <w:r w:rsidRPr="008A055C">
        <w:rPr>
          <w:rFonts w:ascii="Franklin Gothic Book" w:hAnsi="Franklin Gothic Book"/>
          <w:b/>
          <w:bCs/>
          <w:color w:val="002060"/>
          <w:sz w:val="24"/>
          <w:szCs w:val="24"/>
        </w:rPr>
        <w:t>Homecare Settings</w:t>
      </w:r>
    </w:p>
    <w:p w14:paraId="3386ACA4" w14:textId="1E1CC5A7" w:rsidR="008A055C" w:rsidRPr="008A055C" w:rsidRDefault="008A055C" w:rsidP="008A055C">
      <w:pPr>
        <w:spacing w:line="360" w:lineRule="auto"/>
        <w:jc w:val="both"/>
        <w:rPr>
          <w:rFonts w:ascii="Franklin Gothic Book" w:hAnsi="Franklin Gothic Book"/>
          <w:color w:val="002060"/>
          <w:sz w:val="24"/>
          <w:szCs w:val="24"/>
        </w:rPr>
      </w:pPr>
      <w:r w:rsidRPr="008A055C">
        <w:rPr>
          <w:rFonts w:ascii="Franklin Gothic Book" w:hAnsi="Franklin Gothic Book"/>
          <w:color w:val="002060"/>
          <w:sz w:val="24"/>
          <w:szCs w:val="24"/>
        </w:rPr>
        <w:t>The U.S. Multiple Myeloma Therapeutics Market, by end-user, is divided into hospitals, specialty clinics, and homecare settings. Hospitals remain the dominant end-user, particularly for patients undergoing intensive treatments</w:t>
      </w:r>
      <w:r>
        <w:rPr>
          <w:rFonts w:ascii="Franklin Gothic Book" w:hAnsi="Franklin Gothic Book"/>
          <w:color w:val="002060"/>
          <w:sz w:val="24"/>
          <w:szCs w:val="24"/>
        </w:rPr>
        <w:t xml:space="preserve">. </w:t>
      </w:r>
      <w:r w:rsidRPr="008A055C">
        <w:rPr>
          <w:rFonts w:ascii="Franklin Gothic Book" w:hAnsi="Franklin Gothic Book"/>
          <w:color w:val="002060"/>
          <w:sz w:val="24"/>
          <w:szCs w:val="24"/>
        </w:rPr>
        <w:t xml:space="preserve">Specialty clinics cater to outpatient care and are central to the ongoing management of multiple myeloma, offering targeted therapies, immunotherapy infusions, and regular monitoring, typically for patients in remission or receiving maintenance treatment. With advancements in treatment options, homecare settings are also seeing significant growth, as patients can now receive oral therapies and supportive care at home. Additionally, homecare services may include </w:t>
      </w:r>
      <w:r w:rsidRPr="008A055C">
        <w:rPr>
          <w:rFonts w:ascii="Franklin Gothic Book" w:hAnsi="Franklin Gothic Book"/>
          <w:color w:val="002060"/>
          <w:sz w:val="24"/>
          <w:szCs w:val="24"/>
        </w:rPr>
        <w:lastRenderedPageBreak/>
        <w:t>at-home infusion of certain injectable treatments, offering greater convenience and improving quality of life for patients.</w:t>
      </w:r>
    </w:p>
    <w:p w14:paraId="5366912E" w14:textId="77777777" w:rsidR="00DE65F9" w:rsidRDefault="00DE65F9" w:rsidP="00DE65F9">
      <w:pPr>
        <w:spacing w:line="360" w:lineRule="auto"/>
        <w:jc w:val="both"/>
        <w:rPr>
          <w:rFonts w:ascii="Franklin Gothic Book" w:hAnsi="Franklin Gothic Book"/>
          <w:b/>
          <w:bCs/>
          <w:color w:val="002060"/>
          <w:sz w:val="24"/>
          <w:szCs w:val="24"/>
        </w:rPr>
      </w:pPr>
    </w:p>
    <w:p w14:paraId="20DC7392" w14:textId="77777777" w:rsidR="00DE65F9" w:rsidRDefault="00DE65F9" w:rsidP="00DE65F9">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51FDE966" w14:textId="644E7E75" w:rsidR="00DE65F9" w:rsidRDefault="00DE65F9" w:rsidP="00DE65F9">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008A055C" w:rsidRPr="008A055C">
        <w:rPr>
          <w:rFonts w:ascii="Franklin Gothic Book" w:hAnsi="Franklin Gothic Book"/>
          <w:color w:val="002060"/>
          <w:sz w:val="24"/>
          <w:szCs w:val="24"/>
        </w:rPr>
        <w:t>U.S. Multiple Myeloma Therapeutics Market</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r w:rsidR="008A055C" w:rsidRPr="008A055C">
        <w:rPr>
          <w:rFonts w:ascii="Franklin Gothic Book" w:hAnsi="Franklin Gothic Book"/>
          <w:color w:val="1F3864" w:themeColor="accent1" w:themeShade="80"/>
          <w:sz w:val="24"/>
          <w:szCs w:val="24"/>
        </w:rPr>
        <w:t>Johnson &amp; Johnson</w:t>
      </w:r>
      <w:r w:rsidR="008A055C">
        <w:rPr>
          <w:rFonts w:ascii="Franklin Gothic Book" w:hAnsi="Franklin Gothic Book"/>
          <w:color w:val="1F3864" w:themeColor="accent1" w:themeShade="80"/>
          <w:sz w:val="24"/>
          <w:szCs w:val="24"/>
        </w:rPr>
        <w:t xml:space="preserve">, </w:t>
      </w:r>
      <w:r w:rsidR="008A055C" w:rsidRPr="008A055C">
        <w:rPr>
          <w:rFonts w:ascii="Franklin Gothic Book" w:hAnsi="Franklin Gothic Book"/>
          <w:color w:val="1F3864" w:themeColor="accent1" w:themeShade="80"/>
          <w:sz w:val="24"/>
          <w:szCs w:val="24"/>
        </w:rPr>
        <w:t>Amgen Inc.</w:t>
      </w:r>
      <w:r w:rsidR="008A055C">
        <w:rPr>
          <w:rFonts w:ascii="Franklin Gothic Book" w:hAnsi="Franklin Gothic Book"/>
          <w:color w:val="1F3864" w:themeColor="accent1" w:themeShade="80"/>
          <w:sz w:val="24"/>
          <w:szCs w:val="24"/>
        </w:rPr>
        <w:t xml:space="preserve">, </w:t>
      </w:r>
      <w:r w:rsidR="008A055C" w:rsidRPr="008A055C">
        <w:rPr>
          <w:rFonts w:ascii="Franklin Gothic Book" w:hAnsi="Franklin Gothic Book"/>
          <w:color w:val="1F3864" w:themeColor="accent1" w:themeShade="80"/>
          <w:sz w:val="24"/>
          <w:szCs w:val="24"/>
        </w:rPr>
        <w:t>Bristol-Myers Squibb</w:t>
      </w:r>
      <w:r w:rsidR="008A055C">
        <w:rPr>
          <w:rFonts w:ascii="Franklin Gothic Book" w:hAnsi="Franklin Gothic Book"/>
          <w:color w:val="1F3864" w:themeColor="accent1" w:themeShade="80"/>
          <w:sz w:val="24"/>
          <w:szCs w:val="24"/>
        </w:rPr>
        <w:t xml:space="preserve">, </w:t>
      </w:r>
      <w:r w:rsidR="008A055C" w:rsidRPr="008A055C">
        <w:rPr>
          <w:rFonts w:ascii="Franklin Gothic Book" w:hAnsi="Franklin Gothic Book"/>
          <w:color w:val="1F3864" w:themeColor="accent1" w:themeShade="80"/>
          <w:sz w:val="24"/>
          <w:szCs w:val="24"/>
        </w:rPr>
        <w:t>AbbVie Inc.</w:t>
      </w:r>
      <w:r w:rsidR="008A055C">
        <w:rPr>
          <w:rFonts w:ascii="Franklin Gothic Book" w:hAnsi="Franklin Gothic Book"/>
          <w:color w:val="1F3864" w:themeColor="accent1" w:themeShade="80"/>
          <w:sz w:val="24"/>
          <w:szCs w:val="24"/>
        </w:rPr>
        <w:t xml:space="preserve">, </w:t>
      </w:r>
      <w:r w:rsidR="008A055C" w:rsidRPr="008A055C">
        <w:rPr>
          <w:rFonts w:ascii="Franklin Gothic Book" w:hAnsi="Franklin Gothic Book"/>
          <w:color w:val="1F3864" w:themeColor="accent1" w:themeShade="80"/>
          <w:sz w:val="24"/>
          <w:szCs w:val="24"/>
        </w:rPr>
        <w:t>Merck &amp; Co. Inc.</w:t>
      </w:r>
      <w:r w:rsidR="008A055C">
        <w:rPr>
          <w:rFonts w:ascii="Franklin Gothic Book" w:hAnsi="Franklin Gothic Book"/>
          <w:color w:val="1F3864" w:themeColor="accent1" w:themeShade="80"/>
          <w:sz w:val="24"/>
          <w:szCs w:val="24"/>
        </w:rPr>
        <w:t xml:space="preserve">, </w:t>
      </w:r>
      <w:r w:rsidR="008A055C" w:rsidRPr="008A055C">
        <w:rPr>
          <w:rFonts w:ascii="Franklin Gothic Book" w:hAnsi="Franklin Gothic Book"/>
          <w:color w:val="1F3864" w:themeColor="accent1" w:themeShade="80"/>
          <w:sz w:val="24"/>
          <w:szCs w:val="24"/>
        </w:rPr>
        <w:t>Novartis AG</w:t>
      </w:r>
      <w:r w:rsidR="008A055C">
        <w:rPr>
          <w:rFonts w:ascii="Franklin Gothic Book" w:hAnsi="Franklin Gothic Book"/>
          <w:color w:val="1F3864" w:themeColor="accent1" w:themeShade="80"/>
          <w:sz w:val="24"/>
          <w:szCs w:val="24"/>
        </w:rPr>
        <w:t xml:space="preserve">, </w:t>
      </w:r>
      <w:r w:rsidR="008A055C" w:rsidRPr="008A055C">
        <w:rPr>
          <w:rFonts w:ascii="Franklin Gothic Book" w:hAnsi="Franklin Gothic Book"/>
          <w:color w:val="1F3864" w:themeColor="accent1" w:themeShade="80"/>
          <w:sz w:val="24"/>
          <w:szCs w:val="24"/>
        </w:rPr>
        <w:t>Sanofi S.A.</w:t>
      </w:r>
      <w:r w:rsidR="008A055C">
        <w:rPr>
          <w:rFonts w:ascii="Franklin Gothic Book" w:hAnsi="Franklin Gothic Book"/>
          <w:color w:val="1F3864" w:themeColor="accent1" w:themeShade="80"/>
          <w:sz w:val="24"/>
          <w:szCs w:val="24"/>
        </w:rPr>
        <w:t>,</w:t>
      </w:r>
      <w:r w:rsidR="008A055C" w:rsidRPr="008A055C">
        <w:t xml:space="preserve"> </w:t>
      </w:r>
      <w:r w:rsidR="008A055C" w:rsidRPr="008A055C">
        <w:rPr>
          <w:rFonts w:ascii="Franklin Gothic Book" w:hAnsi="Franklin Gothic Book"/>
          <w:color w:val="1F3864" w:themeColor="accent1" w:themeShade="80"/>
          <w:sz w:val="24"/>
          <w:szCs w:val="24"/>
        </w:rPr>
        <w:t>GSK</w:t>
      </w:r>
      <w:r w:rsidR="008A055C">
        <w:rPr>
          <w:rFonts w:ascii="Franklin Gothic Book" w:hAnsi="Franklin Gothic Book"/>
          <w:color w:val="1F3864" w:themeColor="accent1" w:themeShade="80"/>
          <w:sz w:val="24"/>
          <w:szCs w:val="24"/>
        </w:rPr>
        <w:t xml:space="preserve">, </w:t>
      </w:r>
      <w:r w:rsidR="008A055C" w:rsidRPr="008A055C">
        <w:rPr>
          <w:rFonts w:ascii="Franklin Gothic Book" w:hAnsi="Franklin Gothic Book"/>
          <w:color w:val="1F3864" w:themeColor="accent1" w:themeShade="80"/>
          <w:sz w:val="24"/>
          <w:szCs w:val="24"/>
        </w:rPr>
        <w:t>Regeneron Pharmaceuticals</w:t>
      </w:r>
      <w:r w:rsidR="008A055C">
        <w:rPr>
          <w:rFonts w:ascii="Franklin Gothic Book" w:hAnsi="Franklin Gothic Book"/>
          <w:color w:val="1F3864" w:themeColor="accent1" w:themeShade="80"/>
          <w:sz w:val="24"/>
          <w:szCs w:val="24"/>
        </w:rPr>
        <w:t xml:space="preserve">, </w:t>
      </w:r>
      <w:r w:rsidR="008A055C" w:rsidRPr="008A055C">
        <w:rPr>
          <w:rFonts w:ascii="Franklin Gothic Book" w:hAnsi="Franklin Gothic Book"/>
          <w:color w:val="1F3864" w:themeColor="accent1" w:themeShade="80"/>
          <w:sz w:val="24"/>
          <w:szCs w:val="24"/>
        </w:rPr>
        <w:t>Eli Lilly and Co.</w:t>
      </w:r>
      <w:r w:rsidR="008A055C">
        <w:rPr>
          <w:rFonts w:ascii="Franklin Gothic Book" w:hAnsi="Franklin Gothic Book"/>
          <w:color w:val="1F3864" w:themeColor="accent1" w:themeShade="80"/>
          <w:sz w:val="24"/>
          <w:szCs w:val="24"/>
        </w:rPr>
        <w:t xml:space="preserve">, </w:t>
      </w:r>
      <w:r w:rsidR="008A055C" w:rsidRPr="008A055C">
        <w:rPr>
          <w:rFonts w:ascii="Franklin Gothic Book" w:hAnsi="Franklin Gothic Book"/>
          <w:color w:val="1F3864" w:themeColor="accent1" w:themeShade="80"/>
          <w:sz w:val="24"/>
          <w:szCs w:val="24"/>
        </w:rPr>
        <w:t>Roche Holding AG</w:t>
      </w:r>
      <w:r w:rsidR="008A055C">
        <w:rPr>
          <w:rFonts w:ascii="Franklin Gothic Book" w:hAnsi="Franklin Gothic Book"/>
          <w:color w:val="1F3864" w:themeColor="accent1" w:themeShade="80"/>
          <w:sz w:val="24"/>
          <w:szCs w:val="24"/>
        </w:rPr>
        <w:t xml:space="preserve">, </w:t>
      </w:r>
      <w:r w:rsidR="008A055C" w:rsidRPr="008A055C">
        <w:rPr>
          <w:rFonts w:ascii="Franklin Gothic Book" w:hAnsi="Franklin Gothic Book"/>
          <w:color w:val="1F3864" w:themeColor="accent1" w:themeShade="80"/>
          <w:sz w:val="24"/>
          <w:szCs w:val="24"/>
        </w:rPr>
        <w:t>Pfizer Inc.</w:t>
      </w:r>
      <w:r w:rsidR="008A055C">
        <w:rPr>
          <w:rFonts w:ascii="Franklin Gothic Book" w:hAnsi="Franklin Gothic Book"/>
          <w:color w:val="1F3864" w:themeColor="accent1" w:themeShade="80"/>
          <w:sz w:val="24"/>
          <w:szCs w:val="24"/>
        </w:rPr>
        <w:t xml:space="preserve">, </w:t>
      </w:r>
      <w:r w:rsidR="008A055C" w:rsidRPr="008A055C">
        <w:rPr>
          <w:rFonts w:ascii="Franklin Gothic Book" w:hAnsi="Franklin Gothic Book"/>
          <w:color w:val="1F3864" w:themeColor="accent1" w:themeShade="80"/>
          <w:sz w:val="24"/>
          <w:szCs w:val="24"/>
        </w:rPr>
        <w:t>F. Hoffmann-La Roche Ltd.</w:t>
      </w:r>
      <w:r w:rsidR="008A055C">
        <w:rPr>
          <w:rFonts w:ascii="Franklin Gothic Book" w:hAnsi="Franklin Gothic Book"/>
          <w:color w:val="1F3864" w:themeColor="accent1" w:themeShade="80"/>
          <w:sz w:val="24"/>
          <w:szCs w:val="24"/>
        </w:rPr>
        <w:t xml:space="preserve">, </w:t>
      </w:r>
      <w:r w:rsidR="008A055C" w:rsidRPr="008A055C">
        <w:rPr>
          <w:rFonts w:ascii="Franklin Gothic Book" w:hAnsi="Franklin Gothic Book"/>
          <w:color w:val="1F3864" w:themeColor="accent1" w:themeShade="80"/>
          <w:sz w:val="24"/>
          <w:szCs w:val="24"/>
        </w:rPr>
        <w:t>Gilead Sciences Inc.</w:t>
      </w:r>
      <w:r w:rsidR="008A055C">
        <w:rPr>
          <w:rFonts w:ascii="Franklin Gothic Book" w:hAnsi="Franklin Gothic Book"/>
          <w:color w:val="1F3864" w:themeColor="accent1" w:themeShade="80"/>
          <w:sz w:val="24"/>
          <w:szCs w:val="24"/>
        </w:rPr>
        <w:t xml:space="preserve">, </w:t>
      </w:r>
      <w:r w:rsidR="006465E2" w:rsidRPr="006465E2">
        <w:rPr>
          <w:rFonts w:ascii="Franklin Gothic Book" w:hAnsi="Franklin Gothic Book"/>
          <w:color w:val="1F3864" w:themeColor="accent1" w:themeShade="80"/>
          <w:sz w:val="24"/>
          <w:szCs w:val="24"/>
        </w:rPr>
        <w:t>Teva Pharmaceutical Industries Ltd.</w:t>
      </w:r>
      <w:r w:rsidR="006465E2">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section solely dedicated to such major players wherein </w:t>
      </w:r>
      <w:r w:rsidR="00ED2463" w:rsidRPr="00B8636E">
        <w:rPr>
          <w:rFonts w:ascii="Franklin Gothic Book" w:hAnsi="Franklin Gothic Book"/>
          <w:noProof/>
          <w:lang w:eastAsia="en-IN"/>
        </w:rPr>
        <w:drawing>
          <wp:anchor distT="0" distB="0" distL="0" distR="0" simplePos="0" relativeHeight="251667456" behindDoc="1" locked="0" layoutInCell="1" allowOverlap="1" wp14:anchorId="4ED32B7D" wp14:editId="20328A89">
            <wp:simplePos x="0" y="0"/>
            <wp:positionH relativeFrom="page">
              <wp:posOffset>-838200</wp:posOffset>
            </wp:positionH>
            <wp:positionV relativeFrom="page">
              <wp:posOffset>-755650</wp:posOffset>
            </wp:positionV>
            <wp:extent cx="10220215" cy="14454202"/>
            <wp:effectExtent l="0" t="0" r="0" b="5080"/>
            <wp:wrapNone/>
            <wp:docPr id="1653996678" name="Picture 165399667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0F7D53">
        <w:rPr>
          <w:rFonts w:ascii="Franklin Gothic Book" w:hAnsi="Franklin Gothic Book"/>
          <w:color w:val="1F3864" w:themeColor="accent1" w:themeShade="80"/>
          <w:sz w:val="24"/>
          <w:szCs w:val="24"/>
        </w:rPr>
        <w:t>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687263CE" w14:textId="77777777" w:rsidR="008A055C" w:rsidRDefault="008A055C" w:rsidP="00DE65F9">
      <w:pPr>
        <w:spacing w:line="360" w:lineRule="auto"/>
        <w:jc w:val="both"/>
        <w:rPr>
          <w:rFonts w:ascii="Franklin Gothic Book" w:hAnsi="Franklin Gothic Book"/>
          <w:b/>
          <w:bCs/>
          <w:color w:val="1F3864" w:themeColor="accent1" w:themeShade="80"/>
          <w:sz w:val="24"/>
          <w:szCs w:val="24"/>
        </w:rPr>
      </w:pPr>
    </w:p>
    <w:p w14:paraId="14EFD370" w14:textId="572FE8B9" w:rsidR="00DE65F9" w:rsidRDefault="00DE65F9" w:rsidP="00DE65F9">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w:t>
      </w:r>
      <w:r>
        <w:rPr>
          <w:rFonts w:ascii="Franklin Gothic Book" w:hAnsi="Franklin Gothic Book"/>
          <w:b/>
          <w:bCs/>
          <w:color w:val="1F3864" w:themeColor="accent1" w:themeShade="80"/>
          <w:sz w:val="24"/>
          <w:szCs w:val="24"/>
        </w:rPr>
        <w:t>s</w:t>
      </w:r>
    </w:p>
    <w:p w14:paraId="1D44B35D" w14:textId="123DB4D1" w:rsidR="00522E3D" w:rsidRDefault="00522E3D" w:rsidP="00522E3D">
      <w:pPr>
        <w:pStyle w:val="ListParagraph"/>
        <w:numPr>
          <w:ilvl w:val="0"/>
          <w:numId w:val="7"/>
        </w:numPr>
        <w:spacing w:line="360" w:lineRule="auto"/>
        <w:jc w:val="both"/>
        <w:rPr>
          <w:rFonts w:ascii="Franklin Gothic Book" w:hAnsi="Franklin Gothic Book"/>
          <w:color w:val="1F3864" w:themeColor="accent1" w:themeShade="80"/>
          <w:sz w:val="24"/>
          <w:szCs w:val="24"/>
        </w:rPr>
      </w:pPr>
      <w:r w:rsidRPr="00522E3D">
        <w:rPr>
          <w:rFonts w:ascii="Franklin Gothic Book" w:hAnsi="Franklin Gothic Book"/>
          <w:color w:val="1F3864" w:themeColor="accent1" w:themeShade="80"/>
          <w:sz w:val="24"/>
          <w:szCs w:val="24"/>
        </w:rPr>
        <w:t>In 2024, Bristol Myers Squibb and 2seventy bio announced a collaboration</w:t>
      </w:r>
      <w:r>
        <w:rPr>
          <w:rFonts w:ascii="Franklin Gothic Book" w:hAnsi="Franklin Gothic Book"/>
          <w:color w:val="1F3864" w:themeColor="accent1" w:themeShade="80"/>
          <w:sz w:val="24"/>
          <w:szCs w:val="24"/>
        </w:rPr>
        <w:t xml:space="preserve"> </w:t>
      </w:r>
      <w:r w:rsidRPr="00522E3D">
        <w:rPr>
          <w:rFonts w:ascii="Franklin Gothic Book" w:hAnsi="Franklin Gothic Book"/>
          <w:color w:val="1F3864" w:themeColor="accent1" w:themeShade="80"/>
          <w:sz w:val="24"/>
          <w:szCs w:val="24"/>
        </w:rPr>
        <w:t>to develop new cell therapies for multiple myeloma, aiming to enhance patient outcomes.</w:t>
      </w:r>
      <w:r w:rsidR="00ED2463" w:rsidRPr="00ED2463">
        <w:rPr>
          <w:rFonts w:ascii="Franklin Gothic Book" w:hAnsi="Franklin Gothic Book"/>
          <w:noProof/>
          <w:lang w:eastAsia="en-IN"/>
        </w:rPr>
        <w:t xml:space="preserve"> </w:t>
      </w:r>
    </w:p>
    <w:p w14:paraId="6FD8C82B" w14:textId="64B75941" w:rsidR="00522E3D" w:rsidRPr="00522E3D" w:rsidRDefault="00522E3D" w:rsidP="00522E3D">
      <w:pPr>
        <w:pStyle w:val="ListParagraph"/>
        <w:numPr>
          <w:ilvl w:val="0"/>
          <w:numId w:val="7"/>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In 2024, </w:t>
      </w:r>
      <w:r w:rsidRPr="00522E3D">
        <w:rPr>
          <w:rFonts w:ascii="Franklin Gothic Book" w:hAnsi="Franklin Gothic Book"/>
          <w:color w:val="1F3864" w:themeColor="accent1" w:themeShade="80"/>
          <w:sz w:val="24"/>
          <w:szCs w:val="24"/>
        </w:rPr>
        <w:t xml:space="preserve">GSK's </w:t>
      </w:r>
      <w:proofErr w:type="spellStart"/>
      <w:r w:rsidRPr="00522E3D">
        <w:rPr>
          <w:rFonts w:ascii="Franklin Gothic Book" w:hAnsi="Franklin Gothic Book"/>
          <w:color w:val="1F3864" w:themeColor="accent1" w:themeShade="80"/>
          <w:sz w:val="24"/>
          <w:szCs w:val="24"/>
        </w:rPr>
        <w:t>Blenrep</w:t>
      </w:r>
      <w:proofErr w:type="spellEnd"/>
      <w:r w:rsidRPr="00522E3D">
        <w:rPr>
          <w:rFonts w:ascii="Franklin Gothic Book" w:hAnsi="Franklin Gothic Book"/>
          <w:color w:val="1F3864" w:themeColor="accent1" w:themeShade="80"/>
          <w:sz w:val="24"/>
          <w:szCs w:val="24"/>
        </w:rPr>
        <w:t>, when combined with bortezomib and dexamethasone, showed a 42% reduction in mortality risk for patients with relapsed multiple myeloma. The FDA is expected to decide on its new license application by July 2025, marking a significant innovation in the treatment landscape.</w:t>
      </w:r>
    </w:p>
    <w:p w14:paraId="4A3C4623" w14:textId="77777777" w:rsidR="008A055C" w:rsidRDefault="008A055C" w:rsidP="00DE65F9">
      <w:pPr>
        <w:spacing w:line="360" w:lineRule="auto"/>
        <w:jc w:val="both"/>
        <w:rPr>
          <w:rFonts w:ascii="Franklin Gothic Book" w:hAnsi="Franklin Gothic Book"/>
          <w:b/>
          <w:color w:val="1F3864" w:themeColor="accent1" w:themeShade="80"/>
          <w:sz w:val="24"/>
          <w:szCs w:val="24"/>
        </w:rPr>
      </w:pPr>
    </w:p>
    <w:p w14:paraId="4F8F19F2" w14:textId="076BB646" w:rsidR="00DE65F9" w:rsidRDefault="00DE65F9" w:rsidP="00DE65F9">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t>Market Attractiveness</w:t>
      </w:r>
    </w:p>
    <w:p w14:paraId="3FE343D6" w14:textId="265963D3" w:rsidR="00DE65F9" w:rsidRPr="00A61BFA" w:rsidRDefault="00DE65F9" w:rsidP="00DE65F9">
      <w:pPr>
        <w:spacing w:line="360" w:lineRule="auto"/>
        <w:jc w:val="both"/>
        <w:rPr>
          <w:rFonts w:ascii="Franklin Gothic Book" w:hAnsi="Franklin Gothic Book"/>
          <w:b/>
          <w:bCs/>
          <w:color w:val="00206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8A055C" w:rsidRPr="008A055C">
        <w:rPr>
          <w:rFonts w:ascii="Franklin Gothic Book" w:hAnsi="Franklin Gothic Book"/>
          <w:color w:val="002060"/>
          <w:sz w:val="24"/>
          <w:szCs w:val="24"/>
        </w:rPr>
        <w:t>U.S. Multiple Myeloma Therapeutics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1543B888" w14:textId="77777777" w:rsidR="00522E3D" w:rsidRDefault="00522E3D" w:rsidP="00DE65F9">
      <w:pPr>
        <w:spacing w:before="240"/>
        <w:jc w:val="both"/>
        <w:rPr>
          <w:rFonts w:ascii="Franklin Gothic Book" w:hAnsi="Franklin Gothic Book"/>
          <w:b/>
          <w:color w:val="1F3864" w:themeColor="accent1" w:themeShade="80"/>
          <w:sz w:val="24"/>
          <w:szCs w:val="24"/>
        </w:rPr>
      </w:pPr>
    </w:p>
    <w:p w14:paraId="0CAE4A4D" w14:textId="4465ED0C" w:rsidR="00DE65F9" w:rsidRPr="000F7D53" w:rsidRDefault="00DE65F9" w:rsidP="00DE65F9">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1565327C" w14:textId="08CDA3EF" w:rsidR="00DE65F9" w:rsidRPr="000F7D53" w:rsidRDefault="00DE65F9" w:rsidP="00DE65F9">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lastRenderedPageBreak/>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w:t>
      </w:r>
      <w:r w:rsidR="008A055C" w:rsidRPr="008A055C">
        <w:rPr>
          <w:rFonts w:ascii="Franklin Gothic Book" w:hAnsi="Franklin Gothic Book"/>
          <w:color w:val="002060"/>
          <w:sz w:val="24"/>
          <w:szCs w:val="24"/>
        </w:rPr>
        <w:t>U.S. Multiple Myeloma Therapeutics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664E6F99" w14:textId="77777777" w:rsidR="00DE65F9" w:rsidRDefault="00DE65F9" w:rsidP="00DE65F9">
      <w:pPr>
        <w:spacing w:before="240" w:line="360" w:lineRule="auto"/>
        <w:jc w:val="both"/>
        <w:rPr>
          <w:rFonts w:ascii="Times New Roman" w:hAnsi="Times New Roman" w:cs="Times New Roman"/>
          <w:color w:val="1F3864" w:themeColor="accent1" w:themeShade="80"/>
          <w:sz w:val="40"/>
          <w:szCs w:val="40"/>
        </w:rPr>
      </w:pPr>
    </w:p>
    <w:p w14:paraId="6A1C3565" w14:textId="77777777" w:rsidR="00DE65F9" w:rsidRDefault="00DE65F9" w:rsidP="00DE65F9">
      <w:pPr>
        <w:spacing w:before="240" w:line="360" w:lineRule="auto"/>
        <w:jc w:val="both"/>
        <w:rPr>
          <w:rFonts w:ascii="Times New Roman" w:hAnsi="Times New Roman" w:cs="Times New Roman"/>
          <w:color w:val="1F3864" w:themeColor="accent1" w:themeShade="80"/>
          <w:sz w:val="40"/>
          <w:szCs w:val="40"/>
        </w:rPr>
      </w:pPr>
    </w:p>
    <w:p w14:paraId="5CB2FE39" w14:textId="77777777" w:rsidR="008A055C" w:rsidRDefault="008A055C" w:rsidP="00DE65F9">
      <w:pPr>
        <w:spacing w:before="240" w:line="360" w:lineRule="auto"/>
        <w:jc w:val="both"/>
        <w:rPr>
          <w:rFonts w:ascii="Times New Roman" w:hAnsi="Times New Roman" w:cs="Times New Roman"/>
          <w:color w:val="1F3864" w:themeColor="accent1" w:themeShade="80"/>
          <w:sz w:val="40"/>
          <w:szCs w:val="40"/>
        </w:rPr>
      </w:pPr>
    </w:p>
    <w:p w14:paraId="57394459" w14:textId="4E1C35A9" w:rsidR="00DE65F9" w:rsidRDefault="00ED2463" w:rsidP="00DE65F9">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69504" behindDoc="1" locked="0" layoutInCell="1" allowOverlap="1" wp14:anchorId="2F12D135" wp14:editId="730CBE15">
            <wp:simplePos x="0" y="0"/>
            <wp:positionH relativeFrom="page">
              <wp:posOffset>-1447800</wp:posOffset>
            </wp:positionH>
            <wp:positionV relativeFrom="page">
              <wp:posOffset>-782320</wp:posOffset>
            </wp:positionV>
            <wp:extent cx="10220215" cy="14454202"/>
            <wp:effectExtent l="0" t="0" r="0" b="5080"/>
            <wp:wrapNone/>
            <wp:docPr id="130366540" name="Picture 13036654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E65F9" w:rsidRPr="00722ABB">
        <w:rPr>
          <w:rFonts w:ascii="Times New Roman" w:hAnsi="Times New Roman" w:cs="Times New Roman"/>
          <w:color w:val="1F3864" w:themeColor="accent1" w:themeShade="80"/>
          <w:sz w:val="40"/>
          <w:szCs w:val="40"/>
        </w:rPr>
        <w:t>TABLE OF CONTENT</w:t>
      </w:r>
    </w:p>
    <w:p w14:paraId="4AFFF04F" w14:textId="71D30220" w:rsidR="00DE65F9" w:rsidRPr="000F7D53" w:rsidRDefault="00DE65F9" w:rsidP="00DE65F9">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INTRODUCTION OF</w:t>
      </w:r>
      <w:r w:rsidRPr="00725943">
        <w:t xml:space="preserve"> </w:t>
      </w:r>
      <w:r w:rsidR="006465E2" w:rsidRPr="006465E2">
        <w:rPr>
          <w:rStyle w:val="Heading3Char"/>
          <w:rFonts w:ascii="Franklin Gothic Book" w:hAnsi="Franklin Gothic Book"/>
          <w:b/>
          <w:bCs/>
          <w:color w:val="1F3864" w:themeColor="accent1" w:themeShade="80"/>
          <w:sz w:val="24"/>
          <w:szCs w:val="24"/>
        </w:rPr>
        <w:t>U.S. MULTIPLE MYELOMA THERAPEUTICS MARKET</w:t>
      </w:r>
    </w:p>
    <w:p w14:paraId="57B2E8B4" w14:textId="3000158E" w:rsidR="00DE65F9" w:rsidRPr="00722ABB" w:rsidRDefault="00DE65F9" w:rsidP="00DE65F9">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059631B6" w14:textId="77777777" w:rsidR="00DE65F9" w:rsidRPr="00722ABB" w:rsidRDefault="00DE65F9" w:rsidP="00DE65F9">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6DFDD14E" w14:textId="203937BE" w:rsidR="00DE65F9" w:rsidRDefault="00DE65F9" w:rsidP="00DE65F9">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3D539466" w14:textId="77777777" w:rsidR="00DE65F9" w:rsidRDefault="00DE65F9" w:rsidP="00DE65F9">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4A70D8A8" w14:textId="77777777" w:rsidR="00DE65F9" w:rsidRDefault="00DE65F9" w:rsidP="00DE65F9">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6634896F" w14:textId="77777777" w:rsidR="00DE65F9" w:rsidRPr="00722ABB" w:rsidRDefault="00DE65F9" w:rsidP="00DE65F9">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08895074" w14:textId="77777777" w:rsidR="00DE65F9" w:rsidRPr="00722ABB" w:rsidRDefault="00DE65F9" w:rsidP="00DE65F9">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16E01F8D" w14:textId="77777777" w:rsidR="00DE65F9" w:rsidRPr="00722ABB" w:rsidRDefault="00DE65F9" w:rsidP="00DE65F9">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2F271A8C" w14:textId="77777777" w:rsidR="00DE65F9" w:rsidRDefault="00DE65F9" w:rsidP="00DE65F9">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0A323ACA" w14:textId="4D603AA4" w:rsidR="00DE65F9" w:rsidRPr="00065A01" w:rsidRDefault="006465E2" w:rsidP="00DE65F9">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6465E2">
        <w:rPr>
          <w:rStyle w:val="Heading3Char"/>
          <w:rFonts w:ascii="Franklin Gothic Book" w:hAnsi="Franklin Gothic Book"/>
          <w:b/>
          <w:bCs/>
          <w:color w:val="1F3864" w:themeColor="accent1" w:themeShade="80"/>
          <w:sz w:val="24"/>
          <w:szCs w:val="24"/>
        </w:rPr>
        <w:t>U.S. MULTIPLE MYELOMA THERAPEUTICS MARKET</w:t>
      </w:r>
      <w:r w:rsidRPr="00065A01">
        <w:rPr>
          <w:rFonts w:ascii="Franklin Gothic Book" w:hAnsi="Franklin Gothic Book"/>
          <w:b/>
          <w:bCs/>
          <w:color w:val="002060"/>
          <w:sz w:val="24"/>
          <w:szCs w:val="24"/>
        </w:rPr>
        <w:t xml:space="preserve"> </w:t>
      </w:r>
      <w:r w:rsidR="00DE65F9" w:rsidRPr="00065A01">
        <w:rPr>
          <w:rFonts w:ascii="Franklin Gothic Book" w:hAnsi="Franklin Gothic Book"/>
          <w:b/>
          <w:bCs/>
          <w:color w:val="002060"/>
          <w:sz w:val="24"/>
          <w:szCs w:val="24"/>
        </w:rPr>
        <w:t>OUTLOOK</w:t>
      </w:r>
    </w:p>
    <w:p w14:paraId="44060743" w14:textId="77777777" w:rsidR="00DE65F9" w:rsidRPr="00065A01" w:rsidRDefault="00DE65F9" w:rsidP="00DE65F9">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365171CD" w14:textId="77777777" w:rsidR="00DE65F9" w:rsidRPr="008D53EA" w:rsidRDefault="00DE65F9" w:rsidP="00DE65F9">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6D87A4DB" w14:textId="77777777" w:rsidR="00DE65F9" w:rsidRPr="008D53EA" w:rsidRDefault="00DE65F9" w:rsidP="00DE65F9">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07CC482B" w14:textId="77777777" w:rsidR="00DE65F9" w:rsidRPr="008D53EA" w:rsidRDefault="00DE65F9" w:rsidP="00DE65F9">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42F94E98" w14:textId="77777777" w:rsidR="00DE65F9" w:rsidRPr="008D53EA" w:rsidRDefault="00DE65F9" w:rsidP="00DE65F9">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Restrains</w:t>
      </w:r>
    </w:p>
    <w:p w14:paraId="7149072A" w14:textId="77777777" w:rsidR="00DE65F9" w:rsidRPr="008D53EA" w:rsidRDefault="00DE65F9" w:rsidP="00DE65F9">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19A4D052" w14:textId="77777777" w:rsidR="00DE65F9" w:rsidRPr="008D53EA" w:rsidRDefault="00DE65F9" w:rsidP="00DE65F9">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62D88938" w14:textId="77777777" w:rsidR="00DE65F9" w:rsidRPr="008D53EA" w:rsidRDefault="00DE65F9" w:rsidP="00DE65F9">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2815025C" w14:textId="77777777" w:rsidR="00DE65F9" w:rsidRPr="008D53EA" w:rsidRDefault="00DE65F9" w:rsidP="00DE65F9">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4908552B" w14:textId="77777777" w:rsidR="00DE65F9" w:rsidRDefault="00DE65F9" w:rsidP="00DE65F9">
      <w:pPr>
        <w:spacing w:line="360" w:lineRule="auto"/>
        <w:rPr>
          <w:rFonts w:ascii="Franklin Gothic Book" w:hAnsi="Franklin Gothic Book"/>
          <w:b/>
          <w:bCs/>
          <w:color w:val="002060"/>
          <w:sz w:val="24"/>
          <w:szCs w:val="24"/>
        </w:rPr>
      </w:pPr>
    </w:p>
    <w:p w14:paraId="5FB832FA" w14:textId="2C1C2236" w:rsidR="00DE65F9" w:rsidRDefault="00DE65F9" w:rsidP="00DE65F9">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6465E2" w:rsidRPr="006465E2">
        <w:rPr>
          <w:rStyle w:val="Heading3Char"/>
          <w:rFonts w:ascii="Franklin Gothic Book" w:hAnsi="Franklin Gothic Book"/>
          <w:b/>
          <w:bCs/>
          <w:color w:val="1F3864" w:themeColor="accent1" w:themeShade="80"/>
          <w:sz w:val="24"/>
          <w:szCs w:val="24"/>
        </w:rPr>
        <w:t>U.S. MULTIPLE MYELOMA THERAPEUTICS MARKET</w:t>
      </w:r>
      <w:r w:rsidRPr="00407F68">
        <w:rPr>
          <w:rStyle w:val="Heading3Char"/>
          <w:rFonts w:ascii="Franklin Gothic Book" w:hAnsi="Franklin Gothic Book"/>
          <w:b/>
          <w:bCs/>
          <w:color w:val="1F3864" w:themeColor="accent1" w:themeShade="80"/>
          <w:sz w:val="24"/>
          <w:szCs w:val="24"/>
        </w:rPr>
        <w:t>, BY T</w:t>
      </w:r>
      <w:r w:rsidR="006465E2">
        <w:rPr>
          <w:rStyle w:val="Heading3Char"/>
          <w:rFonts w:ascii="Franklin Gothic Book" w:hAnsi="Franklin Gothic Book"/>
          <w:b/>
          <w:bCs/>
          <w:color w:val="1F3864" w:themeColor="accent1" w:themeShade="80"/>
          <w:sz w:val="24"/>
          <w:szCs w:val="24"/>
        </w:rPr>
        <w:t>REATMENT</w:t>
      </w:r>
      <w:r w:rsidRPr="00407F68">
        <w:rPr>
          <w:rStyle w:val="Heading3Char"/>
          <w:rFonts w:ascii="Franklin Gothic Book" w:hAnsi="Franklin Gothic Book"/>
          <w:b/>
          <w:bCs/>
          <w:color w:val="1F3864" w:themeColor="accent1" w:themeShade="80"/>
          <w:sz w:val="24"/>
          <w:szCs w:val="24"/>
        </w:rPr>
        <w:t xml:space="preserve"> TYPE</w:t>
      </w:r>
    </w:p>
    <w:p w14:paraId="3888914A" w14:textId="77777777" w:rsidR="00DE65F9" w:rsidRDefault="00DE65F9" w:rsidP="00DE65F9">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6A3A9002" w14:textId="065B635F" w:rsidR="00DE65F9" w:rsidRDefault="00ED2463" w:rsidP="00DE65F9">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55953DB5" wp14:editId="2047CEB6">
            <wp:simplePos x="0" y="0"/>
            <wp:positionH relativeFrom="page">
              <wp:posOffset>-1905000</wp:posOffset>
            </wp:positionH>
            <wp:positionV relativeFrom="page">
              <wp:posOffset>-660400</wp:posOffset>
            </wp:positionV>
            <wp:extent cx="10220215" cy="14454202"/>
            <wp:effectExtent l="0" t="0" r="0" b="5080"/>
            <wp:wrapNone/>
            <wp:docPr id="935994203" name="Picture 93599420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E65F9" w:rsidRPr="009B4007">
        <w:rPr>
          <w:rFonts w:ascii="Franklin Gothic Book" w:hAnsi="Franklin Gothic Book"/>
          <w:color w:val="002060"/>
          <w:sz w:val="24"/>
          <w:szCs w:val="24"/>
        </w:rPr>
        <w:t>5.2</w:t>
      </w:r>
      <w:r w:rsidR="00DE65F9" w:rsidRPr="00A61BFA">
        <w:t xml:space="preserve"> </w:t>
      </w:r>
      <w:r w:rsidR="00DE65F9" w:rsidRPr="00407F68">
        <w:rPr>
          <w:rFonts w:ascii="Franklin Gothic Book" w:hAnsi="Franklin Gothic Book"/>
          <w:color w:val="002060"/>
          <w:sz w:val="24"/>
          <w:szCs w:val="24"/>
        </w:rPr>
        <w:t>Chemotherapy</w:t>
      </w:r>
    </w:p>
    <w:p w14:paraId="63B38B8B" w14:textId="2B86D9F3" w:rsidR="00DE65F9" w:rsidRDefault="00DE65F9" w:rsidP="00DE65F9">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5.3</w:t>
      </w:r>
      <w:r w:rsidRPr="00C82545">
        <w:t xml:space="preserve"> </w:t>
      </w:r>
      <w:r w:rsidRPr="00407F68">
        <w:rPr>
          <w:rFonts w:ascii="Franklin Gothic Book" w:hAnsi="Franklin Gothic Book"/>
          <w:color w:val="002060"/>
          <w:sz w:val="24"/>
          <w:szCs w:val="24"/>
        </w:rPr>
        <w:t>Targeted Therapy</w:t>
      </w:r>
    </w:p>
    <w:p w14:paraId="79FD4622" w14:textId="66B34498" w:rsidR="00DE65F9" w:rsidRDefault="00DE65F9" w:rsidP="00DE65F9">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5.4 </w:t>
      </w:r>
      <w:r w:rsidR="006465E2" w:rsidRPr="006465E2">
        <w:rPr>
          <w:rFonts w:ascii="Franklin Gothic Book" w:hAnsi="Franklin Gothic Book"/>
          <w:color w:val="002060"/>
          <w:sz w:val="24"/>
          <w:szCs w:val="24"/>
        </w:rPr>
        <w:t>Monoclonal Antibodies</w:t>
      </w:r>
    </w:p>
    <w:p w14:paraId="0478831C" w14:textId="77777777" w:rsidR="00DE65F9" w:rsidRDefault="00DE65F9" w:rsidP="00DE65F9">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5.5 </w:t>
      </w:r>
      <w:r w:rsidRPr="00407F68">
        <w:rPr>
          <w:rFonts w:ascii="Franklin Gothic Book" w:hAnsi="Franklin Gothic Book"/>
          <w:color w:val="002060"/>
          <w:sz w:val="24"/>
          <w:szCs w:val="24"/>
        </w:rPr>
        <w:t>Immunotherap</w:t>
      </w:r>
      <w:r>
        <w:rPr>
          <w:rFonts w:ascii="Franklin Gothic Book" w:hAnsi="Franklin Gothic Book"/>
          <w:color w:val="002060"/>
          <w:sz w:val="24"/>
          <w:szCs w:val="24"/>
        </w:rPr>
        <w:t>y</w:t>
      </w:r>
    </w:p>
    <w:p w14:paraId="1E4A8D49" w14:textId="7B36C2F0" w:rsidR="00DE65F9" w:rsidRDefault="00DE65F9" w:rsidP="00DE65F9">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5.6 </w:t>
      </w:r>
      <w:r w:rsidR="006465E2" w:rsidRPr="006465E2">
        <w:rPr>
          <w:rFonts w:ascii="Franklin Gothic Book" w:hAnsi="Franklin Gothic Book"/>
          <w:color w:val="002060"/>
          <w:sz w:val="24"/>
          <w:szCs w:val="24"/>
        </w:rPr>
        <w:t>Stem Cell Transplantation</w:t>
      </w:r>
    </w:p>
    <w:p w14:paraId="2777B5B8" w14:textId="6F523D96" w:rsidR="006465E2" w:rsidRPr="00407F68" w:rsidRDefault="006465E2" w:rsidP="00DE65F9">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5.7 </w:t>
      </w:r>
      <w:r w:rsidRPr="006465E2">
        <w:rPr>
          <w:rFonts w:ascii="Franklin Gothic Book" w:hAnsi="Franklin Gothic Book"/>
          <w:color w:val="002060"/>
          <w:sz w:val="24"/>
          <w:szCs w:val="24"/>
        </w:rPr>
        <w:t>Radiation Therapy</w:t>
      </w:r>
    </w:p>
    <w:p w14:paraId="2D1AE145" w14:textId="051EB8FD" w:rsidR="00DE65F9" w:rsidRPr="009B4007" w:rsidRDefault="00DE65F9" w:rsidP="00DE65F9">
      <w:pPr>
        <w:spacing w:line="360" w:lineRule="auto"/>
        <w:rPr>
          <w:rFonts w:ascii="Franklin Gothic Book" w:hAnsi="Franklin Gothic Book"/>
          <w:b/>
          <w:bCs/>
          <w:color w:val="002060"/>
          <w:sz w:val="24"/>
          <w:szCs w:val="24"/>
        </w:rPr>
      </w:pPr>
      <w:r w:rsidRPr="00EC3E3F">
        <w:rPr>
          <w:rFonts w:ascii="Franklin Gothic Book" w:hAnsi="Franklin Gothic Book"/>
          <w:b/>
          <w:bCs/>
          <w:color w:val="002060"/>
          <w:sz w:val="40"/>
          <w:szCs w:val="40"/>
        </w:rPr>
        <w:t>6</w:t>
      </w:r>
      <w:r>
        <w:rPr>
          <w:rFonts w:ascii="Franklin Gothic Book" w:hAnsi="Franklin Gothic Book"/>
          <w:b/>
          <w:bCs/>
          <w:color w:val="002060"/>
          <w:sz w:val="24"/>
          <w:szCs w:val="24"/>
        </w:rPr>
        <w:t xml:space="preserve"> </w:t>
      </w:r>
      <w:r w:rsidR="006465E2" w:rsidRPr="006465E2">
        <w:rPr>
          <w:rStyle w:val="Heading3Char"/>
          <w:rFonts w:ascii="Franklin Gothic Book" w:hAnsi="Franklin Gothic Book"/>
          <w:b/>
          <w:bCs/>
          <w:color w:val="1F3864" w:themeColor="accent1" w:themeShade="80"/>
          <w:sz w:val="24"/>
          <w:szCs w:val="24"/>
        </w:rPr>
        <w:t>U.S. MULTIPLE MYELOMA THERAPEUTICS MARKET</w:t>
      </w:r>
      <w:r w:rsidRPr="00407F68">
        <w:rPr>
          <w:rStyle w:val="Heading3Char"/>
          <w:rFonts w:ascii="Franklin Gothic Book" w:hAnsi="Franklin Gothic Book"/>
          <w:b/>
          <w:bCs/>
          <w:color w:val="1F3864" w:themeColor="accent1" w:themeShade="80"/>
          <w:sz w:val="24"/>
          <w:szCs w:val="24"/>
        </w:rPr>
        <w:t>, BY ROUTE OF ADMINISTRATION</w:t>
      </w:r>
    </w:p>
    <w:p w14:paraId="7B40CCEF" w14:textId="77777777" w:rsidR="00DE65F9" w:rsidRPr="00406FF6" w:rsidRDefault="00DE65F9" w:rsidP="00DE65F9">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0002E7DC" w14:textId="77777777" w:rsidR="00DE65F9" w:rsidRDefault="00DE65F9" w:rsidP="00DE65F9">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r w:rsidRPr="00407F68">
        <w:rPr>
          <w:rFonts w:ascii="Franklin Gothic Book" w:hAnsi="Franklin Gothic Book"/>
          <w:color w:val="002060"/>
          <w:sz w:val="24"/>
          <w:szCs w:val="24"/>
        </w:rPr>
        <w:t>Oral</w:t>
      </w:r>
    </w:p>
    <w:p w14:paraId="0A85A04B" w14:textId="0BD270A3" w:rsidR="00DE65F9" w:rsidRDefault="00DE65F9" w:rsidP="00DE65F9">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w:t>
      </w:r>
      <w:r w:rsidRPr="00F126E4">
        <w:t xml:space="preserve"> </w:t>
      </w:r>
      <w:r w:rsidR="006465E2" w:rsidRPr="006465E2">
        <w:rPr>
          <w:rFonts w:ascii="Franklin Gothic Book" w:hAnsi="Franklin Gothic Book"/>
          <w:color w:val="002060"/>
          <w:sz w:val="24"/>
          <w:szCs w:val="24"/>
        </w:rPr>
        <w:t>Injectable</w:t>
      </w:r>
    </w:p>
    <w:p w14:paraId="436307A8" w14:textId="7B1964C1" w:rsidR="00DE65F9" w:rsidRDefault="00DE65F9" w:rsidP="00DE65F9">
      <w:pPr>
        <w:spacing w:line="480" w:lineRule="auto"/>
        <w:rPr>
          <w:rFonts w:ascii="Franklin Gothic Book" w:hAnsi="Franklin Gothic Book"/>
          <w:color w:val="002060"/>
          <w:sz w:val="24"/>
          <w:szCs w:val="24"/>
        </w:rPr>
      </w:pPr>
      <w:r w:rsidRPr="000907EE">
        <w:rPr>
          <w:rFonts w:ascii="Franklin Gothic Book" w:hAnsi="Franklin Gothic Book"/>
          <w:b/>
          <w:bCs/>
          <w:color w:val="002060"/>
          <w:sz w:val="40"/>
          <w:szCs w:val="40"/>
        </w:rPr>
        <w:t>7</w:t>
      </w:r>
      <w:r w:rsidRPr="00407F68">
        <w:t xml:space="preserve"> </w:t>
      </w:r>
      <w:r w:rsidR="006465E2" w:rsidRPr="006465E2">
        <w:rPr>
          <w:rStyle w:val="Heading3Char"/>
          <w:rFonts w:ascii="Franklin Gothic Book" w:hAnsi="Franklin Gothic Book"/>
          <w:b/>
          <w:bCs/>
          <w:color w:val="1F3864" w:themeColor="accent1" w:themeShade="80"/>
          <w:sz w:val="24"/>
          <w:szCs w:val="24"/>
        </w:rPr>
        <w:t>U.S. MULTIPLE MYELOMA THERAPEUTICS MARKET</w:t>
      </w:r>
      <w:r w:rsidRPr="00407F68">
        <w:rPr>
          <w:rFonts w:ascii="Franklin Gothic Book" w:hAnsi="Franklin Gothic Book"/>
          <w:b/>
          <w:bCs/>
          <w:color w:val="002060"/>
          <w:sz w:val="24"/>
          <w:szCs w:val="24"/>
        </w:rPr>
        <w:t>, BY DISTRIBUTION CHANNEL</w:t>
      </w:r>
      <w:r>
        <w:rPr>
          <w:rFonts w:ascii="Franklin Gothic Book" w:hAnsi="Franklin Gothic Book"/>
          <w:color w:val="002060"/>
          <w:sz w:val="24"/>
          <w:szCs w:val="24"/>
        </w:rPr>
        <w:t xml:space="preserve">              </w:t>
      </w:r>
    </w:p>
    <w:p w14:paraId="4929985C" w14:textId="77777777" w:rsidR="00DE65F9" w:rsidRDefault="00DE65F9" w:rsidP="00DE65F9">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7.1 Overview</w:t>
      </w:r>
    </w:p>
    <w:p w14:paraId="5BC6EA78" w14:textId="77777777" w:rsidR="00DE65F9" w:rsidRPr="00C56CA6" w:rsidRDefault="00DE65F9" w:rsidP="00DE65F9">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7.2 </w:t>
      </w:r>
      <w:r w:rsidRPr="00407F68">
        <w:rPr>
          <w:rFonts w:ascii="Franklin Gothic Book" w:hAnsi="Franklin Gothic Book"/>
          <w:color w:val="002060"/>
          <w:sz w:val="24"/>
          <w:szCs w:val="24"/>
        </w:rPr>
        <w:t>Hospital Pharmacies</w:t>
      </w:r>
    </w:p>
    <w:p w14:paraId="791DF0C1" w14:textId="77777777" w:rsidR="00DE65F9" w:rsidRDefault="00DE65F9" w:rsidP="00DE65F9">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7.3 </w:t>
      </w:r>
      <w:r w:rsidRPr="00407F68">
        <w:rPr>
          <w:rFonts w:ascii="Franklin Gothic Book" w:hAnsi="Franklin Gothic Book"/>
          <w:color w:val="002060"/>
          <w:sz w:val="24"/>
          <w:szCs w:val="24"/>
        </w:rPr>
        <w:t>Retail Pharmacies</w:t>
      </w:r>
    </w:p>
    <w:p w14:paraId="0CAA234A" w14:textId="75EB9783" w:rsidR="00DE65F9" w:rsidRDefault="00DE65F9" w:rsidP="00DE65F9">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006465E2" w:rsidRPr="006465E2">
        <w:rPr>
          <w:rFonts w:ascii="Franklin Gothic Book" w:hAnsi="Franklin Gothic Book"/>
          <w:color w:val="002060"/>
          <w:sz w:val="24"/>
          <w:szCs w:val="24"/>
        </w:rPr>
        <w:t>Specialty Pharmacies</w:t>
      </w:r>
    </w:p>
    <w:p w14:paraId="23500D4E" w14:textId="32C644B1" w:rsidR="00DE65F9" w:rsidRPr="00FC0DA4" w:rsidRDefault="006465E2" w:rsidP="00DE65F9">
      <w:pPr>
        <w:pStyle w:val="ListParagraph"/>
        <w:numPr>
          <w:ilvl w:val="0"/>
          <w:numId w:val="2"/>
        </w:numPr>
        <w:spacing w:line="480" w:lineRule="auto"/>
        <w:jc w:val="both"/>
        <w:rPr>
          <w:rStyle w:val="Heading3Char"/>
          <w:rFonts w:ascii="Franklin Gothic Book" w:eastAsiaTheme="minorHAnsi" w:hAnsi="Franklin Gothic Book" w:cstheme="minorBidi"/>
          <w:color w:val="002060"/>
          <w:sz w:val="24"/>
          <w:szCs w:val="24"/>
        </w:rPr>
      </w:pPr>
      <w:r w:rsidRPr="006465E2">
        <w:rPr>
          <w:rStyle w:val="Heading3Char"/>
          <w:rFonts w:ascii="Franklin Gothic Book" w:hAnsi="Franklin Gothic Book"/>
          <w:b/>
          <w:bCs/>
          <w:color w:val="1F3864" w:themeColor="accent1" w:themeShade="80"/>
          <w:sz w:val="24"/>
          <w:szCs w:val="24"/>
        </w:rPr>
        <w:t>U.S. MULTIPLE MYELOMA THERAPEUTICS MARKET</w:t>
      </w:r>
      <w:r w:rsidR="00DE65F9" w:rsidRPr="00407F68">
        <w:rPr>
          <w:rStyle w:val="Heading3Char"/>
          <w:rFonts w:ascii="Franklin Gothic Book" w:hAnsi="Franklin Gothic Book"/>
          <w:b/>
          <w:bCs/>
          <w:color w:val="1F3864" w:themeColor="accent1" w:themeShade="80"/>
          <w:sz w:val="24"/>
          <w:szCs w:val="24"/>
        </w:rPr>
        <w:t>, BY END USER</w:t>
      </w:r>
    </w:p>
    <w:p w14:paraId="511B3430" w14:textId="77777777" w:rsidR="00DE65F9" w:rsidRPr="00FC0DA4" w:rsidRDefault="00DE65F9" w:rsidP="006465E2">
      <w:pPr>
        <w:pStyle w:val="ListParagraph"/>
        <w:numPr>
          <w:ilvl w:val="1"/>
          <w:numId w:val="2"/>
        </w:numPr>
        <w:spacing w:line="600" w:lineRule="auto"/>
        <w:jc w:val="both"/>
        <w:rPr>
          <w:rStyle w:val="Heading3Char"/>
          <w:rFonts w:ascii="Franklin Gothic Book" w:hAnsi="Franklin Gothic Book"/>
          <w:color w:val="1F3864" w:themeColor="accent1" w:themeShade="80"/>
          <w:sz w:val="24"/>
          <w:szCs w:val="24"/>
        </w:rPr>
      </w:pPr>
      <w:r>
        <w:rPr>
          <w:rStyle w:val="Heading3Char"/>
          <w:rFonts w:ascii="Franklin Gothic Book" w:hAnsi="Franklin Gothic Book"/>
          <w:color w:val="1F3864" w:themeColor="accent1" w:themeShade="80"/>
          <w:sz w:val="24"/>
          <w:szCs w:val="24"/>
        </w:rPr>
        <w:t xml:space="preserve"> </w:t>
      </w:r>
      <w:r w:rsidRPr="00FC0DA4">
        <w:rPr>
          <w:rStyle w:val="Heading3Char"/>
          <w:rFonts w:ascii="Franklin Gothic Book" w:hAnsi="Franklin Gothic Book"/>
          <w:color w:val="1F3864" w:themeColor="accent1" w:themeShade="80"/>
          <w:sz w:val="24"/>
          <w:szCs w:val="24"/>
        </w:rPr>
        <w:t>Overview</w:t>
      </w:r>
    </w:p>
    <w:p w14:paraId="1BAE00E3" w14:textId="77777777" w:rsidR="00DE65F9" w:rsidRDefault="00DE65F9" w:rsidP="006465E2">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407F68">
        <w:rPr>
          <w:rStyle w:val="Heading3Char"/>
          <w:rFonts w:ascii="Franklin Gothic Book" w:eastAsiaTheme="minorHAnsi" w:hAnsi="Franklin Gothic Book" w:cstheme="minorBidi"/>
          <w:color w:val="002060"/>
          <w:sz w:val="24"/>
          <w:szCs w:val="24"/>
        </w:rPr>
        <w:t>Hospitals</w:t>
      </w:r>
    </w:p>
    <w:p w14:paraId="7D64CA12" w14:textId="19AF2AEC" w:rsidR="00DE65F9" w:rsidRDefault="00DE65F9" w:rsidP="006465E2">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006465E2" w:rsidRPr="006465E2">
        <w:rPr>
          <w:rStyle w:val="Heading3Char"/>
          <w:rFonts w:ascii="Franklin Gothic Book" w:eastAsiaTheme="minorHAnsi" w:hAnsi="Franklin Gothic Book" w:cstheme="minorBidi"/>
          <w:color w:val="002060"/>
          <w:sz w:val="24"/>
          <w:szCs w:val="24"/>
        </w:rPr>
        <w:t>Specialty Clinics</w:t>
      </w:r>
    </w:p>
    <w:p w14:paraId="1EA90AEE" w14:textId="54BB01AC" w:rsidR="00DE65F9" w:rsidRDefault="00ED2463" w:rsidP="006465E2">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491069C5" wp14:editId="253C08F0">
            <wp:simplePos x="0" y="0"/>
            <wp:positionH relativeFrom="page">
              <wp:posOffset>-1238250</wp:posOffset>
            </wp:positionH>
            <wp:positionV relativeFrom="page">
              <wp:align>top</wp:align>
            </wp:positionV>
            <wp:extent cx="10220215" cy="14454202"/>
            <wp:effectExtent l="0" t="0" r="0" b="5080"/>
            <wp:wrapNone/>
            <wp:docPr id="1070587827" name="Picture 107058782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E65F9">
        <w:rPr>
          <w:rStyle w:val="Heading3Char"/>
          <w:rFonts w:ascii="Franklin Gothic Book" w:eastAsiaTheme="minorHAnsi" w:hAnsi="Franklin Gothic Book" w:cstheme="minorBidi"/>
          <w:color w:val="002060"/>
          <w:sz w:val="24"/>
          <w:szCs w:val="24"/>
        </w:rPr>
        <w:t xml:space="preserve"> </w:t>
      </w:r>
      <w:r w:rsidR="006465E2" w:rsidRPr="006465E2">
        <w:rPr>
          <w:rStyle w:val="Heading3Char"/>
          <w:rFonts w:ascii="Franklin Gothic Book" w:eastAsiaTheme="minorHAnsi" w:hAnsi="Franklin Gothic Book" w:cstheme="minorBidi"/>
          <w:color w:val="002060"/>
          <w:sz w:val="24"/>
          <w:szCs w:val="24"/>
        </w:rPr>
        <w:t>Homecare Settings</w:t>
      </w:r>
    </w:p>
    <w:p w14:paraId="7E9FEC60" w14:textId="721BC3D2" w:rsidR="00DE65F9" w:rsidRPr="006465E2" w:rsidRDefault="006465E2" w:rsidP="00DE65F9">
      <w:pPr>
        <w:pStyle w:val="ListParagraph"/>
        <w:numPr>
          <w:ilvl w:val="0"/>
          <w:numId w:val="2"/>
        </w:numPr>
        <w:spacing w:line="480" w:lineRule="auto"/>
        <w:jc w:val="both"/>
        <w:rPr>
          <w:rFonts w:ascii="Franklin Gothic Book" w:hAnsi="Franklin Gothic Book"/>
          <w:color w:val="002060"/>
          <w:sz w:val="24"/>
          <w:szCs w:val="24"/>
        </w:rPr>
      </w:pPr>
      <w:r w:rsidRPr="006465E2">
        <w:rPr>
          <w:rStyle w:val="Heading3Char"/>
          <w:rFonts w:ascii="Franklin Gothic Book" w:hAnsi="Franklin Gothic Book"/>
          <w:b/>
          <w:bCs/>
          <w:color w:val="1F3864" w:themeColor="accent1" w:themeShade="80"/>
          <w:sz w:val="24"/>
          <w:szCs w:val="24"/>
        </w:rPr>
        <w:t>U.S. MULTIPLE MYELOMA THERAPEUTICS MARKET</w:t>
      </w:r>
      <w:r w:rsidRPr="00F27FE2">
        <w:rPr>
          <w:rFonts w:ascii="Franklin Gothic Book" w:hAnsi="Franklin Gothic Book"/>
          <w:b/>
          <w:bCs/>
          <w:color w:val="002060"/>
          <w:sz w:val="24"/>
          <w:szCs w:val="24"/>
        </w:rPr>
        <w:t xml:space="preserve"> </w:t>
      </w:r>
      <w:r w:rsidR="00DE65F9" w:rsidRPr="00F27FE2">
        <w:rPr>
          <w:rFonts w:ascii="Franklin Gothic Book" w:hAnsi="Franklin Gothic Book"/>
          <w:b/>
          <w:bCs/>
          <w:color w:val="002060"/>
          <w:sz w:val="24"/>
          <w:szCs w:val="24"/>
        </w:rPr>
        <w:t>COMPETITIVE LANDSCAPE</w:t>
      </w:r>
    </w:p>
    <w:p w14:paraId="1E9AAC61" w14:textId="77777777" w:rsidR="006465E2" w:rsidRPr="00F27FE2" w:rsidRDefault="006465E2" w:rsidP="006465E2">
      <w:pPr>
        <w:pStyle w:val="ListParagraph"/>
        <w:spacing w:line="480" w:lineRule="auto"/>
        <w:jc w:val="both"/>
        <w:rPr>
          <w:rFonts w:ascii="Franklin Gothic Book" w:hAnsi="Franklin Gothic Book"/>
          <w:color w:val="002060"/>
          <w:sz w:val="24"/>
          <w:szCs w:val="24"/>
        </w:rPr>
      </w:pPr>
    </w:p>
    <w:p w14:paraId="583C08BF" w14:textId="4B1C3092" w:rsidR="00DE65F9" w:rsidRDefault="00DE65F9" w:rsidP="006465E2">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12287A8E" w14:textId="6084764B" w:rsidR="00DE65F9" w:rsidRPr="00F27FE2" w:rsidRDefault="00DE65F9" w:rsidP="006465E2">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35F25408" w14:textId="77777777" w:rsidR="00DE65F9" w:rsidRPr="00F27FE2" w:rsidRDefault="00DE65F9" w:rsidP="006465E2">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2C8E8475" w14:textId="77777777" w:rsidR="00DE65F9" w:rsidRPr="00C56CA6" w:rsidRDefault="00DE65F9" w:rsidP="00DE65F9">
      <w:pPr>
        <w:pStyle w:val="ListParagraph"/>
        <w:numPr>
          <w:ilvl w:val="0"/>
          <w:numId w:val="2"/>
        </w:numPr>
        <w:tabs>
          <w:tab w:val="left" w:pos="1134"/>
        </w:tabs>
        <w:spacing w:line="480" w:lineRule="auto"/>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727C5644" w14:textId="1E5A52AA" w:rsidR="00DE65F9" w:rsidRPr="00C56CA6" w:rsidRDefault="00DE65F9" w:rsidP="00DE65F9">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10.1</w:t>
      </w:r>
      <w:r w:rsidRPr="00C56CA6">
        <w:rPr>
          <w:rFonts w:ascii="Franklin Gothic Book" w:hAnsi="Franklin Gothic Book"/>
          <w:b/>
          <w:bCs/>
          <w:color w:val="002060"/>
          <w:sz w:val="24"/>
          <w:szCs w:val="24"/>
        </w:rPr>
        <w:t xml:space="preserve"> </w:t>
      </w:r>
      <w:r w:rsidR="006465E2" w:rsidRPr="006465E2">
        <w:rPr>
          <w:rFonts w:ascii="Franklin Gothic Book" w:hAnsi="Franklin Gothic Book"/>
          <w:b/>
          <w:bCs/>
          <w:color w:val="1F3864" w:themeColor="accent1" w:themeShade="80"/>
          <w:sz w:val="24"/>
          <w:szCs w:val="24"/>
        </w:rPr>
        <w:t>Johnson &amp; Johnson</w:t>
      </w:r>
    </w:p>
    <w:p w14:paraId="27065FC6" w14:textId="77777777" w:rsidR="00DE65F9" w:rsidRPr="000663F9" w:rsidRDefault="00DE65F9" w:rsidP="00DE65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A94E627" w14:textId="77777777" w:rsidR="00DE65F9" w:rsidRDefault="00DE65F9" w:rsidP="00DE65F9">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7D4E3AFC" w14:textId="77777777" w:rsidR="00DE65F9" w:rsidRPr="00F27FE2" w:rsidRDefault="00DE65F9" w:rsidP="00DE65F9">
      <w:pPr>
        <w:pStyle w:val="ListParagraph"/>
        <w:numPr>
          <w:ilvl w:val="2"/>
          <w:numId w:val="2"/>
        </w:numPr>
        <w:spacing w:line="480" w:lineRule="auto"/>
        <w:jc w:val="both"/>
        <w:rPr>
          <w:rFonts w:ascii="Franklin Gothic Book" w:hAnsi="Franklin Gothic Book"/>
          <w:color w:val="002060"/>
          <w:sz w:val="24"/>
          <w:szCs w:val="24"/>
        </w:rPr>
      </w:pPr>
      <w:proofErr w:type="spellStart"/>
      <w:r w:rsidRPr="00F27FE2">
        <w:rPr>
          <w:rFonts w:ascii="Franklin Gothic Book" w:hAnsi="Franklin Gothic Book"/>
          <w:color w:val="002060"/>
          <w:sz w:val="24"/>
          <w:szCs w:val="24"/>
        </w:rPr>
        <w:t>roduct</w:t>
      </w:r>
      <w:proofErr w:type="spellEnd"/>
      <w:r w:rsidRPr="00F27FE2">
        <w:rPr>
          <w:rFonts w:ascii="Franklin Gothic Book" w:hAnsi="Franklin Gothic Book"/>
          <w:color w:val="002060"/>
          <w:sz w:val="24"/>
          <w:szCs w:val="24"/>
        </w:rPr>
        <w:t xml:space="preserve"> Outlook</w:t>
      </w:r>
    </w:p>
    <w:p w14:paraId="3D39C710" w14:textId="77777777" w:rsidR="00DE65F9" w:rsidRDefault="00DE65F9" w:rsidP="00DE65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C9691D8" w14:textId="700FDA1B" w:rsidR="00DE65F9" w:rsidRPr="000E75F4" w:rsidRDefault="00DE65F9" w:rsidP="00DE65F9">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6465E2" w:rsidRPr="006465E2">
        <w:rPr>
          <w:rFonts w:ascii="Franklin Gothic Book" w:hAnsi="Franklin Gothic Book"/>
          <w:b/>
          <w:bCs/>
          <w:color w:val="1F3864" w:themeColor="accent1" w:themeShade="80"/>
          <w:sz w:val="24"/>
          <w:szCs w:val="24"/>
        </w:rPr>
        <w:t>Amgen Inc.</w:t>
      </w:r>
    </w:p>
    <w:p w14:paraId="6765EDEC" w14:textId="77777777" w:rsidR="00DE65F9" w:rsidRDefault="00DE65F9" w:rsidP="00DE65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C656AA6" w14:textId="77777777" w:rsidR="00DE65F9" w:rsidRPr="00F27FE2" w:rsidRDefault="00DE65F9" w:rsidP="00DE65F9">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69B93C11" w14:textId="77777777" w:rsidR="00DE65F9" w:rsidRDefault="00DE65F9" w:rsidP="00DE65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242493F" w14:textId="77777777" w:rsidR="00DE65F9" w:rsidRPr="00F27FE2" w:rsidRDefault="00DE65F9" w:rsidP="00DE65F9">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lastRenderedPageBreak/>
        <w:t>Key developments</w:t>
      </w:r>
    </w:p>
    <w:p w14:paraId="4400AD09" w14:textId="1DA8C33E" w:rsidR="00DE65F9" w:rsidRPr="000E75F4" w:rsidRDefault="00DE65F9" w:rsidP="00DE65F9">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6465E2" w:rsidRPr="006465E2">
        <w:rPr>
          <w:rFonts w:ascii="Franklin Gothic Book" w:hAnsi="Franklin Gothic Book"/>
          <w:b/>
          <w:bCs/>
          <w:color w:val="1F3864" w:themeColor="accent1" w:themeShade="80"/>
          <w:sz w:val="24"/>
          <w:szCs w:val="24"/>
        </w:rPr>
        <w:t>Bristol-Myers Squibb</w:t>
      </w:r>
    </w:p>
    <w:p w14:paraId="68FB001F" w14:textId="77777777" w:rsidR="00DE65F9" w:rsidRPr="000663F9" w:rsidRDefault="00DE65F9" w:rsidP="00DE65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0408B8B" w14:textId="77777777" w:rsidR="00DE65F9" w:rsidRDefault="00DE65F9" w:rsidP="00DE65F9">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73604A6" w14:textId="77777777" w:rsidR="00DE65F9" w:rsidRDefault="00DE65F9" w:rsidP="00DE65F9">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7E5D3423" w14:textId="77777777" w:rsidR="00DE65F9" w:rsidRPr="00F27FE2" w:rsidRDefault="00DE65F9" w:rsidP="00DE65F9">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58A61727" w14:textId="44E063EB" w:rsidR="00DE65F9" w:rsidRPr="00BD1585" w:rsidRDefault="006465E2" w:rsidP="00DE65F9">
      <w:pPr>
        <w:pStyle w:val="ListParagraph"/>
        <w:numPr>
          <w:ilvl w:val="1"/>
          <w:numId w:val="2"/>
        </w:numPr>
        <w:spacing w:line="480" w:lineRule="auto"/>
        <w:jc w:val="both"/>
        <w:rPr>
          <w:rFonts w:ascii="Franklin Gothic Book" w:hAnsi="Franklin Gothic Book"/>
          <w:b/>
          <w:bCs/>
          <w:color w:val="002060"/>
          <w:sz w:val="24"/>
          <w:szCs w:val="24"/>
        </w:rPr>
      </w:pPr>
      <w:r w:rsidRPr="006465E2">
        <w:rPr>
          <w:rFonts w:ascii="Franklin Gothic Book" w:hAnsi="Franklin Gothic Book"/>
          <w:b/>
          <w:bCs/>
          <w:color w:val="1F3864" w:themeColor="accent1" w:themeShade="80"/>
          <w:sz w:val="24"/>
          <w:szCs w:val="24"/>
        </w:rPr>
        <w:t>AbbVie Inc.</w:t>
      </w:r>
    </w:p>
    <w:p w14:paraId="76D3177E" w14:textId="77777777" w:rsidR="00DE65F9" w:rsidRPr="000663F9" w:rsidRDefault="00DE65F9" w:rsidP="00DE65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B39454C" w14:textId="73A9617B" w:rsidR="00DE65F9" w:rsidRPr="000663F9" w:rsidRDefault="00ED2463" w:rsidP="00DE65F9">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4083D718" wp14:editId="18ED7A64">
            <wp:simplePos x="0" y="0"/>
            <wp:positionH relativeFrom="margin">
              <wp:align>center</wp:align>
            </wp:positionH>
            <wp:positionV relativeFrom="page">
              <wp:posOffset>-571500</wp:posOffset>
            </wp:positionV>
            <wp:extent cx="10220215" cy="14454202"/>
            <wp:effectExtent l="0" t="0" r="0" b="5080"/>
            <wp:wrapNone/>
            <wp:docPr id="1627482411" name="Picture 162748241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E65F9" w:rsidRPr="000663F9">
        <w:rPr>
          <w:rFonts w:ascii="Franklin Gothic Book" w:hAnsi="Franklin Gothic Book"/>
          <w:color w:val="002060"/>
          <w:sz w:val="24"/>
          <w:szCs w:val="24"/>
        </w:rPr>
        <w:t>Financial Performance</w:t>
      </w:r>
    </w:p>
    <w:p w14:paraId="7F242649" w14:textId="61451CCF" w:rsidR="00DE65F9" w:rsidRPr="000663F9" w:rsidRDefault="00DE65F9" w:rsidP="00DE65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8DDA8C5" w14:textId="77777777" w:rsidR="00DE65F9" w:rsidRDefault="00DE65F9" w:rsidP="00DE65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AA056EB" w14:textId="66C34EE4" w:rsidR="00DE65F9" w:rsidRPr="00FA5249" w:rsidRDefault="006465E2" w:rsidP="00DE65F9">
      <w:pPr>
        <w:pStyle w:val="ListParagraph"/>
        <w:numPr>
          <w:ilvl w:val="1"/>
          <w:numId w:val="2"/>
        </w:numPr>
        <w:spacing w:line="480" w:lineRule="auto"/>
        <w:jc w:val="both"/>
        <w:rPr>
          <w:rFonts w:ascii="Franklin Gothic Book" w:hAnsi="Franklin Gothic Book"/>
          <w:b/>
          <w:bCs/>
          <w:color w:val="002060"/>
          <w:sz w:val="24"/>
          <w:szCs w:val="24"/>
        </w:rPr>
      </w:pPr>
      <w:r w:rsidRPr="006465E2">
        <w:rPr>
          <w:rFonts w:ascii="Franklin Gothic Book" w:hAnsi="Franklin Gothic Book"/>
          <w:b/>
          <w:bCs/>
          <w:color w:val="1F3864" w:themeColor="accent1" w:themeShade="80"/>
          <w:sz w:val="24"/>
          <w:szCs w:val="24"/>
        </w:rPr>
        <w:t>Merck &amp; Co. Inc.</w:t>
      </w:r>
    </w:p>
    <w:p w14:paraId="54336EE7" w14:textId="77777777" w:rsidR="00DE65F9" w:rsidRPr="000663F9" w:rsidRDefault="00DE65F9" w:rsidP="00DE65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4328595" w14:textId="4BB4D703" w:rsidR="00DE65F9" w:rsidRPr="000663F9" w:rsidRDefault="00DE65F9" w:rsidP="00DE65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13B9406" w14:textId="77777777" w:rsidR="00DE65F9" w:rsidRPr="000663F9" w:rsidRDefault="00DE65F9" w:rsidP="00DE65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5AA7D6D" w14:textId="77777777" w:rsidR="00DE65F9" w:rsidRDefault="00DE65F9" w:rsidP="00DE65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89A90DF" w14:textId="745CA787" w:rsidR="00DE65F9" w:rsidRPr="00FA5249" w:rsidRDefault="006465E2" w:rsidP="00DE65F9">
      <w:pPr>
        <w:pStyle w:val="ListParagraph"/>
        <w:numPr>
          <w:ilvl w:val="1"/>
          <w:numId w:val="2"/>
        </w:numPr>
        <w:spacing w:line="480" w:lineRule="auto"/>
        <w:jc w:val="both"/>
        <w:rPr>
          <w:rFonts w:ascii="Franklin Gothic Book" w:hAnsi="Franklin Gothic Book"/>
          <w:b/>
          <w:bCs/>
          <w:color w:val="002060"/>
          <w:sz w:val="24"/>
          <w:szCs w:val="24"/>
        </w:rPr>
      </w:pPr>
      <w:r w:rsidRPr="006465E2">
        <w:rPr>
          <w:rFonts w:ascii="Franklin Gothic Book" w:hAnsi="Franklin Gothic Book"/>
          <w:b/>
          <w:bCs/>
          <w:color w:val="1F3864" w:themeColor="accent1" w:themeShade="80"/>
          <w:sz w:val="24"/>
          <w:szCs w:val="24"/>
        </w:rPr>
        <w:t>Novartis AG</w:t>
      </w:r>
    </w:p>
    <w:p w14:paraId="2CB47F6C" w14:textId="77777777" w:rsidR="00DE65F9" w:rsidRPr="000663F9" w:rsidRDefault="00DE65F9" w:rsidP="00DE65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38925DB" w14:textId="77777777" w:rsidR="00DE65F9" w:rsidRPr="000663F9" w:rsidRDefault="00DE65F9" w:rsidP="00DE65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F7E114E" w14:textId="77777777" w:rsidR="00DE65F9" w:rsidRPr="000663F9" w:rsidRDefault="00DE65F9" w:rsidP="00DE65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26AD9DF" w14:textId="77777777" w:rsidR="00DE65F9" w:rsidRDefault="00DE65F9" w:rsidP="00DE65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834EF24" w14:textId="59851212" w:rsidR="00DE65F9" w:rsidRPr="000970E2" w:rsidRDefault="006465E2" w:rsidP="00DE65F9">
      <w:pPr>
        <w:pStyle w:val="ListParagraph"/>
        <w:numPr>
          <w:ilvl w:val="1"/>
          <w:numId w:val="2"/>
        </w:numPr>
        <w:spacing w:line="480" w:lineRule="auto"/>
        <w:jc w:val="both"/>
        <w:rPr>
          <w:rFonts w:ascii="Franklin Gothic Book" w:hAnsi="Franklin Gothic Book"/>
          <w:b/>
          <w:bCs/>
          <w:color w:val="002060"/>
          <w:sz w:val="24"/>
          <w:szCs w:val="24"/>
        </w:rPr>
      </w:pPr>
      <w:r w:rsidRPr="006465E2">
        <w:rPr>
          <w:rFonts w:ascii="Franklin Gothic Book" w:hAnsi="Franklin Gothic Book"/>
          <w:b/>
          <w:bCs/>
          <w:color w:val="1F3864" w:themeColor="accent1" w:themeShade="80"/>
          <w:sz w:val="24"/>
          <w:szCs w:val="24"/>
        </w:rPr>
        <w:t>Sanofi S.A.</w:t>
      </w:r>
    </w:p>
    <w:p w14:paraId="01C71B97" w14:textId="77777777" w:rsidR="00DE65F9" w:rsidRDefault="00DE65F9" w:rsidP="00DE65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E7A1C5D" w14:textId="77777777" w:rsidR="00DE65F9" w:rsidRPr="000663F9" w:rsidRDefault="00DE65F9" w:rsidP="00DE65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D9EF195" w14:textId="77777777" w:rsidR="00DE65F9" w:rsidRPr="000663F9" w:rsidRDefault="00DE65F9" w:rsidP="00DE65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5A6AAC9" w14:textId="77777777" w:rsidR="00DE65F9" w:rsidRDefault="00DE65F9" w:rsidP="00DE65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5F2A9B3" w14:textId="5B80A49B" w:rsidR="00DE65F9" w:rsidRPr="00F27FE2" w:rsidRDefault="006465E2" w:rsidP="00DE65F9">
      <w:pPr>
        <w:pStyle w:val="ListParagraph"/>
        <w:numPr>
          <w:ilvl w:val="1"/>
          <w:numId w:val="2"/>
        </w:numPr>
        <w:spacing w:line="480" w:lineRule="auto"/>
        <w:jc w:val="both"/>
        <w:rPr>
          <w:rFonts w:ascii="Franklin Gothic Book" w:hAnsi="Franklin Gothic Book"/>
          <w:b/>
          <w:bCs/>
          <w:color w:val="002060"/>
          <w:sz w:val="24"/>
          <w:szCs w:val="24"/>
        </w:rPr>
      </w:pPr>
      <w:r w:rsidRPr="006465E2">
        <w:rPr>
          <w:rFonts w:ascii="Franklin Gothic Book" w:hAnsi="Franklin Gothic Book"/>
          <w:b/>
          <w:bCs/>
          <w:color w:val="1F3864" w:themeColor="accent1" w:themeShade="80"/>
          <w:sz w:val="24"/>
          <w:szCs w:val="24"/>
        </w:rPr>
        <w:lastRenderedPageBreak/>
        <w:t>GSK</w:t>
      </w:r>
    </w:p>
    <w:p w14:paraId="39651936" w14:textId="77777777" w:rsidR="00DE65F9" w:rsidRDefault="00DE65F9" w:rsidP="00DE65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684F6A5" w14:textId="77777777" w:rsidR="00DE65F9" w:rsidRPr="000663F9" w:rsidRDefault="00DE65F9" w:rsidP="00DE65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5F70376" w14:textId="77777777" w:rsidR="00DE65F9" w:rsidRPr="000663F9" w:rsidRDefault="00DE65F9" w:rsidP="00DE65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04CB8E2" w14:textId="77777777" w:rsidR="00DE65F9" w:rsidRDefault="00DE65F9" w:rsidP="00DE65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A5D88F9" w14:textId="77777777" w:rsidR="00DE65F9" w:rsidRDefault="00DE65F9" w:rsidP="00DE65F9">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615C8E40" w14:textId="6CAE7283" w:rsidR="00DE65F9" w:rsidRPr="00927F3A" w:rsidRDefault="006465E2" w:rsidP="00DE65F9">
      <w:pPr>
        <w:pStyle w:val="ListParagraph"/>
        <w:numPr>
          <w:ilvl w:val="1"/>
          <w:numId w:val="2"/>
        </w:numPr>
        <w:spacing w:line="480" w:lineRule="auto"/>
        <w:jc w:val="both"/>
        <w:rPr>
          <w:rFonts w:ascii="Franklin Gothic Book" w:hAnsi="Franklin Gothic Book"/>
          <w:b/>
          <w:bCs/>
          <w:color w:val="002060"/>
          <w:sz w:val="24"/>
          <w:szCs w:val="24"/>
        </w:rPr>
      </w:pPr>
      <w:r w:rsidRPr="006465E2">
        <w:rPr>
          <w:rFonts w:ascii="Franklin Gothic Book" w:hAnsi="Franklin Gothic Book"/>
          <w:b/>
          <w:bCs/>
          <w:color w:val="1F3864" w:themeColor="accent1" w:themeShade="80"/>
          <w:sz w:val="24"/>
          <w:szCs w:val="24"/>
        </w:rPr>
        <w:t>Regeneron Pharmaceuticals</w:t>
      </w:r>
    </w:p>
    <w:p w14:paraId="36CA0644" w14:textId="77777777" w:rsidR="00DE65F9" w:rsidRDefault="00DE65F9" w:rsidP="00DE65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F5F3072" w14:textId="6DB0B76B" w:rsidR="00DE65F9" w:rsidRPr="000663F9" w:rsidRDefault="00ED2463" w:rsidP="00DE65F9">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7BA40E8A" wp14:editId="2F7965CE">
            <wp:simplePos x="0" y="0"/>
            <wp:positionH relativeFrom="margin">
              <wp:align>center</wp:align>
            </wp:positionH>
            <wp:positionV relativeFrom="page">
              <wp:posOffset>-1812925</wp:posOffset>
            </wp:positionV>
            <wp:extent cx="10220215" cy="14454202"/>
            <wp:effectExtent l="0" t="0" r="0" b="5080"/>
            <wp:wrapNone/>
            <wp:docPr id="1037133518" name="Picture 103713351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E65F9" w:rsidRPr="000663F9">
        <w:rPr>
          <w:rFonts w:ascii="Franklin Gothic Book" w:hAnsi="Franklin Gothic Book"/>
          <w:color w:val="002060"/>
          <w:sz w:val="24"/>
          <w:szCs w:val="24"/>
        </w:rPr>
        <w:t>Financial Performance</w:t>
      </w:r>
    </w:p>
    <w:p w14:paraId="01D28C24" w14:textId="77777777" w:rsidR="00DE65F9" w:rsidRPr="000663F9" w:rsidRDefault="00DE65F9" w:rsidP="00DE65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556E4F9" w14:textId="77777777" w:rsidR="00DE65F9" w:rsidRDefault="00DE65F9" w:rsidP="00DE65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19AD828" w14:textId="39B2E928" w:rsidR="00DE65F9" w:rsidRPr="00927F3A" w:rsidRDefault="006465E2" w:rsidP="00DE65F9">
      <w:pPr>
        <w:pStyle w:val="ListParagraph"/>
        <w:numPr>
          <w:ilvl w:val="1"/>
          <w:numId w:val="2"/>
        </w:numPr>
        <w:tabs>
          <w:tab w:val="left" w:pos="1560"/>
        </w:tabs>
        <w:spacing w:line="480" w:lineRule="auto"/>
        <w:rPr>
          <w:rFonts w:ascii="Franklin Gothic Book" w:hAnsi="Franklin Gothic Book"/>
          <w:b/>
          <w:bCs/>
          <w:color w:val="002060"/>
          <w:sz w:val="24"/>
          <w:szCs w:val="24"/>
        </w:rPr>
      </w:pPr>
      <w:r w:rsidRPr="006465E2">
        <w:rPr>
          <w:rFonts w:ascii="Franklin Gothic Book" w:hAnsi="Franklin Gothic Book"/>
          <w:b/>
          <w:bCs/>
          <w:color w:val="1F3864" w:themeColor="accent1" w:themeShade="80"/>
          <w:sz w:val="24"/>
          <w:szCs w:val="24"/>
        </w:rPr>
        <w:t>Eli Lilly and Co.</w:t>
      </w:r>
    </w:p>
    <w:p w14:paraId="5C63741A" w14:textId="09157795" w:rsidR="00DE65F9" w:rsidRDefault="00DE65F9" w:rsidP="00DE65F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E69E4A1" w14:textId="77777777" w:rsidR="00DE65F9" w:rsidRDefault="00DE65F9" w:rsidP="00DE65F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6F74F6DC" w14:textId="73931C47" w:rsidR="00DE65F9" w:rsidRDefault="00DE65F9" w:rsidP="00DE65F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752F5838" w14:textId="77777777" w:rsidR="00DE65F9" w:rsidRPr="00C02005" w:rsidRDefault="00DE65F9" w:rsidP="00DE65F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345857C0" w14:textId="58E8D899" w:rsidR="00DE65F9" w:rsidRDefault="006465E2" w:rsidP="00DE65F9">
      <w:pPr>
        <w:pStyle w:val="ListParagraph"/>
        <w:numPr>
          <w:ilvl w:val="1"/>
          <w:numId w:val="2"/>
        </w:numPr>
        <w:tabs>
          <w:tab w:val="left" w:pos="1560"/>
        </w:tabs>
        <w:spacing w:line="480" w:lineRule="auto"/>
        <w:jc w:val="both"/>
        <w:rPr>
          <w:rFonts w:ascii="Franklin Gothic Book" w:hAnsi="Franklin Gothic Book"/>
          <w:b/>
          <w:bCs/>
          <w:color w:val="002060"/>
          <w:sz w:val="24"/>
          <w:szCs w:val="24"/>
        </w:rPr>
      </w:pPr>
      <w:r w:rsidRPr="006465E2">
        <w:rPr>
          <w:rFonts w:ascii="Franklin Gothic Book" w:hAnsi="Franklin Gothic Book"/>
          <w:b/>
          <w:bCs/>
          <w:color w:val="002060"/>
          <w:sz w:val="24"/>
          <w:szCs w:val="24"/>
        </w:rPr>
        <w:t>Roche Holding AG</w:t>
      </w:r>
    </w:p>
    <w:p w14:paraId="3C2B40E2" w14:textId="77777777" w:rsidR="00DE65F9" w:rsidRDefault="00DE65F9" w:rsidP="00DE65F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264F9AA" w14:textId="77777777" w:rsidR="00DE65F9" w:rsidRDefault="00DE65F9" w:rsidP="00DE65F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56CAC73F" w14:textId="77777777" w:rsidR="00DE65F9" w:rsidRDefault="00DE65F9" w:rsidP="00DE65F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3C4AA995" w14:textId="77777777" w:rsidR="00DE65F9" w:rsidRPr="00C02005" w:rsidRDefault="00DE65F9" w:rsidP="00DE65F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17588FF9" w14:textId="76E4FEB6" w:rsidR="00DE65F9" w:rsidRDefault="006465E2" w:rsidP="00DE65F9">
      <w:pPr>
        <w:pStyle w:val="ListParagraph"/>
        <w:numPr>
          <w:ilvl w:val="1"/>
          <w:numId w:val="2"/>
        </w:numPr>
        <w:tabs>
          <w:tab w:val="left" w:pos="1560"/>
          <w:tab w:val="left" w:pos="1701"/>
        </w:tabs>
        <w:spacing w:line="480" w:lineRule="auto"/>
        <w:rPr>
          <w:rFonts w:ascii="Franklin Gothic Book" w:hAnsi="Franklin Gothic Book"/>
          <w:b/>
          <w:bCs/>
          <w:color w:val="002060"/>
          <w:sz w:val="24"/>
          <w:szCs w:val="24"/>
        </w:rPr>
      </w:pPr>
      <w:r w:rsidRPr="006465E2">
        <w:rPr>
          <w:rFonts w:ascii="Franklin Gothic Book" w:hAnsi="Franklin Gothic Book"/>
          <w:b/>
          <w:bCs/>
          <w:color w:val="002060"/>
          <w:sz w:val="24"/>
          <w:szCs w:val="24"/>
        </w:rPr>
        <w:t>Pfizer Inc.</w:t>
      </w:r>
    </w:p>
    <w:p w14:paraId="3B980AF0" w14:textId="77777777" w:rsidR="00DE65F9" w:rsidRDefault="00DE65F9" w:rsidP="00DE65F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2E87DF7" w14:textId="77777777" w:rsidR="00DE65F9" w:rsidRDefault="00DE65F9" w:rsidP="00DE65F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3C355255" w14:textId="77777777" w:rsidR="00DE65F9" w:rsidRDefault="00DE65F9" w:rsidP="00DE65F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64A46C68" w14:textId="77777777" w:rsidR="00DE65F9" w:rsidRPr="00C02005" w:rsidRDefault="00DE65F9" w:rsidP="00DE65F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12DFB058" w14:textId="47637FCF" w:rsidR="00DE65F9" w:rsidRDefault="006465E2" w:rsidP="00DE65F9">
      <w:pPr>
        <w:pStyle w:val="ListParagraph"/>
        <w:numPr>
          <w:ilvl w:val="1"/>
          <w:numId w:val="2"/>
        </w:numPr>
        <w:tabs>
          <w:tab w:val="left" w:pos="1560"/>
        </w:tabs>
        <w:spacing w:line="480" w:lineRule="auto"/>
        <w:jc w:val="both"/>
        <w:rPr>
          <w:rFonts w:ascii="Franklin Gothic Book" w:hAnsi="Franklin Gothic Book"/>
          <w:b/>
          <w:bCs/>
          <w:color w:val="002060"/>
          <w:sz w:val="24"/>
          <w:szCs w:val="24"/>
        </w:rPr>
      </w:pPr>
      <w:r w:rsidRPr="006465E2">
        <w:rPr>
          <w:rFonts w:ascii="Franklin Gothic Book" w:hAnsi="Franklin Gothic Book"/>
          <w:b/>
          <w:bCs/>
          <w:color w:val="002060"/>
          <w:sz w:val="24"/>
          <w:szCs w:val="24"/>
        </w:rPr>
        <w:lastRenderedPageBreak/>
        <w:t>F. Hoffmann-La Roche Ltd.</w:t>
      </w:r>
    </w:p>
    <w:p w14:paraId="2A7CDC4A" w14:textId="77777777" w:rsidR="00DE65F9" w:rsidRDefault="00DE65F9" w:rsidP="00DE65F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31BBED4" w14:textId="77777777" w:rsidR="00DE65F9" w:rsidRDefault="00DE65F9" w:rsidP="00DE65F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2A748A7B" w14:textId="77777777" w:rsidR="00DE65F9" w:rsidRDefault="00DE65F9" w:rsidP="00DE65F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53F164C1" w14:textId="77777777" w:rsidR="00DE65F9" w:rsidRPr="00C02005" w:rsidRDefault="00DE65F9" w:rsidP="00DE65F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6EB3124F" w14:textId="79B571BF" w:rsidR="00DE65F9" w:rsidRPr="00AC165D" w:rsidRDefault="006465E2" w:rsidP="00DE65F9">
      <w:pPr>
        <w:pStyle w:val="ListParagraph"/>
        <w:numPr>
          <w:ilvl w:val="1"/>
          <w:numId w:val="2"/>
        </w:numPr>
        <w:tabs>
          <w:tab w:val="left" w:pos="1560"/>
        </w:tabs>
        <w:spacing w:line="480" w:lineRule="auto"/>
        <w:jc w:val="both"/>
        <w:rPr>
          <w:rFonts w:ascii="Franklin Gothic Book" w:hAnsi="Franklin Gothic Book"/>
          <w:b/>
          <w:bCs/>
          <w:color w:val="002060"/>
          <w:sz w:val="24"/>
          <w:szCs w:val="24"/>
        </w:rPr>
      </w:pPr>
      <w:r w:rsidRPr="006465E2">
        <w:rPr>
          <w:rFonts w:ascii="Franklin Gothic Book" w:hAnsi="Franklin Gothic Book"/>
          <w:b/>
          <w:bCs/>
          <w:color w:val="002060"/>
          <w:sz w:val="24"/>
          <w:szCs w:val="24"/>
        </w:rPr>
        <w:t>Gilead Sciences Inc.</w:t>
      </w:r>
    </w:p>
    <w:p w14:paraId="66D24480" w14:textId="77777777" w:rsidR="00DE65F9" w:rsidRDefault="00DE65F9" w:rsidP="00DE65F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B9AE09B" w14:textId="77777777" w:rsidR="00DE65F9" w:rsidRDefault="00DE65F9" w:rsidP="00DE65F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6FA768AE" w14:textId="11184E51" w:rsidR="00DE65F9" w:rsidRDefault="00ED2463" w:rsidP="00DE65F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34D00AD6" wp14:editId="03B6A85E">
            <wp:simplePos x="0" y="0"/>
            <wp:positionH relativeFrom="page">
              <wp:posOffset>-2609850</wp:posOffset>
            </wp:positionH>
            <wp:positionV relativeFrom="page">
              <wp:posOffset>-1668780</wp:posOffset>
            </wp:positionV>
            <wp:extent cx="10220215" cy="14454202"/>
            <wp:effectExtent l="0" t="0" r="0" b="5080"/>
            <wp:wrapNone/>
            <wp:docPr id="203663344" name="Picture 20366334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E65F9" w:rsidRPr="00C02005">
        <w:rPr>
          <w:rFonts w:ascii="Franklin Gothic Book" w:hAnsi="Franklin Gothic Book"/>
          <w:color w:val="002060"/>
          <w:sz w:val="24"/>
          <w:szCs w:val="24"/>
        </w:rPr>
        <w:t>Product Outlook</w:t>
      </w:r>
    </w:p>
    <w:p w14:paraId="0467DB44" w14:textId="196BA718" w:rsidR="00DE65F9" w:rsidRDefault="00DE65F9" w:rsidP="00DE65F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1F538384" w14:textId="47C38D72" w:rsidR="00DE65F9" w:rsidRDefault="006465E2" w:rsidP="006465E2">
      <w:pPr>
        <w:pStyle w:val="ListParagraph"/>
        <w:numPr>
          <w:ilvl w:val="1"/>
          <w:numId w:val="2"/>
        </w:numPr>
        <w:tabs>
          <w:tab w:val="left" w:pos="1560"/>
          <w:tab w:val="left" w:pos="1701"/>
        </w:tabs>
        <w:spacing w:line="480" w:lineRule="auto"/>
        <w:rPr>
          <w:rFonts w:ascii="Franklin Gothic Book" w:hAnsi="Franklin Gothic Book"/>
          <w:b/>
          <w:bCs/>
          <w:color w:val="002060"/>
          <w:sz w:val="24"/>
          <w:szCs w:val="24"/>
        </w:rPr>
      </w:pPr>
      <w:r w:rsidRPr="006465E2">
        <w:rPr>
          <w:rFonts w:ascii="Franklin Gothic Book" w:hAnsi="Franklin Gothic Book"/>
          <w:b/>
          <w:bCs/>
          <w:color w:val="002060"/>
          <w:sz w:val="24"/>
          <w:szCs w:val="24"/>
        </w:rPr>
        <w:t>Teva Pharmaceutical Industries Ltd.</w:t>
      </w:r>
    </w:p>
    <w:p w14:paraId="61E92130" w14:textId="3AA618F5" w:rsidR="00DE65F9" w:rsidRDefault="00DE65F9" w:rsidP="00DE65F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7AB1E28" w14:textId="77777777" w:rsidR="00DE65F9" w:rsidRDefault="00DE65F9" w:rsidP="00DE65F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0AB0B7B5" w14:textId="77777777" w:rsidR="00DE65F9" w:rsidRDefault="00DE65F9" w:rsidP="00DE65F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2768FAEB" w14:textId="5E136B62" w:rsidR="00DE65F9" w:rsidRPr="006465E2" w:rsidRDefault="00DE65F9" w:rsidP="006465E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016EC817" w14:textId="77777777" w:rsidR="00DE65F9" w:rsidRPr="00030CCF" w:rsidRDefault="00DE65F9" w:rsidP="00DE65F9">
      <w:pPr>
        <w:pStyle w:val="ListParagraph"/>
        <w:numPr>
          <w:ilvl w:val="0"/>
          <w:numId w:val="2"/>
        </w:numPr>
        <w:tabs>
          <w:tab w:val="left" w:pos="1134"/>
        </w:tabs>
        <w:spacing w:line="480" w:lineRule="auto"/>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11FECF1C" w14:textId="77777777" w:rsidR="00DE65F9" w:rsidRDefault="00DE65F9" w:rsidP="00DE65F9">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775C13DA" w14:textId="77777777" w:rsidR="00DE65F9" w:rsidRDefault="00DE65F9" w:rsidP="00DE65F9">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22727DC2" w14:textId="77777777" w:rsidR="00DE65F9" w:rsidRDefault="00DE65F9" w:rsidP="00DE65F9">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1D4F3865" w14:textId="77777777" w:rsidR="00DE65F9" w:rsidRDefault="00DE65F9" w:rsidP="00DE65F9">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03334805" w14:textId="77777777" w:rsidR="00DE65F9" w:rsidRPr="004167F9" w:rsidRDefault="00DE65F9" w:rsidP="00DE65F9">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t>Appendix</w:t>
      </w:r>
    </w:p>
    <w:p w14:paraId="615EACAC" w14:textId="77777777" w:rsidR="00DE65F9" w:rsidRDefault="00DE65F9" w:rsidP="00DE65F9">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12.1 Related Research</w:t>
      </w:r>
    </w:p>
    <w:p w14:paraId="08133FEC" w14:textId="77777777" w:rsidR="00DE65F9" w:rsidRDefault="00DE65F9" w:rsidP="00DE65F9"/>
    <w:bookmarkEnd w:id="4"/>
    <w:p w14:paraId="6587E765" w14:textId="77777777" w:rsidR="00DE65F9" w:rsidRDefault="00DE65F9" w:rsidP="00DE65F9"/>
    <w:p w14:paraId="29C50368" w14:textId="77777777" w:rsidR="00DE65F9" w:rsidRDefault="00DE65F9" w:rsidP="00DE65F9"/>
    <w:p w14:paraId="06206DF9" w14:textId="77777777" w:rsidR="00DE65F9" w:rsidRDefault="00DE65F9" w:rsidP="00DE65F9"/>
    <w:p w14:paraId="25279DFC" w14:textId="77777777" w:rsidR="00DE65F9" w:rsidRDefault="00DE65F9" w:rsidP="00DE65F9"/>
    <w:bookmarkEnd w:id="2"/>
    <w:p w14:paraId="7BE48CAF" w14:textId="77777777" w:rsidR="00DE65F9" w:rsidRDefault="00DE65F9" w:rsidP="00DE65F9"/>
    <w:p w14:paraId="09F60200" w14:textId="77777777" w:rsidR="00DE65F9" w:rsidRDefault="00DE65F9" w:rsidP="00DE65F9"/>
    <w:p w14:paraId="3DB7672F" w14:textId="77777777" w:rsidR="00DE65F9" w:rsidRDefault="00DE65F9" w:rsidP="00DE65F9"/>
    <w:p w14:paraId="3FFE3DDB" w14:textId="77777777" w:rsidR="00DE65F9" w:rsidRDefault="00DE65F9" w:rsidP="00DE65F9"/>
    <w:p w14:paraId="1797D4DA" w14:textId="77777777" w:rsidR="00DE65F9" w:rsidRDefault="00DE65F9" w:rsidP="00DE65F9"/>
    <w:p w14:paraId="2F87D5B4"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3730F"/>
    <w:multiLevelType w:val="hybridMultilevel"/>
    <w:tmpl w:val="942A8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2" w15:restartNumberingAfterBreak="0">
    <w:nsid w:val="2A0F2A5E"/>
    <w:multiLevelType w:val="hybridMultilevel"/>
    <w:tmpl w:val="1AC67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45702F3F"/>
    <w:multiLevelType w:val="hybridMultilevel"/>
    <w:tmpl w:val="5C9A1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37743D"/>
    <w:multiLevelType w:val="hybridMultilevel"/>
    <w:tmpl w:val="44664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1B2024"/>
    <w:multiLevelType w:val="hybridMultilevel"/>
    <w:tmpl w:val="72E09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5F9"/>
    <w:rsid w:val="001B64AA"/>
    <w:rsid w:val="00522E3D"/>
    <w:rsid w:val="005E66BF"/>
    <w:rsid w:val="006465E2"/>
    <w:rsid w:val="008A055C"/>
    <w:rsid w:val="00972B03"/>
    <w:rsid w:val="009B2A9F"/>
    <w:rsid w:val="00CD29F6"/>
    <w:rsid w:val="00CE48CA"/>
    <w:rsid w:val="00DE65F9"/>
    <w:rsid w:val="00E92507"/>
    <w:rsid w:val="00ED24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436AE"/>
  <w15:chartTrackingRefBased/>
  <w15:docId w15:val="{BA00B466-A43B-4B46-A62C-D01DB8DCA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5F9"/>
  </w:style>
  <w:style w:type="paragraph" w:styleId="Heading1">
    <w:name w:val="heading 1"/>
    <w:basedOn w:val="Normal"/>
    <w:next w:val="Normal"/>
    <w:link w:val="Heading1Char"/>
    <w:uiPriority w:val="9"/>
    <w:qFormat/>
    <w:rsid w:val="00DE65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65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65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65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65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65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5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5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5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5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65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65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65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65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65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5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5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5F9"/>
    <w:rPr>
      <w:rFonts w:eastAsiaTheme="majorEastAsia" w:cstheme="majorBidi"/>
      <w:color w:val="272727" w:themeColor="text1" w:themeTint="D8"/>
    </w:rPr>
  </w:style>
  <w:style w:type="paragraph" w:styleId="Title">
    <w:name w:val="Title"/>
    <w:basedOn w:val="Normal"/>
    <w:next w:val="Normal"/>
    <w:link w:val="TitleChar"/>
    <w:uiPriority w:val="10"/>
    <w:qFormat/>
    <w:rsid w:val="00DE65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5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5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5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5F9"/>
    <w:pPr>
      <w:spacing w:before="160"/>
      <w:jc w:val="center"/>
    </w:pPr>
    <w:rPr>
      <w:i/>
      <w:iCs/>
      <w:color w:val="404040" w:themeColor="text1" w:themeTint="BF"/>
    </w:rPr>
  </w:style>
  <w:style w:type="character" w:customStyle="1" w:styleId="QuoteChar">
    <w:name w:val="Quote Char"/>
    <w:basedOn w:val="DefaultParagraphFont"/>
    <w:link w:val="Quote"/>
    <w:uiPriority w:val="29"/>
    <w:rsid w:val="00DE65F9"/>
    <w:rPr>
      <w:i/>
      <w:iCs/>
      <w:color w:val="404040" w:themeColor="text1" w:themeTint="BF"/>
    </w:rPr>
  </w:style>
  <w:style w:type="paragraph" w:styleId="ListParagraph">
    <w:name w:val="List Paragraph"/>
    <w:aliases w:val="Lists,MnM Disclaimer,list 1"/>
    <w:basedOn w:val="Normal"/>
    <w:link w:val="ListParagraphChar"/>
    <w:uiPriority w:val="34"/>
    <w:qFormat/>
    <w:rsid w:val="00DE65F9"/>
    <w:pPr>
      <w:ind w:left="720"/>
      <w:contextualSpacing/>
    </w:pPr>
  </w:style>
  <w:style w:type="character" w:styleId="IntenseEmphasis">
    <w:name w:val="Intense Emphasis"/>
    <w:basedOn w:val="DefaultParagraphFont"/>
    <w:uiPriority w:val="21"/>
    <w:qFormat/>
    <w:rsid w:val="00DE65F9"/>
    <w:rPr>
      <w:i/>
      <w:iCs/>
      <w:color w:val="2F5496" w:themeColor="accent1" w:themeShade="BF"/>
    </w:rPr>
  </w:style>
  <w:style w:type="paragraph" w:styleId="IntenseQuote">
    <w:name w:val="Intense Quote"/>
    <w:basedOn w:val="Normal"/>
    <w:next w:val="Normal"/>
    <w:link w:val="IntenseQuoteChar"/>
    <w:uiPriority w:val="30"/>
    <w:qFormat/>
    <w:rsid w:val="00DE65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65F9"/>
    <w:rPr>
      <w:i/>
      <w:iCs/>
      <w:color w:val="2F5496" w:themeColor="accent1" w:themeShade="BF"/>
    </w:rPr>
  </w:style>
  <w:style w:type="character" w:styleId="IntenseReference">
    <w:name w:val="Intense Reference"/>
    <w:basedOn w:val="DefaultParagraphFont"/>
    <w:uiPriority w:val="32"/>
    <w:qFormat/>
    <w:rsid w:val="00DE65F9"/>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DE6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195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1837</Words>
  <Characters>10476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2025-04-30T07:17:00Z</dcterms:created>
  <dcterms:modified xsi:type="dcterms:W3CDTF">2025-05-06T17:41:00Z</dcterms:modified>
</cp:coreProperties>
</file>