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6A713" w14:textId="01B54E46" w:rsidR="00FD03E4" w:rsidRDefault="00CE5DA2" w:rsidP="00FD03E4">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6C9F6D9" wp14:editId="3A88D952">
            <wp:simplePos x="0" y="0"/>
            <wp:positionH relativeFrom="page">
              <wp:posOffset>-566057</wp:posOffset>
            </wp:positionH>
            <wp:positionV relativeFrom="page">
              <wp:posOffset>-384628</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D03E4" w:rsidRPr="00FD03E4">
        <w:rPr>
          <w:rFonts w:ascii="Franklin Gothic Book" w:hAnsi="Franklin Gothic Book"/>
          <w:b/>
          <w:bCs/>
          <w:color w:val="002060"/>
          <w:sz w:val="24"/>
          <w:szCs w:val="24"/>
        </w:rPr>
        <w:t>U.S. Prostate Cancer Diagnostics Market</w:t>
      </w:r>
    </w:p>
    <w:p w14:paraId="3FCD8291" w14:textId="50EB2445" w:rsidR="00FD03E4" w:rsidRDefault="00FD03E4" w:rsidP="00FD03E4">
      <w:pPr>
        <w:spacing w:line="360" w:lineRule="auto"/>
        <w:jc w:val="both"/>
        <w:rPr>
          <w:rFonts w:ascii="Franklin Gothic Book" w:hAnsi="Franklin Gothic Book"/>
          <w:color w:val="002060"/>
          <w:sz w:val="24"/>
          <w:szCs w:val="24"/>
        </w:rPr>
      </w:pPr>
      <w:r w:rsidRPr="00CE5DA2">
        <w:rPr>
          <w:rFonts w:ascii="Franklin Gothic Book" w:hAnsi="Franklin Gothic Book"/>
          <w:color w:val="002060"/>
          <w:sz w:val="24"/>
          <w:szCs w:val="24"/>
        </w:rPr>
        <w:t xml:space="preserve">According to Intelli, the U.S. Prostate Cancer Diagnostics Market size was valued at USD </w:t>
      </w:r>
      <w:r w:rsidR="00CE5DA2" w:rsidRPr="00CE5DA2">
        <w:rPr>
          <w:rFonts w:ascii="Franklin Gothic Book" w:hAnsi="Franklin Gothic Book"/>
          <w:color w:val="002060"/>
          <w:sz w:val="24"/>
          <w:szCs w:val="24"/>
        </w:rPr>
        <w:t>2,215.97</w:t>
      </w:r>
      <w:r w:rsidRPr="00CE5DA2">
        <w:rPr>
          <w:rFonts w:ascii="Franklin Gothic Book" w:hAnsi="Franklin Gothic Book"/>
          <w:color w:val="002060"/>
          <w:sz w:val="24"/>
          <w:szCs w:val="24"/>
        </w:rPr>
        <w:t xml:space="preserve"> Million in 2024 and is projected to reach USD </w:t>
      </w:r>
      <w:r w:rsidR="00CE5DA2" w:rsidRPr="00CE5DA2">
        <w:rPr>
          <w:rFonts w:ascii="Franklin Gothic Book" w:hAnsi="Franklin Gothic Book"/>
          <w:color w:val="002060"/>
          <w:sz w:val="24"/>
          <w:szCs w:val="24"/>
        </w:rPr>
        <w:t>3,245.28</w:t>
      </w:r>
      <w:r w:rsidRPr="00CE5DA2">
        <w:rPr>
          <w:rFonts w:ascii="Franklin Gothic Book" w:hAnsi="Franklin Gothic Book"/>
          <w:color w:val="002060"/>
          <w:sz w:val="24"/>
          <w:szCs w:val="24"/>
        </w:rPr>
        <w:t xml:space="preserve"> Million by 2032, growing at a CAGR of </w:t>
      </w:r>
      <w:r w:rsidR="00CE5DA2" w:rsidRPr="00CE5DA2">
        <w:rPr>
          <w:rFonts w:ascii="Franklin Gothic Book" w:hAnsi="Franklin Gothic Book"/>
          <w:color w:val="002060"/>
          <w:sz w:val="24"/>
          <w:szCs w:val="24"/>
        </w:rPr>
        <w:t>5.41</w:t>
      </w:r>
      <w:r w:rsidRPr="00CE5DA2">
        <w:rPr>
          <w:rFonts w:ascii="Franklin Gothic Book" w:hAnsi="Franklin Gothic Book"/>
          <w:color w:val="002060"/>
          <w:sz w:val="24"/>
          <w:szCs w:val="24"/>
        </w:rPr>
        <w:t>% from 2025 to 2032.</w:t>
      </w:r>
    </w:p>
    <w:p w14:paraId="67DB4354" w14:textId="5741A2C0" w:rsidR="00A76D3B" w:rsidRDefault="00A76D3B" w:rsidP="00FD03E4">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C0D7FA9" wp14:editId="228A389B">
            <wp:extent cx="5731510" cy="2853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Prostat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bookmarkEnd w:id="3"/>
    </w:p>
    <w:p w14:paraId="52FBB07A" w14:textId="5ED73912" w:rsidR="00FD03E4" w:rsidRDefault="00FD03E4" w:rsidP="00FD03E4">
      <w:pPr>
        <w:spacing w:line="360" w:lineRule="auto"/>
        <w:jc w:val="both"/>
        <w:rPr>
          <w:rFonts w:ascii="Franklin Gothic Book" w:hAnsi="Franklin Gothic Book"/>
          <w:color w:val="002060"/>
          <w:sz w:val="24"/>
          <w:szCs w:val="24"/>
        </w:rPr>
      </w:pPr>
      <w:bookmarkStart w:id="4" w:name="_Hlk195559103"/>
      <w:bookmarkEnd w:id="0"/>
      <w:bookmarkEnd w:id="1"/>
      <w:r w:rsidRPr="00FD03E4">
        <w:rPr>
          <w:rFonts w:ascii="Franklin Gothic Book" w:hAnsi="Franklin Gothic Book"/>
          <w:color w:val="002060"/>
          <w:sz w:val="24"/>
          <w:szCs w:val="24"/>
        </w:rPr>
        <w:t>Prostate cancer is one of the most prevalent malignancies among men worldwide, ranking as the second most commonly diagnosed cancer and a leading cause of cancer-related mortality.</w:t>
      </w:r>
      <w:r>
        <w:rPr>
          <w:rFonts w:ascii="Franklin Gothic Book" w:hAnsi="Franklin Gothic Book"/>
          <w:color w:val="002060"/>
          <w:sz w:val="24"/>
          <w:szCs w:val="24"/>
        </w:rPr>
        <w:t xml:space="preserve"> This</w:t>
      </w:r>
      <w:r w:rsidRPr="00FD03E4">
        <w:rPr>
          <w:rFonts w:ascii="Franklin Gothic Book" w:hAnsi="Franklin Gothic Book"/>
          <w:color w:val="002060"/>
          <w:sz w:val="24"/>
          <w:szCs w:val="24"/>
        </w:rPr>
        <w:t xml:space="preserve"> cancer typically develops slowly and can remain confined to the gland for many years. However, in some cases, it may grow aggressively and metastasize to other parts of the body, particularly the bones and lymph nodes, leading to life-threatening complications.</w:t>
      </w:r>
      <w:r>
        <w:rPr>
          <w:rFonts w:ascii="Franklin Gothic Book" w:hAnsi="Franklin Gothic Book"/>
          <w:color w:val="002060"/>
          <w:sz w:val="24"/>
          <w:szCs w:val="24"/>
        </w:rPr>
        <w:t xml:space="preserve"> </w:t>
      </w:r>
      <w:r w:rsidRPr="00FD03E4">
        <w:rPr>
          <w:rFonts w:ascii="Franklin Gothic Book" w:hAnsi="Franklin Gothic Book"/>
          <w:color w:val="002060"/>
          <w:sz w:val="24"/>
          <w:szCs w:val="24"/>
        </w:rPr>
        <w:t>Risk factors include age (with the majority of cases occurring in men over 50), family history of prostate cancer, ethnicity</w:t>
      </w:r>
      <w:r>
        <w:rPr>
          <w:rFonts w:ascii="Franklin Gothic Book" w:hAnsi="Franklin Gothic Book"/>
          <w:color w:val="002060"/>
          <w:sz w:val="24"/>
          <w:szCs w:val="24"/>
        </w:rPr>
        <w:t xml:space="preserve">, </w:t>
      </w:r>
      <w:r w:rsidRPr="00FD03E4">
        <w:rPr>
          <w:rFonts w:ascii="Franklin Gothic Book" w:hAnsi="Franklin Gothic Book"/>
          <w:color w:val="002060"/>
          <w:sz w:val="24"/>
          <w:szCs w:val="24"/>
        </w:rPr>
        <w:t>lifestyle factors, and genetic mutations such as BRCA1 and BRCA2.</w:t>
      </w:r>
    </w:p>
    <w:p w14:paraId="540E7F9D" w14:textId="2E9829DB" w:rsidR="00FD03E4" w:rsidRPr="00FD03E4" w:rsidRDefault="00CE5DA2" w:rsidP="00FD03E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ACCB162" wp14:editId="76CE3C41">
            <wp:simplePos x="0" y="0"/>
            <wp:positionH relativeFrom="page">
              <wp:posOffset>-76200</wp:posOffset>
            </wp:positionH>
            <wp:positionV relativeFrom="page">
              <wp:posOffset>9785350</wp:posOffset>
            </wp:positionV>
            <wp:extent cx="10219690" cy="14453870"/>
            <wp:effectExtent l="0" t="0" r="3810" b="0"/>
            <wp:wrapNone/>
            <wp:docPr id="1670224852" name="Picture 16702248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FD03E4" w:rsidRPr="00FD03E4">
        <w:rPr>
          <w:rFonts w:ascii="Franklin Gothic Book" w:hAnsi="Franklin Gothic Book"/>
          <w:color w:val="002060"/>
          <w:sz w:val="24"/>
          <w:szCs w:val="24"/>
        </w:rPr>
        <w:t>Early and accurate diagnosis plays a pivotal role in improving patient outcomes, guiding treatment strategies, and reducing the overall burden on healthcare systems. Prostate cancer diagnostics encompasses a range of clinical approaches, from traditional screening tools like prostate-specific antigen (PSA) testing and digital rectal examination (DRE) to advanced molecular diagnostics and imaging technologies.</w:t>
      </w:r>
      <w:r w:rsidR="00FD03E4">
        <w:rPr>
          <w:rFonts w:ascii="Franklin Gothic Book" w:hAnsi="Franklin Gothic Book"/>
          <w:color w:val="002060"/>
          <w:sz w:val="24"/>
          <w:szCs w:val="24"/>
        </w:rPr>
        <w:t xml:space="preserve"> </w:t>
      </w:r>
      <w:r w:rsidR="00FD03E4" w:rsidRPr="00FD03E4">
        <w:rPr>
          <w:rFonts w:ascii="Franklin Gothic Book" w:hAnsi="Franklin Gothic Book"/>
          <w:color w:val="002060"/>
          <w:sz w:val="24"/>
          <w:szCs w:val="24"/>
        </w:rPr>
        <w:t xml:space="preserve">In recent years, significant advancements have transformed the landscape of prostate cancer diagnostics. The limitations of PSA testing, including false positives and overdiagnosis, have driven the development of more precise and individualized diagnostic methods. Emerging tools such as </w:t>
      </w:r>
      <w:proofErr w:type="spellStart"/>
      <w:r w:rsidR="00FD03E4" w:rsidRPr="00FD03E4">
        <w:rPr>
          <w:rFonts w:ascii="Franklin Gothic Book" w:hAnsi="Franklin Gothic Book"/>
          <w:color w:val="002060"/>
          <w:sz w:val="24"/>
          <w:szCs w:val="24"/>
        </w:rPr>
        <w:t>multiparametric</w:t>
      </w:r>
      <w:proofErr w:type="spellEnd"/>
      <w:r w:rsidR="00FD03E4" w:rsidRPr="00FD03E4">
        <w:rPr>
          <w:rFonts w:ascii="Franklin Gothic Book" w:hAnsi="Franklin Gothic Book"/>
          <w:color w:val="002060"/>
          <w:sz w:val="24"/>
          <w:szCs w:val="24"/>
        </w:rPr>
        <w:t xml:space="preserve"> MRI (</w:t>
      </w:r>
      <w:proofErr w:type="spellStart"/>
      <w:r w:rsidR="00FD03E4" w:rsidRPr="00FD03E4">
        <w:rPr>
          <w:rFonts w:ascii="Franklin Gothic Book" w:hAnsi="Franklin Gothic Book"/>
          <w:color w:val="002060"/>
          <w:sz w:val="24"/>
          <w:szCs w:val="24"/>
        </w:rPr>
        <w:t>mpMRI</w:t>
      </w:r>
      <w:proofErr w:type="spellEnd"/>
      <w:r w:rsidR="00FD03E4" w:rsidRPr="00FD03E4">
        <w:rPr>
          <w:rFonts w:ascii="Franklin Gothic Book" w:hAnsi="Franklin Gothic Book"/>
          <w:color w:val="002060"/>
          <w:sz w:val="24"/>
          <w:szCs w:val="24"/>
        </w:rPr>
        <w:t>), liquid biopsies, gene expression profiling, and next-</w:t>
      </w:r>
      <w:r w:rsidR="00FD03E4" w:rsidRPr="00FD03E4">
        <w:rPr>
          <w:rFonts w:ascii="Franklin Gothic Book" w:hAnsi="Franklin Gothic Book"/>
          <w:color w:val="002060"/>
          <w:sz w:val="24"/>
          <w:szCs w:val="24"/>
        </w:rPr>
        <w:lastRenderedPageBreak/>
        <w:t xml:space="preserve">generation sequencing (NGS) are enhancing the accuracy of detection, risk stratification, and prognosis. These innovations not only allow for earlier detection of clinically significant </w:t>
      </w:r>
      <w:proofErr w:type="spellStart"/>
      <w:r w:rsidR="00FD03E4" w:rsidRPr="00FD03E4">
        <w:rPr>
          <w:rFonts w:ascii="Franklin Gothic Book" w:hAnsi="Franklin Gothic Book"/>
          <w:color w:val="002060"/>
          <w:sz w:val="24"/>
          <w:szCs w:val="24"/>
        </w:rPr>
        <w:t>tumors</w:t>
      </w:r>
      <w:proofErr w:type="spellEnd"/>
      <w:r w:rsidR="00FD03E4" w:rsidRPr="00FD03E4">
        <w:rPr>
          <w:rFonts w:ascii="Franklin Gothic Book" w:hAnsi="Franklin Gothic Book"/>
          <w:color w:val="002060"/>
          <w:sz w:val="24"/>
          <w:szCs w:val="24"/>
        </w:rPr>
        <w:t xml:space="preserve"> but also help differentiate aggressive cancers from indolent ones, thereby minimizing unnecessary treatments.</w:t>
      </w:r>
      <w:r w:rsidR="00FD03E4">
        <w:rPr>
          <w:rFonts w:ascii="Franklin Gothic Book" w:hAnsi="Franklin Gothic Book"/>
          <w:color w:val="002060"/>
          <w:sz w:val="24"/>
          <w:szCs w:val="24"/>
        </w:rPr>
        <w:t xml:space="preserve"> </w:t>
      </w:r>
      <w:r w:rsidR="00FD03E4" w:rsidRPr="00FD03E4">
        <w:rPr>
          <w:rFonts w:ascii="Franklin Gothic Book" w:hAnsi="Franklin Gothic Book"/>
          <w:color w:val="002060"/>
          <w:sz w:val="24"/>
          <w:szCs w:val="24"/>
        </w:rPr>
        <w:t>The integration of artificial intelligence (AI) and machine learning in imaging and pathology is further revolutionizing the field, enabling more accurate interpretation of complex diagnostic data.</w:t>
      </w:r>
      <w:r w:rsidR="00FD03E4">
        <w:rPr>
          <w:rFonts w:ascii="Franklin Gothic Book" w:hAnsi="Franklin Gothic Book"/>
          <w:color w:val="002060"/>
          <w:sz w:val="24"/>
          <w:szCs w:val="24"/>
        </w:rPr>
        <w:t xml:space="preserve"> In addition, t</w:t>
      </w:r>
      <w:r w:rsidR="00FD03E4" w:rsidRPr="00FD03E4">
        <w:rPr>
          <w:rFonts w:ascii="Franklin Gothic Book" w:hAnsi="Franklin Gothic Book"/>
          <w:color w:val="002060"/>
          <w:sz w:val="24"/>
          <w:szCs w:val="24"/>
        </w:rPr>
        <w:t>he growing understanding of prostate cancer’s molecular biology is paving the way for more precise diagnostics and personalized treatment strategies. With advancements in genomics, biomarker development, and therapeutic interventions, the long-term outlook for prostate cancer patients continues to improve, promising better survival rates and enhanced quality of life.</w:t>
      </w:r>
    </w:p>
    <w:p w14:paraId="5D8B3A19" w14:textId="58C7CD87" w:rsidR="00FD03E4" w:rsidRDefault="00CE5DA2" w:rsidP="00FD03E4">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7FC0422E" wp14:editId="04249095">
            <wp:simplePos x="0" y="0"/>
            <wp:positionH relativeFrom="page">
              <wp:posOffset>-696685</wp:posOffset>
            </wp:positionH>
            <wp:positionV relativeFrom="page">
              <wp:align>top</wp:align>
            </wp:positionV>
            <wp:extent cx="10220215" cy="14454202"/>
            <wp:effectExtent l="0" t="0" r="0" b="5080"/>
            <wp:wrapNone/>
            <wp:docPr id="644641434" name="Picture 6446414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72A1F66E" w14:textId="1CAC90AD" w:rsidR="00FD03E4" w:rsidRDefault="00FD03E4" w:rsidP="00FD03E4">
      <w:pPr>
        <w:spacing w:line="360" w:lineRule="auto"/>
        <w:jc w:val="both"/>
        <w:rPr>
          <w:rFonts w:ascii="Franklin Gothic Book" w:hAnsi="Franklin Gothic Book"/>
          <w:b/>
          <w:bCs/>
          <w:color w:val="002060"/>
          <w:sz w:val="24"/>
          <w:szCs w:val="24"/>
        </w:rPr>
      </w:pPr>
      <w:r w:rsidRPr="00FD03E4">
        <w:rPr>
          <w:rFonts w:ascii="Franklin Gothic Book" w:hAnsi="Franklin Gothic Book"/>
          <w:b/>
          <w:bCs/>
          <w:color w:val="002060"/>
          <w:sz w:val="24"/>
          <w:szCs w:val="24"/>
        </w:rPr>
        <w:t>U.S. Prostate Cancer Diagnostics Market</w:t>
      </w:r>
      <w:r>
        <w:rPr>
          <w:rFonts w:ascii="Franklin Gothic Book" w:hAnsi="Franklin Gothic Book"/>
          <w:b/>
          <w:bCs/>
          <w:color w:val="002060"/>
          <w:sz w:val="24"/>
          <w:szCs w:val="24"/>
        </w:rPr>
        <w:t xml:space="preserve"> Definition</w:t>
      </w:r>
    </w:p>
    <w:p w14:paraId="5B7A0B3F" w14:textId="7D91ADDC" w:rsidR="00FD03E4" w:rsidRPr="007A3230" w:rsidRDefault="007A3230" w:rsidP="00FD03E4">
      <w:pPr>
        <w:spacing w:line="360" w:lineRule="auto"/>
        <w:jc w:val="both"/>
        <w:rPr>
          <w:rFonts w:ascii="Franklin Gothic Book" w:hAnsi="Franklin Gothic Book"/>
          <w:color w:val="002060"/>
          <w:sz w:val="24"/>
          <w:szCs w:val="24"/>
        </w:rPr>
      </w:pPr>
      <w:r w:rsidRPr="007A3230">
        <w:rPr>
          <w:rFonts w:ascii="Franklin Gothic Book" w:hAnsi="Franklin Gothic Book"/>
          <w:color w:val="002060"/>
          <w:sz w:val="24"/>
          <w:szCs w:val="24"/>
        </w:rPr>
        <w:t>The U.S. Prostate Cancer Diagnostics Market refers to the industry segment focused on the development, production, and commercialization of tools, technologies, and services used to detect and diagnose prostate cancer in male patients across the United States.</w:t>
      </w:r>
      <w:r>
        <w:rPr>
          <w:rFonts w:ascii="Franklin Gothic Book" w:hAnsi="Franklin Gothic Book"/>
          <w:color w:val="002060"/>
          <w:sz w:val="24"/>
          <w:szCs w:val="24"/>
        </w:rPr>
        <w:t xml:space="preserve"> </w:t>
      </w:r>
      <w:r w:rsidRPr="007A3230">
        <w:rPr>
          <w:rFonts w:ascii="Franklin Gothic Book" w:hAnsi="Franklin Gothic Book"/>
          <w:color w:val="002060"/>
          <w:sz w:val="24"/>
          <w:szCs w:val="24"/>
        </w:rPr>
        <w:t>Key components of the U.S. Prostate Cancer Diagnostics Market include screening tests (PSA, DRE), imaging technologies (</w:t>
      </w:r>
      <w:proofErr w:type="spellStart"/>
      <w:r w:rsidRPr="007A3230">
        <w:rPr>
          <w:rFonts w:ascii="Franklin Gothic Book" w:hAnsi="Franklin Gothic Book"/>
          <w:color w:val="002060"/>
          <w:sz w:val="24"/>
          <w:szCs w:val="24"/>
        </w:rPr>
        <w:t>mpMRI</w:t>
      </w:r>
      <w:proofErr w:type="spellEnd"/>
      <w:r w:rsidRPr="007A3230">
        <w:rPr>
          <w:rFonts w:ascii="Franklin Gothic Book" w:hAnsi="Franklin Gothic Book"/>
          <w:color w:val="002060"/>
          <w:sz w:val="24"/>
          <w:szCs w:val="24"/>
        </w:rPr>
        <w:t xml:space="preserve">, TRUS, PET), biopsy techniques (TRUS-guided, MRI-guided, fusion), molecular and genomic testing (PCA3, </w:t>
      </w:r>
      <w:proofErr w:type="spellStart"/>
      <w:r w:rsidRPr="007A3230">
        <w:rPr>
          <w:rFonts w:ascii="Franklin Gothic Book" w:hAnsi="Franklin Gothic Book"/>
          <w:color w:val="002060"/>
          <w:sz w:val="24"/>
          <w:szCs w:val="24"/>
        </w:rPr>
        <w:t>SelectMDx</w:t>
      </w:r>
      <w:proofErr w:type="spellEnd"/>
      <w:r w:rsidRPr="007A3230">
        <w:rPr>
          <w:rFonts w:ascii="Franklin Gothic Book" w:hAnsi="Franklin Gothic Book"/>
          <w:color w:val="002060"/>
          <w:sz w:val="24"/>
          <w:szCs w:val="24"/>
        </w:rPr>
        <w:t xml:space="preserve">, </w:t>
      </w:r>
      <w:proofErr w:type="spellStart"/>
      <w:r w:rsidRPr="007A3230">
        <w:rPr>
          <w:rFonts w:ascii="Franklin Gothic Book" w:hAnsi="Franklin Gothic Book"/>
          <w:color w:val="002060"/>
          <w:sz w:val="24"/>
          <w:szCs w:val="24"/>
        </w:rPr>
        <w:t>ConfirmMDx</w:t>
      </w:r>
      <w:proofErr w:type="spellEnd"/>
      <w:r w:rsidRPr="007A3230">
        <w:rPr>
          <w:rFonts w:ascii="Franklin Gothic Book" w:hAnsi="Franklin Gothic Book"/>
          <w:color w:val="002060"/>
          <w:sz w:val="24"/>
          <w:szCs w:val="24"/>
        </w:rPr>
        <w:t>, NGS), and non-invasive liquid biopsies using blood, urine, or other fluids.</w:t>
      </w:r>
    </w:p>
    <w:p w14:paraId="2896E2C5" w14:textId="77777777" w:rsidR="007A3230" w:rsidRDefault="007A3230" w:rsidP="00FD03E4">
      <w:pPr>
        <w:spacing w:line="360" w:lineRule="auto"/>
        <w:jc w:val="both"/>
        <w:rPr>
          <w:rFonts w:ascii="Franklin Gothic Book" w:hAnsi="Franklin Gothic Book"/>
          <w:b/>
          <w:bCs/>
          <w:color w:val="002060"/>
          <w:sz w:val="24"/>
          <w:szCs w:val="24"/>
        </w:rPr>
      </w:pPr>
    </w:p>
    <w:p w14:paraId="0CF185D9" w14:textId="0D1C0033" w:rsidR="00FD03E4" w:rsidRDefault="007A3230" w:rsidP="00FD03E4">
      <w:pPr>
        <w:spacing w:line="360" w:lineRule="auto"/>
        <w:jc w:val="both"/>
        <w:rPr>
          <w:rFonts w:ascii="Franklin Gothic Book" w:hAnsi="Franklin Gothic Book"/>
          <w:b/>
          <w:bCs/>
          <w:color w:val="002060"/>
          <w:sz w:val="24"/>
          <w:szCs w:val="24"/>
        </w:rPr>
      </w:pPr>
      <w:r w:rsidRPr="00FD03E4">
        <w:rPr>
          <w:rFonts w:ascii="Franklin Gothic Book" w:hAnsi="Franklin Gothic Book"/>
          <w:b/>
          <w:bCs/>
          <w:color w:val="002060"/>
          <w:sz w:val="24"/>
          <w:szCs w:val="24"/>
        </w:rPr>
        <w:t>U.S. Prostate Cancer Diagnostics Market</w:t>
      </w:r>
      <w:r>
        <w:rPr>
          <w:rFonts w:ascii="Franklin Gothic Book" w:hAnsi="Franklin Gothic Book"/>
          <w:b/>
          <w:bCs/>
          <w:color w:val="002060"/>
          <w:sz w:val="24"/>
          <w:szCs w:val="24"/>
        </w:rPr>
        <w:t xml:space="preserve"> Overview</w:t>
      </w:r>
    </w:p>
    <w:p w14:paraId="7000D310" w14:textId="53060E54" w:rsidR="007A3230" w:rsidRPr="007A3230" w:rsidRDefault="007A3230" w:rsidP="00FD03E4">
      <w:pPr>
        <w:spacing w:line="360" w:lineRule="auto"/>
        <w:jc w:val="both"/>
        <w:rPr>
          <w:rFonts w:ascii="Franklin Gothic Book" w:hAnsi="Franklin Gothic Book"/>
          <w:color w:val="002060"/>
          <w:sz w:val="24"/>
          <w:szCs w:val="24"/>
        </w:rPr>
      </w:pPr>
      <w:r w:rsidRPr="007A3230">
        <w:rPr>
          <w:rFonts w:ascii="Franklin Gothic Book" w:hAnsi="Franklin Gothic Book"/>
          <w:color w:val="002060"/>
          <w:sz w:val="24"/>
          <w:szCs w:val="24"/>
        </w:rPr>
        <w:t>The U.S. Prostate Cancer Diagnostics Market is driven by a combination of demographic, technological, and clinical factors that collectively contribute to its sustained growth. A primary driver is the rising prevalence of prostate cancer, particularly among the aging male population, which increases the demand for early and accurate diagnostic tools. The growing awareness of cancer screening and early detection, supported by public health initiatives and advocacy groups, has led to more men undergoing regular checkups, thus boosting the use of diagnostic tests.</w:t>
      </w:r>
      <w:r>
        <w:rPr>
          <w:rFonts w:ascii="Franklin Gothic Book" w:hAnsi="Franklin Gothic Book"/>
          <w:color w:val="002060"/>
          <w:sz w:val="24"/>
          <w:szCs w:val="24"/>
        </w:rPr>
        <w:t xml:space="preserve"> </w:t>
      </w:r>
      <w:r w:rsidRPr="007A3230">
        <w:rPr>
          <w:rFonts w:ascii="Franklin Gothic Book" w:hAnsi="Franklin Gothic Book"/>
          <w:color w:val="002060"/>
          <w:sz w:val="24"/>
          <w:szCs w:val="24"/>
        </w:rPr>
        <w:t>Technological advancements have significantly improved the accuracy and efficiency of diagnostic methods, including innovations in imaging (such as multiparametric MRI), molecular testing, and liquid biopsy technologies that allow for non-invasive cancer detection and personalized risk assessment.</w:t>
      </w:r>
      <w:r>
        <w:rPr>
          <w:rFonts w:ascii="Franklin Gothic Book" w:hAnsi="Franklin Gothic Book"/>
          <w:color w:val="002060"/>
          <w:sz w:val="24"/>
          <w:szCs w:val="24"/>
        </w:rPr>
        <w:t xml:space="preserve"> </w:t>
      </w:r>
      <w:r w:rsidRPr="007A3230">
        <w:rPr>
          <w:rFonts w:ascii="Franklin Gothic Book" w:hAnsi="Franklin Gothic Book"/>
          <w:color w:val="002060"/>
          <w:sz w:val="24"/>
          <w:szCs w:val="24"/>
        </w:rPr>
        <w:t xml:space="preserve">Moreover, </w:t>
      </w:r>
      <w:r w:rsidRPr="007A3230">
        <w:rPr>
          <w:rFonts w:ascii="Franklin Gothic Book" w:hAnsi="Franklin Gothic Book"/>
          <w:color w:val="002060"/>
          <w:sz w:val="24"/>
          <w:szCs w:val="24"/>
        </w:rPr>
        <w:lastRenderedPageBreak/>
        <w:t xml:space="preserve">the growing emphasis on precision medicine and genomics-driven diagnostics is propelling the adoption of advanced molecular assays and NGS technologies, enabling more accurate prognostic insights and personalized treatment strategies. This trend is further supported by </w:t>
      </w:r>
      <w:proofErr w:type="spellStart"/>
      <w:r w:rsidRPr="007A3230">
        <w:rPr>
          <w:rFonts w:ascii="Franklin Gothic Book" w:hAnsi="Franklin Gothic Book"/>
          <w:color w:val="002060"/>
          <w:sz w:val="24"/>
          <w:szCs w:val="24"/>
        </w:rPr>
        <w:t>favorable</w:t>
      </w:r>
      <w:proofErr w:type="spellEnd"/>
      <w:r w:rsidRPr="007A3230">
        <w:rPr>
          <w:rFonts w:ascii="Franklin Gothic Book" w:hAnsi="Franklin Gothic Book"/>
          <w:color w:val="002060"/>
          <w:sz w:val="24"/>
          <w:szCs w:val="24"/>
        </w:rPr>
        <w:t xml:space="preserve"> reimbursement frameworks, proactive government initiatives, and increased investments in healthcare infrastructure and cancer research, all of which are contributing to the continued expansion of the U.S. prostate cancer diagnostics market.</w:t>
      </w:r>
    </w:p>
    <w:p w14:paraId="6388FA4D" w14:textId="77777777" w:rsidR="00FD03E4" w:rsidRDefault="00FD03E4" w:rsidP="00FD03E4">
      <w:pPr>
        <w:spacing w:line="360" w:lineRule="auto"/>
        <w:jc w:val="both"/>
        <w:rPr>
          <w:rFonts w:ascii="Franklin Gothic Book" w:hAnsi="Franklin Gothic Book"/>
          <w:b/>
          <w:bCs/>
          <w:color w:val="002060"/>
          <w:sz w:val="24"/>
          <w:szCs w:val="24"/>
        </w:rPr>
      </w:pPr>
    </w:p>
    <w:p w14:paraId="630B4DDD" w14:textId="5BECDCDA" w:rsidR="00FD03E4" w:rsidRDefault="007A3230" w:rsidP="00FD03E4">
      <w:pPr>
        <w:spacing w:line="360" w:lineRule="auto"/>
        <w:jc w:val="both"/>
        <w:rPr>
          <w:rFonts w:ascii="Franklin Gothic Book" w:hAnsi="Franklin Gothic Book"/>
          <w:b/>
          <w:bCs/>
          <w:color w:val="002060"/>
          <w:sz w:val="24"/>
          <w:szCs w:val="24"/>
        </w:rPr>
      </w:pPr>
      <w:r w:rsidRPr="00FD03E4">
        <w:rPr>
          <w:rFonts w:ascii="Franklin Gothic Book" w:hAnsi="Franklin Gothic Book"/>
          <w:b/>
          <w:bCs/>
          <w:color w:val="002060"/>
          <w:sz w:val="24"/>
          <w:szCs w:val="24"/>
        </w:rPr>
        <w:t>U.S. Prostate Cancer Diagnostics Market</w:t>
      </w:r>
      <w:r>
        <w:rPr>
          <w:rFonts w:ascii="Franklin Gothic Book" w:hAnsi="Franklin Gothic Book"/>
          <w:b/>
          <w:bCs/>
          <w:color w:val="002060"/>
          <w:sz w:val="24"/>
          <w:szCs w:val="24"/>
        </w:rPr>
        <w:t xml:space="preserve"> Segmentation</w:t>
      </w:r>
    </w:p>
    <w:p w14:paraId="6C91CE3D" w14:textId="300902DB" w:rsidR="007A3230" w:rsidRDefault="007A3230" w:rsidP="00FD03E4">
      <w:pPr>
        <w:spacing w:line="360" w:lineRule="auto"/>
        <w:jc w:val="both"/>
        <w:rPr>
          <w:rFonts w:ascii="Franklin Gothic Book" w:hAnsi="Franklin Gothic Book"/>
          <w:color w:val="002060"/>
          <w:sz w:val="24"/>
          <w:szCs w:val="24"/>
        </w:rPr>
      </w:pPr>
      <w:r w:rsidRPr="007A3230">
        <w:rPr>
          <w:rFonts w:ascii="Franklin Gothic Book" w:hAnsi="Franklin Gothic Book"/>
          <w:color w:val="002060"/>
          <w:sz w:val="24"/>
          <w:szCs w:val="24"/>
        </w:rPr>
        <w:t>The U.S. prostate cancer diagnostics market can be segmented based on test type, cancer type,</w:t>
      </w:r>
      <w:r>
        <w:rPr>
          <w:rFonts w:ascii="Franklin Gothic Book" w:hAnsi="Franklin Gothic Book"/>
          <w:color w:val="002060"/>
          <w:sz w:val="24"/>
          <w:szCs w:val="24"/>
        </w:rPr>
        <w:t xml:space="preserve"> and</w:t>
      </w:r>
      <w:r w:rsidRPr="007A3230">
        <w:rPr>
          <w:rFonts w:ascii="Franklin Gothic Book" w:hAnsi="Franklin Gothic Book"/>
          <w:color w:val="002060"/>
          <w:sz w:val="24"/>
          <w:szCs w:val="24"/>
        </w:rPr>
        <w:t xml:space="preserve"> end user</w:t>
      </w:r>
      <w:r>
        <w:rPr>
          <w:rFonts w:ascii="Franklin Gothic Book" w:hAnsi="Franklin Gothic Book"/>
          <w:color w:val="002060"/>
          <w:sz w:val="24"/>
          <w:szCs w:val="24"/>
        </w:rPr>
        <w:t>.</w:t>
      </w:r>
    </w:p>
    <w:p w14:paraId="1BBC0196" w14:textId="0EC3F4D3" w:rsidR="007A3230" w:rsidRDefault="00CE5DA2" w:rsidP="00FD03E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42FDDFCF" wp14:editId="6693B7EA">
            <wp:simplePos x="0" y="0"/>
            <wp:positionH relativeFrom="page">
              <wp:posOffset>-838200</wp:posOffset>
            </wp:positionH>
            <wp:positionV relativeFrom="page">
              <wp:posOffset>-661126</wp:posOffset>
            </wp:positionV>
            <wp:extent cx="10220215" cy="14454202"/>
            <wp:effectExtent l="0" t="0" r="3810" b="0"/>
            <wp:wrapNone/>
            <wp:docPr id="775325809" name="Picture 7753258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02D2F454" w14:textId="03BA3A1F" w:rsidR="007A3230" w:rsidRDefault="007A3230" w:rsidP="00FD03E4">
      <w:pPr>
        <w:spacing w:line="360" w:lineRule="auto"/>
        <w:jc w:val="both"/>
        <w:rPr>
          <w:rFonts w:ascii="Franklin Gothic Book" w:hAnsi="Franklin Gothic Book"/>
          <w:b/>
          <w:bCs/>
          <w:color w:val="002060"/>
          <w:sz w:val="24"/>
          <w:szCs w:val="24"/>
        </w:rPr>
      </w:pPr>
      <w:r w:rsidRPr="00FD03E4">
        <w:rPr>
          <w:rFonts w:ascii="Franklin Gothic Book" w:hAnsi="Franklin Gothic Book"/>
          <w:b/>
          <w:bCs/>
          <w:color w:val="002060"/>
          <w:sz w:val="24"/>
          <w:szCs w:val="24"/>
        </w:rPr>
        <w:t>U.S. Prostate Cancer Diagnostics Market</w:t>
      </w:r>
      <w:r>
        <w:rPr>
          <w:rFonts w:ascii="Franklin Gothic Book" w:hAnsi="Franklin Gothic Book"/>
          <w:b/>
          <w:bCs/>
          <w:color w:val="002060"/>
          <w:sz w:val="24"/>
          <w:szCs w:val="24"/>
        </w:rPr>
        <w:t xml:space="preserve">, </w:t>
      </w:r>
      <w:r w:rsidRPr="007A3230">
        <w:rPr>
          <w:rFonts w:ascii="Franklin Gothic Book" w:hAnsi="Franklin Gothic Book"/>
          <w:b/>
          <w:bCs/>
          <w:color w:val="002060"/>
          <w:sz w:val="24"/>
          <w:szCs w:val="24"/>
        </w:rPr>
        <w:t>By Test Type</w:t>
      </w:r>
    </w:p>
    <w:p w14:paraId="654EF61E" w14:textId="39C32735" w:rsidR="007A3230" w:rsidRPr="007A3230" w:rsidRDefault="007A3230" w:rsidP="007A3230">
      <w:pPr>
        <w:pStyle w:val="ListParagraph"/>
        <w:numPr>
          <w:ilvl w:val="0"/>
          <w:numId w:val="8"/>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Preliminary Screening Tests</w:t>
      </w:r>
    </w:p>
    <w:p w14:paraId="642306E3" w14:textId="64BDBB3C" w:rsidR="007A3230" w:rsidRPr="007A3230" w:rsidRDefault="007A3230" w:rsidP="007A3230">
      <w:pPr>
        <w:pStyle w:val="ListParagraph"/>
        <w:numPr>
          <w:ilvl w:val="0"/>
          <w:numId w:val="9"/>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Prostate-Specific Antigen (PSA) Test</w:t>
      </w:r>
    </w:p>
    <w:p w14:paraId="3C69BF3D" w14:textId="1F2250D5" w:rsidR="007A3230" w:rsidRPr="007A3230" w:rsidRDefault="007A3230" w:rsidP="007A3230">
      <w:pPr>
        <w:pStyle w:val="ListParagraph"/>
        <w:numPr>
          <w:ilvl w:val="0"/>
          <w:numId w:val="9"/>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Digital Rectal Examination (DRE)</w:t>
      </w:r>
    </w:p>
    <w:p w14:paraId="43E1A2FE" w14:textId="3E69C47B" w:rsidR="007A3230" w:rsidRPr="007A3230" w:rsidRDefault="007A3230" w:rsidP="007A3230">
      <w:pPr>
        <w:pStyle w:val="ListParagraph"/>
        <w:numPr>
          <w:ilvl w:val="0"/>
          <w:numId w:val="8"/>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Imaging Techniques</w:t>
      </w:r>
    </w:p>
    <w:p w14:paraId="2CAB9ED4" w14:textId="09BACFE9" w:rsidR="007A3230" w:rsidRPr="007A3230" w:rsidRDefault="007A3230" w:rsidP="007A3230">
      <w:pPr>
        <w:pStyle w:val="ListParagraph"/>
        <w:numPr>
          <w:ilvl w:val="0"/>
          <w:numId w:val="10"/>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Multiparametric Magnetic Resonance Imaging (</w:t>
      </w:r>
      <w:proofErr w:type="spellStart"/>
      <w:r w:rsidRPr="007A3230">
        <w:rPr>
          <w:rFonts w:ascii="Franklin Gothic Book" w:hAnsi="Franklin Gothic Book"/>
          <w:b/>
          <w:bCs/>
          <w:color w:val="002060"/>
          <w:sz w:val="24"/>
          <w:szCs w:val="24"/>
        </w:rPr>
        <w:t>mpMRI</w:t>
      </w:r>
      <w:proofErr w:type="spellEnd"/>
      <w:r w:rsidRPr="007A3230">
        <w:rPr>
          <w:rFonts w:ascii="Franklin Gothic Book" w:hAnsi="Franklin Gothic Book"/>
          <w:b/>
          <w:bCs/>
          <w:color w:val="002060"/>
          <w:sz w:val="24"/>
          <w:szCs w:val="24"/>
        </w:rPr>
        <w:t>)</w:t>
      </w:r>
    </w:p>
    <w:p w14:paraId="4DA82829" w14:textId="0AED620D" w:rsidR="007A3230" w:rsidRPr="007A3230" w:rsidRDefault="007A3230" w:rsidP="007A3230">
      <w:pPr>
        <w:pStyle w:val="ListParagraph"/>
        <w:numPr>
          <w:ilvl w:val="0"/>
          <w:numId w:val="10"/>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Transrectal Ultrasound (TRUS)</w:t>
      </w:r>
    </w:p>
    <w:p w14:paraId="79682D13" w14:textId="56CD18F7" w:rsidR="007A3230" w:rsidRPr="007A3230" w:rsidRDefault="007A3230" w:rsidP="007A3230">
      <w:pPr>
        <w:pStyle w:val="ListParagraph"/>
        <w:numPr>
          <w:ilvl w:val="0"/>
          <w:numId w:val="10"/>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Positron Emission Tomography (PET) Scans</w:t>
      </w:r>
    </w:p>
    <w:p w14:paraId="6C1D31F2" w14:textId="56625114" w:rsidR="007A3230" w:rsidRPr="007A3230" w:rsidRDefault="007A3230" w:rsidP="007A3230">
      <w:pPr>
        <w:pStyle w:val="ListParagraph"/>
        <w:numPr>
          <w:ilvl w:val="0"/>
          <w:numId w:val="8"/>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Biopsy Procedures</w:t>
      </w:r>
    </w:p>
    <w:p w14:paraId="188AB02B" w14:textId="33F44269" w:rsidR="007A3230" w:rsidRPr="007A3230" w:rsidRDefault="007A3230" w:rsidP="007A3230">
      <w:pPr>
        <w:pStyle w:val="ListParagraph"/>
        <w:numPr>
          <w:ilvl w:val="0"/>
          <w:numId w:val="11"/>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TRUS-Guided Biopsy</w:t>
      </w:r>
    </w:p>
    <w:p w14:paraId="40CA4525" w14:textId="7E8EB86B" w:rsidR="007A3230" w:rsidRPr="007A3230" w:rsidRDefault="007A3230" w:rsidP="007A3230">
      <w:pPr>
        <w:pStyle w:val="ListParagraph"/>
        <w:numPr>
          <w:ilvl w:val="0"/>
          <w:numId w:val="11"/>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Fusion Biopsy</w:t>
      </w:r>
    </w:p>
    <w:p w14:paraId="45B2888E" w14:textId="27D19F0B" w:rsidR="007A3230" w:rsidRPr="007A3230" w:rsidRDefault="007A3230" w:rsidP="007A3230">
      <w:pPr>
        <w:pStyle w:val="ListParagraph"/>
        <w:numPr>
          <w:ilvl w:val="0"/>
          <w:numId w:val="11"/>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MRI-Guided Biopsy</w:t>
      </w:r>
    </w:p>
    <w:p w14:paraId="68D07B11" w14:textId="2D12356C" w:rsidR="007A3230" w:rsidRPr="007A3230" w:rsidRDefault="007A3230" w:rsidP="007A3230">
      <w:pPr>
        <w:pStyle w:val="ListParagraph"/>
        <w:numPr>
          <w:ilvl w:val="0"/>
          <w:numId w:val="8"/>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Molecular and Genomic Testing</w:t>
      </w:r>
    </w:p>
    <w:p w14:paraId="65B1DA2A" w14:textId="15E8C9B8" w:rsidR="007A3230" w:rsidRPr="007A3230" w:rsidRDefault="007A3230" w:rsidP="007A3230">
      <w:pPr>
        <w:pStyle w:val="ListParagraph"/>
        <w:numPr>
          <w:ilvl w:val="0"/>
          <w:numId w:val="12"/>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Biomarker Assays</w:t>
      </w:r>
    </w:p>
    <w:p w14:paraId="5B034BDB" w14:textId="586A6AAC" w:rsidR="007A3230" w:rsidRPr="007A3230" w:rsidRDefault="007A3230" w:rsidP="007A3230">
      <w:pPr>
        <w:pStyle w:val="ListParagraph"/>
        <w:numPr>
          <w:ilvl w:val="0"/>
          <w:numId w:val="12"/>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Gene Expression Profiling</w:t>
      </w:r>
    </w:p>
    <w:p w14:paraId="2BBF0202" w14:textId="244F51AD" w:rsidR="007A3230" w:rsidRPr="007A3230" w:rsidRDefault="007A3230" w:rsidP="007A3230">
      <w:pPr>
        <w:pStyle w:val="ListParagraph"/>
        <w:numPr>
          <w:ilvl w:val="0"/>
          <w:numId w:val="12"/>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Next-Generation Sequencing</w:t>
      </w:r>
    </w:p>
    <w:p w14:paraId="2269033E" w14:textId="0112BFA9" w:rsidR="007A3230" w:rsidRPr="007A3230" w:rsidRDefault="007A3230" w:rsidP="007A3230">
      <w:pPr>
        <w:pStyle w:val="ListParagraph"/>
        <w:numPr>
          <w:ilvl w:val="0"/>
          <w:numId w:val="8"/>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Liquid Biopsies</w:t>
      </w:r>
    </w:p>
    <w:p w14:paraId="3F2A1672" w14:textId="40AF3E20" w:rsidR="007A3230" w:rsidRPr="007A3230" w:rsidRDefault="007A3230" w:rsidP="007A3230">
      <w:pPr>
        <w:pStyle w:val="ListParagraph"/>
        <w:numPr>
          <w:ilvl w:val="0"/>
          <w:numId w:val="13"/>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Blood-based Tests</w:t>
      </w:r>
    </w:p>
    <w:p w14:paraId="67277D64" w14:textId="1052B085" w:rsidR="007A3230" w:rsidRPr="007A3230" w:rsidRDefault="007A3230" w:rsidP="007A3230">
      <w:pPr>
        <w:pStyle w:val="ListParagraph"/>
        <w:numPr>
          <w:ilvl w:val="0"/>
          <w:numId w:val="13"/>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Urine-based Tests</w:t>
      </w:r>
    </w:p>
    <w:p w14:paraId="60F8F47F" w14:textId="6748C208" w:rsidR="00FD03E4" w:rsidRPr="00A173C9" w:rsidRDefault="00A173C9" w:rsidP="00FD03E4">
      <w:pPr>
        <w:spacing w:line="360" w:lineRule="auto"/>
        <w:jc w:val="both"/>
        <w:rPr>
          <w:rFonts w:ascii="Franklin Gothic Book" w:hAnsi="Franklin Gothic Book"/>
          <w:color w:val="002060"/>
          <w:sz w:val="24"/>
          <w:szCs w:val="24"/>
        </w:rPr>
      </w:pPr>
      <w:r w:rsidRPr="00A173C9">
        <w:rPr>
          <w:rFonts w:ascii="Franklin Gothic Book" w:hAnsi="Franklin Gothic Book"/>
          <w:color w:val="002060"/>
          <w:sz w:val="24"/>
          <w:szCs w:val="24"/>
        </w:rPr>
        <w:lastRenderedPageBreak/>
        <w:t xml:space="preserve">The U.S. Prostate Cancer Diagnostics Market, when segmented by test type, reflects a dynamic landscape shaped by evolving clinical needs and technological advancements. Preliminary screening tests, particularly the Prostate-Specific Antigen (PSA) test, currently hold a significant share of the market due to their widespread use in early detection and routine screening. However, imaging techniques, especially </w:t>
      </w:r>
      <w:proofErr w:type="spellStart"/>
      <w:r w:rsidRPr="00A173C9">
        <w:rPr>
          <w:rFonts w:ascii="Franklin Gothic Book" w:hAnsi="Franklin Gothic Book"/>
          <w:color w:val="002060"/>
          <w:sz w:val="24"/>
          <w:szCs w:val="24"/>
        </w:rPr>
        <w:t>multiparametric</w:t>
      </w:r>
      <w:proofErr w:type="spellEnd"/>
      <w:r w:rsidRPr="00A173C9">
        <w:rPr>
          <w:rFonts w:ascii="Franklin Gothic Book" w:hAnsi="Franklin Gothic Book"/>
          <w:color w:val="002060"/>
          <w:sz w:val="24"/>
          <w:szCs w:val="24"/>
        </w:rPr>
        <w:t xml:space="preserve"> MRI (</w:t>
      </w:r>
      <w:proofErr w:type="spellStart"/>
      <w:r w:rsidRPr="00A173C9">
        <w:rPr>
          <w:rFonts w:ascii="Franklin Gothic Book" w:hAnsi="Franklin Gothic Book"/>
          <w:color w:val="002060"/>
          <w:sz w:val="24"/>
          <w:szCs w:val="24"/>
        </w:rPr>
        <w:t>mpMRI</w:t>
      </w:r>
      <w:proofErr w:type="spellEnd"/>
      <w:r w:rsidRPr="00A173C9">
        <w:rPr>
          <w:rFonts w:ascii="Franklin Gothic Book" w:hAnsi="Franklin Gothic Book"/>
          <w:color w:val="002060"/>
          <w:sz w:val="24"/>
          <w:szCs w:val="24"/>
        </w:rPr>
        <w:t xml:space="preserve">), are gaining momentum, driven by their superior accuracy in detecting clinically significant prostate cancer and reducing unnecessary biopsies. Biopsy procedures, including TRUS-guided and MRI-guided biopsies, continue to be critical for definitive diagnosis, maintaining a robust presence in the market. Notably, molecular and genomic testing is one of the fastest-growing segments, </w:t>
      </w:r>
      <w:proofErr w:type="spellStart"/>
      <w:r w:rsidRPr="00A173C9">
        <w:rPr>
          <w:rFonts w:ascii="Franklin Gothic Book" w:hAnsi="Franklin Gothic Book"/>
          <w:color w:val="002060"/>
          <w:sz w:val="24"/>
          <w:szCs w:val="24"/>
        </w:rPr>
        <w:t>fueled</w:t>
      </w:r>
      <w:proofErr w:type="spellEnd"/>
      <w:r w:rsidRPr="00A173C9">
        <w:rPr>
          <w:rFonts w:ascii="Franklin Gothic Book" w:hAnsi="Franklin Gothic Book"/>
          <w:color w:val="002060"/>
          <w:sz w:val="24"/>
          <w:szCs w:val="24"/>
        </w:rPr>
        <w:t xml:space="preserve"> by the rise of precision medicine and increasing adoption of biomarker assays and NGS to enhance risk stratification and treatment planning. Liquid biopsies, though currently occupying a smaller market share, </w:t>
      </w:r>
      <w:r w:rsidR="00CE5DA2" w:rsidRPr="00B8636E">
        <w:rPr>
          <w:rFonts w:ascii="Franklin Gothic Book" w:hAnsi="Franklin Gothic Book"/>
          <w:noProof/>
          <w:lang w:eastAsia="en-IN"/>
        </w:rPr>
        <w:drawing>
          <wp:anchor distT="0" distB="0" distL="0" distR="0" simplePos="0" relativeHeight="251667456" behindDoc="1" locked="0" layoutInCell="1" allowOverlap="1" wp14:anchorId="5B9B7593" wp14:editId="2A26F3E6">
            <wp:simplePos x="0" y="0"/>
            <wp:positionH relativeFrom="page">
              <wp:posOffset>-76200</wp:posOffset>
            </wp:positionH>
            <wp:positionV relativeFrom="page">
              <wp:posOffset>-218440</wp:posOffset>
            </wp:positionV>
            <wp:extent cx="10220215" cy="14454202"/>
            <wp:effectExtent l="0" t="0" r="3810" b="0"/>
            <wp:wrapNone/>
            <wp:docPr id="2020474238" name="Picture 20204742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173C9">
        <w:rPr>
          <w:rFonts w:ascii="Franklin Gothic Book" w:hAnsi="Franklin Gothic Book"/>
          <w:color w:val="002060"/>
          <w:sz w:val="24"/>
          <w:szCs w:val="24"/>
        </w:rPr>
        <w:t>are expected to witness substantial growth due to their non-invasive nature and potential for early detection.</w:t>
      </w:r>
    </w:p>
    <w:p w14:paraId="2EBBDD97" w14:textId="79CDCD45" w:rsidR="007A3230" w:rsidRDefault="007A3230" w:rsidP="007A3230">
      <w:pPr>
        <w:spacing w:line="360" w:lineRule="auto"/>
        <w:jc w:val="both"/>
        <w:rPr>
          <w:rFonts w:ascii="Franklin Gothic Book" w:hAnsi="Franklin Gothic Book"/>
          <w:b/>
          <w:bCs/>
          <w:color w:val="002060"/>
          <w:sz w:val="24"/>
          <w:szCs w:val="24"/>
        </w:rPr>
      </w:pPr>
    </w:p>
    <w:p w14:paraId="10B968B6" w14:textId="44AFFE4E" w:rsidR="00FD03E4" w:rsidRDefault="007A3230" w:rsidP="007A3230">
      <w:pPr>
        <w:spacing w:line="360" w:lineRule="auto"/>
        <w:jc w:val="both"/>
        <w:rPr>
          <w:rFonts w:ascii="Franklin Gothic Book" w:hAnsi="Franklin Gothic Book"/>
          <w:b/>
          <w:bCs/>
          <w:color w:val="002060"/>
          <w:sz w:val="24"/>
          <w:szCs w:val="24"/>
        </w:rPr>
      </w:pPr>
      <w:r w:rsidRPr="00FD03E4">
        <w:rPr>
          <w:rFonts w:ascii="Franklin Gothic Book" w:hAnsi="Franklin Gothic Book"/>
          <w:b/>
          <w:bCs/>
          <w:color w:val="002060"/>
          <w:sz w:val="24"/>
          <w:szCs w:val="24"/>
        </w:rPr>
        <w:t>U.S. Prostate Cancer Diagnostics Market</w:t>
      </w:r>
      <w:r>
        <w:rPr>
          <w:rFonts w:ascii="Franklin Gothic Book" w:hAnsi="Franklin Gothic Book"/>
          <w:b/>
          <w:bCs/>
          <w:color w:val="002060"/>
          <w:sz w:val="24"/>
          <w:szCs w:val="24"/>
        </w:rPr>
        <w:t xml:space="preserve">, </w:t>
      </w:r>
      <w:r w:rsidRPr="007A3230">
        <w:rPr>
          <w:rFonts w:ascii="Franklin Gothic Book" w:hAnsi="Franklin Gothic Book"/>
          <w:b/>
          <w:bCs/>
          <w:color w:val="002060"/>
          <w:sz w:val="24"/>
          <w:szCs w:val="24"/>
        </w:rPr>
        <w:t>By Cancer Type</w:t>
      </w:r>
    </w:p>
    <w:p w14:paraId="15E16C20" w14:textId="5D1D878E" w:rsidR="007A3230" w:rsidRPr="007A3230" w:rsidRDefault="007A3230" w:rsidP="007A3230">
      <w:pPr>
        <w:pStyle w:val="ListParagraph"/>
        <w:numPr>
          <w:ilvl w:val="0"/>
          <w:numId w:val="8"/>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Localized Prostate Cancer</w:t>
      </w:r>
    </w:p>
    <w:p w14:paraId="4ED9336D" w14:textId="0FE8DD99" w:rsidR="007A3230" w:rsidRPr="007A3230" w:rsidRDefault="007A3230" w:rsidP="007A3230">
      <w:pPr>
        <w:pStyle w:val="ListParagraph"/>
        <w:numPr>
          <w:ilvl w:val="0"/>
          <w:numId w:val="8"/>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Advanced/Metastatic Prostate Cancer</w:t>
      </w:r>
    </w:p>
    <w:p w14:paraId="3B6B2AC8" w14:textId="11F07EFB" w:rsidR="007A3230" w:rsidRDefault="00A173C9" w:rsidP="007A3230">
      <w:pPr>
        <w:spacing w:line="360" w:lineRule="auto"/>
        <w:jc w:val="both"/>
        <w:rPr>
          <w:rFonts w:ascii="Franklin Gothic Book" w:hAnsi="Franklin Gothic Book"/>
          <w:color w:val="002060"/>
          <w:sz w:val="24"/>
          <w:szCs w:val="24"/>
        </w:rPr>
      </w:pPr>
      <w:r w:rsidRPr="00A173C9">
        <w:rPr>
          <w:rFonts w:ascii="Franklin Gothic Book" w:hAnsi="Franklin Gothic Book"/>
          <w:color w:val="002060"/>
          <w:sz w:val="24"/>
          <w:szCs w:val="24"/>
        </w:rPr>
        <w:t>The U.S. Prostate Cancer Diagnostics Market, when segmented by cancer type, is broadly categorized into localized prostate cancer and advanced/metastatic prostate cancer, each with distinct diagnostic requirements and clinical approaches. Localized prostate cancer, which accounts for the majority of diagnosed cases, dominates the market share due to the high prevalence of early-stage detection facilitated by routine PSA screening and increased public awareness.</w:t>
      </w:r>
      <w:r>
        <w:rPr>
          <w:rFonts w:ascii="Franklin Gothic Book" w:hAnsi="Franklin Gothic Book"/>
          <w:color w:val="002060"/>
          <w:sz w:val="24"/>
          <w:szCs w:val="24"/>
        </w:rPr>
        <w:t xml:space="preserve"> </w:t>
      </w:r>
      <w:r w:rsidRPr="00A173C9">
        <w:rPr>
          <w:rFonts w:ascii="Franklin Gothic Book" w:hAnsi="Franklin Gothic Book"/>
          <w:color w:val="002060"/>
          <w:sz w:val="24"/>
          <w:szCs w:val="24"/>
        </w:rPr>
        <w:t>In contrast, the advanced/metastatic prostate cancer segment, though smaller in volume, represents a growing and high-value market due to the complexity of diagnosis and need for advanced molecular and imaging tools.</w:t>
      </w:r>
    </w:p>
    <w:p w14:paraId="1938388F" w14:textId="77777777" w:rsidR="007A3230" w:rsidRDefault="007A3230" w:rsidP="007A3230">
      <w:pPr>
        <w:spacing w:line="360" w:lineRule="auto"/>
        <w:jc w:val="both"/>
        <w:rPr>
          <w:rFonts w:ascii="Franklin Gothic Book" w:hAnsi="Franklin Gothic Book"/>
          <w:b/>
          <w:bCs/>
          <w:color w:val="002060"/>
          <w:sz w:val="24"/>
          <w:szCs w:val="24"/>
        </w:rPr>
      </w:pPr>
    </w:p>
    <w:p w14:paraId="5ECE2766" w14:textId="685B7F86" w:rsidR="007A3230" w:rsidRDefault="007A3230" w:rsidP="007A3230">
      <w:pPr>
        <w:spacing w:line="360" w:lineRule="auto"/>
        <w:jc w:val="both"/>
        <w:rPr>
          <w:rFonts w:ascii="Franklin Gothic Book" w:hAnsi="Franklin Gothic Book"/>
          <w:b/>
          <w:bCs/>
          <w:color w:val="002060"/>
          <w:sz w:val="24"/>
          <w:szCs w:val="24"/>
        </w:rPr>
      </w:pPr>
      <w:r w:rsidRPr="00FD03E4">
        <w:rPr>
          <w:rFonts w:ascii="Franklin Gothic Book" w:hAnsi="Franklin Gothic Book"/>
          <w:b/>
          <w:bCs/>
          <w:color w:val="002060"/>
          <w:sz w:val="24"/>
          <w:szCs w:val="24"/>
        </w:rPr>
        <w:t>U.S. Prostate Cancer Diagnostics Market</w:t>
      </w:r>
      <w:r>
        <w:rPr>
          <w:rFonts w:ascii="Franklin Gothic Book" w:hAnsi="Franklin Gothic Book"/>
          <w:b/>
          <w:bCs/>
          <w:color w:val="002060"/>
          <w:sz w:val="24"/>
          <w:szCs w:val="24"/>
        </w:rPr>
        <w:t xml:space="preserve">, </w:t>
      </w:r>
      <w:r w:rsidRPr="007A3230">
        <w:rPr>
          <w:rFonts w:ascii="Franklin Gothic Book" w:hAnsi="Franklin Gothic Book"/>
          <w:b/>
          <w:bCs/>
          <w:color w:val="002060"/>
          <w:sz w:val="24"/>
          <w:szCs w:val="24"/>
        </w:rPr>
        <w:t>By End User</w:t>
      </w:r>
    </w:p>
    <w:p w14:paraId="59DAD33D" w14:textId="14BA6F71" w:rsidR="007A3230" w:rsidRPr="007A3230" w:rsidRDefault="007A3230" w:rsidP="007A3230">
      <w:pPr>
        <w:pStyle w:val="ListParagraph"/>
        <w:numPr>
          <w:ilvl w:val="0"/>
          <w:numId w:val="14"/>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Hospitals</w:t>
      </w:r>
    </w:p>
    <w:p w14:paraId="00BC9507" w14:textId="24684E04" w:rsidR="007A3230" w:rsidRPr="007A3230" w:rsidRDefault="007A3230" w:rsidP="007A3230">
      <w:pPr>
        <w:pStyle w:val="ListParagraph"/>
        <w:numPr>
          <w:ilvl w:val="0"/>
          <w:numId w:val="14"/>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Diagnostic Laboratories</w:t>
      </w:r>
    </w:p>
    <w:p w14:paraId="24D4AA06" w14:textId="097C0298" w:rsidR="007A3230" w:rsidRPr="007A3230" w:rsidRDefault="007A3230" w:rsidP="007A3230">
      <w:pPr>
        <w:pStyle w:val="ListParagraph"/>
        <w:numPr>
          <w:ilvl w:val="0"/>
          <w:numId w:val="14"/>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t>Ambulatory Surgical Centers</w:t>
      </w:r>
    </w:p>
    <w:p w14:paraId="3C02A466" w14:textId="79B90E26" w:rsidR="007A3230" w:rsidRPr="007A3230" w:rsidRDefault="007A3230" w:rsidP="007A3230">
      <w:pPr>
        <w:pStyle w:val="ListParagraph"/>
        <w:numPr>
          <w:ilvl w:val="0"/>
          <w:numId w:val="14"/>
        </w:numPr>
        <w:spacing w:line="360" w:lineRule="auto"/>
        <w:jc w:val="both"/>
        <w:rPr>
          <w:rFonts w:ascii="Franklin Gothic Book" w:hAnsi="Franklin Gothic Book"/>
          <w:b/>
          <w:bCs/>
          <w:color w:val="002060"/>
          <w:sz w:val="24"/>
          <w:szCs w:val="24"/>
        </w:rPr>
      </w:pPr>
      <w:r w:rsidRPr="007A3230">
        <w:rPr>
          <w:rFonts w:ascii="Franklin Gothic Book" w:hAnsi="Franklin Gothic Book"/>
          <w:b/>
          <w:bCs/>
          <w:color w:val="002060"/>
          <w:sz w:val="24"/>
          <w:szCs w:val="24"/>
        </w:rPr>
        <w:lastRenderedPageBreak/>
        <w:t xml:space="preserve">Cancer Research </w:t>
      </w:r>
      <w:proofErr w:type="spellStart"/>
      <w:r w:rsidRPr="007A3230">
        <w:rPr>
          <w:rFonts w:ascii="Franklin Gothic Book" w:hAnsi="Franklin Gothic Book"/>
          <w:b/>
          <w:bCs/>
          <w:color w:val="002060"/>
          <w:sz w:val="24"/>
          <w:szCs w:val="24"/>
        </w:rPr>
        <w:t>Centers</w:t>
      </w:r>
      <w:proofErr w:type="spellEnd"/>
    </w:p>
    <w:p w14:paraId="7DC1F779" w14:textId="08CA0066" w:rsidR="00FD03E4" w:rsidRDefault="00156391" w:rsidP="00FD03E4">
      <w:pPr>
        <w:spacing w:line="360" w:lineRule="auto"/>
        <w:jc w:val="both"/>
        <w:rPr>
          <w:rFonts w:ascii="Franklin Gothic Book" w:hAnsi="Franklin Gothic Book"/>
          <w:b/>
          <w:bCs/>
          <w:color w:val="002060"/>
          <w:sz w:val="24"/>
          <w:szCs w:val="24"/>
        </w:rPr>
      </w:pPr>
      <w:r w:rsidRPr="00156391">
        <w:rPr>
          <w:rFonts w:ascii="Franklin Gothic Book" w:hAnsi="Franklin Gothic Book"/>
          <w:color w:val="002060"/>
          <w:sz w:val="24"/>
          <w:szCs w:val="24"/>
        </w:rPr>
        <w:t>The U.S. prostate cancer diagnostics market is experiencing significant growth, driven by rising prostate cancer prevalence, technological advancements, and increased awareness of early detection. Among the end users, hospitals dominate the market share</w:t>
      </w:r>
      <w:r>
        <w:rPr>
          <w:rFonts w:ascii="Franklin Gothic Book" w:hAnsi="Franklin Gothic Book"/>
          <w:color w:val="002060"/>
          <w:sz w:val="24"/>
          <w:szCs w:val="24"/>
        </w:rPr>
        <w:t xml:space="preserve">, </w:t>
      </w:r>
      <w:r w:rsidRPr="00156391">
        <w:rPr>
          <w:rFonts w:ascii="Franklin Gothic Book" w:hAnsi="Franklin Gothic Book"/>
          <w:color w:val="002060"/>
          <w:sz w:val="24"/>
          <w:szCs w:val="24"/>
        </w:rPr>
        <w:t>due to their advanced diagnostic infrastructure, wide patient reach, and integration of multidisciplinary care.</w:t>
      </w:r>
      <w:r>
        <w:rPr>
          <w:rFonts w:ascii="Franklin Gothic Book" w:hAnsi="Franklin Gothic Book"/>
          <w:color w:val="002060"/>
          <w:sz w:val="24"/>
          <w:szCs w:val="24"/>
        </w:rPr>
        <w:t xml:space="preserve"> </w:t>
      </w:r>
      <w:r w:rsidRPr="00156391">
        <w:rPr>
          <w:rFonts w:ascii="Franklin Gothic Book" w:hAnsi="Franklin Gothic Book"/>
          <w:color w:val="002060"/>
          <w:sz w:val="24"/>
          <w:szCs w:val="24"/>
        </w:rPr>
        <w:t xml:space="preserve">Diagnostic laboratories follow closely, benefiting from the increasing adoption of specialized tests and precision diagnostics. Ambulatory surgical </w:t>
      </w:r>
      <w:proofErr w:type="spellStart"/>
      <w:r w:rsidRPr="00156391">
        <w:rPr>
          <w:rFonts w:ascii="Franklin Gothic Book" w:hAnsi="Franklin Gothic Book"/>
          <w:color w:val="002060"/>
          <w:sz w:val="24"/>
          <w:szCs w:val="24"/>
        </w:rPr>
        <w:t>centers</w:t>
      </w:r>
      <w:proofErr w:type="spellEnd"/>
      <w:r w:rsidRPr="00156391">
        <w:rPr>
          <w:rFonts w:ascii="Franklin Gothic Book" w:hAnsi="Franklin Gothic Book"/>
          <w:color w:val="002060"/>
          <w:sz w:val="24"/>
          <w:szCs w:val="24"/>
        </w:rPr>
        <w:t xml:space="preserve"> and cancer research </w:t>
      </w:r>
      <w:proofErr w:type="spellStart"/>
      <w:r w:rsidRPr="00156391">
        <w:rPr>
          <w:rFonts w:ascii="Franklin Gothic Book" w:hAnsi="Franklin Gothic Book"/>
          <w:color w:val="002060"/>
          <w:sz w:val="24"/>
          <w:szCs w:val="24"/>
        </w:rPr>
        <w:t>centers</w:t>
      </w:r>
      <w:proofErr w:type="spellEnd"/>
      <w:r w:rsidRPr="00156391">
        <w:rPr>
          <w:rFonts w:ascii="Franklin Gothic Book" w:hAnsi="Franklin Gothic Book"/>
          <w:color w:val="002060"/>
          <w:sz w:val="24"/>
          <w:szCs w:val="24"/>
        </w:rPr>
        <w:t xml:space="preserve"> are emerging as important players in the prostate cancer diagnostics landscape, supported by growing investments in advanced research and a rising preference for outpatient diagnostic procedures. Their expanding role reflects a broader shift toward decentralized and patient-centric care models in the U.S. healthcare system.</w:t>
      </w:r>
    </w:p>
    <w:p w14:paraId="7138B652" w14:textId="7A1D859B" w:rsidR="00FD03E4" w:rsidRDefault="00CE5DA2" w:rsidP="00FD03E4">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13FE4CB3" wp14:editId="07C09A42">
            <wp:simplePos x="0" y="0"/>
            <wp:positionH relativeFrom="margin">
              <wp:align>center</wp:align>
            </wp:positionH>
            <wp:positionV relativeFrom="page">
              <wp:align>top</wp:align>
            </wp:positionV>
            <wp:extent cx="10220215" cy="14454202"/>
            <wp:effectExtent l="0" t="0" r="0" b="5080"/>
            <wp:wrapNone/>
            <wp:docPr id="1794833081" name="Picture 17948330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73925DDF" w14:textId="5A1CB347" w:rsidR="00FD03E4" w:rsidRDefault="00FD03E4" w:rsidP="00FD03E4">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1281F29" w14:textId="661CCE26" w:rsidR="00FD03E4" w:rsidRDefault="00FD03E4" w:rsidP="00FD03E4">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156391" w:rsidRPr="00156391">
        <w:rPr>
          <w:rFonts w:ascii="Franklin Gothic Book" w:hAnsi="Franklin Gothic Book"/>
          <w:color w:val="002060"/>
          <w:sz w:val="24"/>
          <w:szCs w:val="24"/>
        </w:rPr>
        <w:t>U.S. prostate cancer diagnostics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156391" w:rsidRPr="00156391">
        <w:rPr>
          <w:rFonts w:ascii="Franklin Gothic Book" w:hAnsi="Franklin Gothic Book"/>
          <w:color w:val="1F3864" w:themeColor="accent1" w:themeShade="80"/>
          <w:sz w:val="24"/>
          <w:szCs w:val="24"/>
        </w:rPr>
        <w:t>Guardant Health</w:t>
      </w:r>
      <w:r w:rsidR="00156391">
        <w:rPr>
          <w:rFonts w:ascii="Franklin Gothic Book" w:hAnsi="Franklin Gothic Book"/>
          <w:color w:val="1F3864" w:themeColor="accent1" w:themeShade="80"/>
          <w:sz w:val="24"/>
          <w:szCs w:val="24"/>
        </w:rPr>
        <w:t xml:space="preserve">, </w:t>
      </w:r>
      <w:r w:rsidR="00156391" w:rsidRPr="00156391">
        <w:rPr>
          <w:rFonts w:ascii="Franklin Gothic Book" w:hAnsi="Franklin Gothic Book"/>
          <w:color w:val="1F3864" w:themeColor="accent1" w:themeShade="80"/>
          <w:sz w:val="24"/>
          <w:szCs w:val="24"/>
        </w:rPr>
        <w:t>Exact Sciences</w:t>
      </w:r>
      <w:r w:rsidR="00156391">
        <w:rPr>
          <w:rFonts w:ascii="Franklin Gothic Book" w:hAnsi="Franklin Gothic Book"/>
          <w:color w:val="1F3864" w:themeColor="accent1" w:themeShade="80"/>
          <w:sz w:val="24"/>
          <w:szCs w:val="24"/>
        </w:rPr>
        <w:t xml:space="preserve">, </w:t>
      </w:r>
      <w:proofErr w:type="spellStart"/>
      <w:r w:rsidR="00156391" w:rsidRPr="00156391">
        <w:rPr>
          <w:rFonts w:ascii="Franklin Gothic Book" w:hAnsi="Franklin Gothic Book"/>
          <w:color w:val="1F3864" w:themeColor="accent1" w:themeShade="80"/>
          <w:sz w:val="24"/>
          <w:szCs w:val="24"/>
        </w:rPr>
        <w:t>Natera</w:t>
      </w:r>
      <w:proofErr w:type="spellEnd"/>
      <w:r w:rsidR="00156391">
        <w:rPr>
          <w:rFonts w:ascii="Franklin Gothic Book" w:hAnsi="Franklin Gothic Book"/>
          <w:color w:val="1F3864" w:themeColor="accent1" w:themeShade="80"/>
          <w:sz w:val="24"/>
          <w:szCs w:val="24"/>
        </w:rPr>
        <w:t xml:space="preserve">, </w:t>
      </w:r>
      <w:r w:rsidR="00156391" w:rsidRPr="00156391">
        <w:rPr>
          <w:rFonts w:ascii="Franklin Gothic Book" w:hAnsi="Franklin Gothic Book"/>
          <w:color w:val="1F3864" w:themeColor="accent1" w:themeShade="80"/>
          <w:sz w:val="24"/>
          <w:szCs w:val="24"/>
        </w:rPr>
        <w:t>Tempus</w:t>
      </w:r>
      <w:r w:rsidR="00156391">
        <w:rPr>
          <w:rFonts w:ascii="Franklin Gothic Book" w:hAnsi="Franklin Gothic Book"/>
          <w:color w:val="1F3864" w:themeColor="accent1" w:themeShade="80"/>
          <w:sz w:val="24"/>
          <w:szCs w:val="24"/>
        </w:rPr>
        <w:t xml:space="preserve">, </w:t>
      </w:r>
      <w:proofErr w:type="spellStart"/>
      <w:r w:rsidR="00156391" w:rsidRPr="00156391">
        <w:rPr>
          <w:rFonts w:ascii="Franklin Gothic Book" w:hAnsi="Franklin Gothic Book"/>
          <w:color w:val="1F3864" w:themeColor="accent1" w:themeShade="80"/>
          <w:sz w:val="24"/>
          <w:szCs w:val="24"/>
        </w:rPr>
        <w:t>PathAI</w:t>
      </w:r>
      <w:proofErr w:type="spellEnd"/>
      <w:r w:rsidR="00156391">
        <w:rPr>
          <w:rFonts w:ascii="Franklin Gothic Book" w:hAnsi="Franklin Gothic Book"/>
          <w:color w:val="1F3864" w:themeColor="accent1" w:themeShade="80"/>
          <w:sz w:val="24"/>
          <w:szCs w:val="24"/>
        </w:rPr>
        <w:t xml:space="preserve">, </w:t>
      </w:r>
      <w:proofErr w:type="spellStart"/>
      <w:r w:rsidR="00156391" w:rsidRPr="00156391">
        <w:rPr>
          <w:rFonts w:ascii="Franklin Gothic Book" w:hAnsi="Franklin Gothic Book"/>
          <w:color w:val="1F3864" w:themeColor="accent1" w:themeShade="80"/>
          <w:sz w:val="24"/>
          <w:szCs w:val="24"/>
        </w:rPr>
        <w:t>Biodesix</w:t>
      </w:r>
      <w:proofErr w:type="spellEnd"/>
      <w:r w:rsidR="00156391">
        <w:rPr>
          <w:rFonts w:ascii="Franklin Gothic Book" w:hAnsi="Franklin Gothic Book"/>
          <w:color w:val="1F3864" w:themeColor="accent1" w:themeShade="80"/>
          <w:sz w:val="24"/>
          <w:szCs w:val="24"/>
        </w:rPr>
        <w:t xml:space="preserve">, </w:t>
      </w:r>
      <w:proofErr w:type="spellStart"/>
      <w:r w:rsidR="00156391" w:rsidRPr="00156391">
        <w:rPr>
          <w:rFonts w:ascii="Franklin Gothic Book" w:hAnsi="Franklin Gothic Book"/>
          <w:color w:val="1F3864" w:themeColor="accent1" w:themeShade="80"/>
          <w:sz w:val="24"/>
          <w:szCs w:val="24"/>
        </w:rPr>
        <w:t>Biocept</w:t>
      </w:r>
      <w:proofErr w:type="spellEnd"/>
      <w:r w:rsidR="00156391">
        <w:rPr>
          <w:rFonts w:ascii="Franklin Gothic Book" w:hAnsi="Franklin Gothic Book"/>
          <w:color w:val="1F3864" w:themeColor="accent1" w:themeShade="80"/>
          <w:sz w:val="24"/>
          <w:szCs w:val="24"/>
        </w:rPr>
        <w:t xml:space="preserve">, </w:t>
      </w:r>
      <w:r w:rsidR="00156391" w:rsidRPr="00156391">
        <w:rPr>
          <w:rFonts w:ascii="Franklin Gothic Book" w:hAnsi="Franklin Gothic Book"/>
          <w:color w:val="1F3864" w:themeColor="accent1" w:themeShade="80"/>
          <w:sz w:val="24"/>
          <w:szCs w:val="24"/>
        </w:rPr>
        <w:t xml:space="preserve">Siemens </w:t>
      </w:r>
      <w:proofErr w:type="spellStart"/>
      <w:r w:rsidR="00156391" w:rsidRPr="00156391">
        <w:rPr>
          <w:rFonts w:ascii="Franklin Gothic Book" w:hAnsi="Franklin Gothic Book"/>
          <w:color w:val="1F3864" w:themeColor="accent1" w:themeShade="80"/>
          <w:sz w:val="24"/>
          <w:szCs w:val="24"/>
        </w:rPr>
        <w:t>Healthineers</w:t>
      </w:r>
      <w:proofErr w:type="spellEnd"/>
      <w:r w:rsidR="00156391">
        <w:rPr>
          <w:rFonts w:ascii="Franklin Gothic Book" w:hAnsi="Franklin Gothic Book"/>
          <w:color w:val="1F3864" w:themeColor="accent1" w:themeShade="80"/>
          <w:sz w:val="24"/>
          <w:szCs w:val="24"/>
        </w:rPr>
        <w:t xml:space="preserve">, </w:t>
      </w:r>
      <w:r w:rsidR="00CF2B7E" w:rsidRPr="00CF2B7E">
        <w:rPr>
          <w:rFonts w:ascii="Franklin Gothic Book" w:hAnsi="Franklin Gothic Book"/>
          <w:color w:val="1F3864" w:themeColor="accent1" w:themeShade="80"/>
          <w:sz w:val="24"/>
          <w:szCs w:val="24"/>
        </w:rPr>
        <w:t>Abbott Laboratories</w:t>
      </w:r>
      <w:r w:rsidR="00CF2B7E">
        <w:rPr>
          <w:rFonts w:ascii="Franklin Gothic Book" w:hAnsi="Franklin Gothic Book"/>
          <w:color w:val="1F3864" w:themeColor="accent1" w:themeShade="80"/>
          <w:sz w:val="24"/>
          <w:szCs w:val="24"/>
        </w:rPr>
        <w:t xml:space="preserve">, </w:t>
      </w:r>
      <w:r w:rsidR="00CF2B7E" w:rsidRPr="00CF2B7E">
        <w:rPr>
          <w:rFonts w:ascii="Franklin Gothic Book" w:hAnsi="Franklin Gothic Book"/>
          <w:color w:val="1F3864" w:themeColor="accent1" w:themeShade="80"/>
          <w:sz w:val="24"/>
          <w:szCs w:val="24"/>
        </w:rPr>
        <w:t>Roche Diagnostics</w:t>
      </w:r>
      <w:r w:rsidR="00CF2B7E">
        <w:rPr>
          <w:rFonts w:ascii="Franklin Gothic Book" w:hAnsi="Franklin Gothic Book"/>
          <w:color w:val="1F3864" w:themeColor="accent1" w:themeShade="80"/>
          <w:sz w:val="24"/>
          <w:szCs w:val="24"/>
        </w:rPr>
        <w:t xml:space="preserve">, </w:t>
      </w:r>
      <w:proofErr w:type="spellStart"/>
      <w:r w:rsidR="00CF2B7E" w:rsidRPr="00CF2B7E">
        <w:rPr>
          <w:rFonts w:ascii="Franklin Gothic Book" w:hAnsi="Franklin Gothic Book"/>
          <w:color w:val="1F3864" w:themeColor="accent1" w:themeShade="80"/>
          <w:sz w:val="24"/>
          <w:szCs w:val="24"/>
        </w:rPr>
        <w:t>Thermo</w:t>
      </w:r>
      <w:proofErr w:type="spellEnd"/>
      <w:r w:rsidR="00CF2B7E" w:rsidRPr="00CF2B7E">
        <w:rPr>
          <w:rFonts w:ascii="Franklin Gothic Book" w:hAnsi="Franklin Gothic Book"/>
          <w:color w:val="1F3864" w:themeColor="accent1" w:themeShade="80"/>
          <w:sz w:val="24"/>
          <w:szCs w:val="24"/>
        </w:rPr>
        <w:t xml:space="preserve"> Fisher Scientific</w:t>
      </w:r>
      <w:r w:rsidR="00CF2B7E">
        <w:rPr>
          <w:rFonts w:ascii="Franklin Gothic Book" w:hAnsi="Franklin Gothic Book"/>
          <w:color w:val="1F3864" w:themeColor="accent1" w:themeShade="80"/>
          <w:sz w:val="24"/>
          <w:szCs w:val="24"/>
        </w:rPr>
        <w:t xml:space="preserve">, </w:t>
      </w:r>
      <w:proofErr w:type="spellStart"/>
      <w:r w:rsidR="00CF2B7E" w:rsidRPr="00CF2B7E">
        <w:rPr>
          <w:rFonts w:ascii="Franklin Gothic Book" w:hAnsi="Franklin Gothic Book"/>
          <w:color w:val="1F3864" w:themeColor="accent1" w:themeShade="80"/>
          <w:sz w:val="24"/>
          <w:szCs w:val="24"/>
        </w:rPr>
        <w:t>MDxHealth</w:t>
      </w:r>
      <w:proofErr w:type="spellEnd"/>
      <w:r w:rsidR="00CF2B7E">
        <w:rPr>
          <w:rFonts w:ascii="Franklin Gothic Book" w:hAnsi="Franklin Gothic Book"/>
          <w:color w:val="1F3864" w:themeColor="accent1" w:themeShade="80"/>
          <w:sz w:val="24"/>
          <w:szCs w:val="24"/>
        </w:rPr>
        <w:t xml:space="preserve">, </w:t>
      </w:r>
      <w:r w:rsidR="00CF2B7E" w:rsidRPr="00CF2B7E">
        <w:rPr>
          <w:rFonts w:ascii="Franklin Gothic Book" w:hAnsi="Franklin Gothic Book"/>
          <w:color w:val="1F3864" w:themeColor="accent1" w:themeShade="80"/>
          <w:sz w:val="24"/>
          <w:szCs w:val="24"/>
        </w:rPr>
        <w:t>OPKO Health</w:t>
      </w:r>
      <w:r w:rsidR="00CF2B7E">
        <w:rPr>
          <w:rFonts w:ascii="Franklin Gothic Book" w:hAnsi="Franklin Gothic Book"/>
          <w:color w:val="1F3864" w:themeColor="accent1" w:themeShade="80"/>
          <w:sz w:val="24"/>
          <w:szCs w:val="24"/>
        </w:rPr>
        <w:t xml:space="preserve">, </w:t>
      </w:r>
      <w:r w:rsidR="00CF2B7E" w:rsidRPr="00CF2B7E">
        <w:rPr>
          <w:rFonts w:ascii="Franklin Gothic Book" w:hAnsi="Franklin Gothic Book"/>
          <w:color w:val="1F3864" w:themeColor="accent1" w:themeShade="80"/>
          <w:sz w:val="24"/>
          <w:szCs w:val="24"/>
        </w:rPr>
        <w:t>GE Healthcare</w:t>
      </w:r>
      <w:r w:rsidR="00CF2B7E">
        <w:rPr>
          <w:rFonts w:ascii="Franklin Gothic Book" w:hAnsi="Franklin Gothic Book"/>
          <w:color w:val="1F3864" w:themeColor="accent1" w:themeShade="80"/>
          <w:sz w:val="24"/>
          <w:szCs w:val="24"/>
        </w:rPr>
        <w:t xml:space="preserve">, </w:t>
      </w:r>
      <w:r w:rsidR="00CF2B7E" w:rsidRPr="00CF2B7E">
        <w:rPr>
          <w:rFonts w:ascii="Franklin Gothic Book" w:hAnsi="Franklin Gothic Book"/>
          <w:color w:val="1F3864" w:themeColor="accent1" w:themeShade="80"/>
          <w:sz w:val="24"/>
          <w:szCs w:val="24"/>
        </w:rPr>
        <w:t>Philips Healthcare</w:t>
      </w:r>
      <w:r w:rsidR="00CF2B7E">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0B403825" w14:textId="77777777" w:rsidR="00FD03E4" w:rsidRDefault="00FD03E4" w:rsidP="00FD03E4">
      <w:pPr>
        <w:spacing w:line="360" w:lineRule="auto"/>
        <w:jc w:val="both"/>
        <w:rPr>
          <w:rFonts w:ascii="Franklin Gothic Book" w:hAnsi="Franklin Gothic Book"/>
          <w:b/>
          <w:bCs/>
          <w:color w:val="1F3864" w:themeColor="accent1" w:themeShade="80"/>
          <w:sz w:val="24"/>
          <w:szCs w:val="24"/>
        </w:rPr>
      </w:pPr>
    </w:p>
    <w:p w14:paraId="39B6AB86" w14:textId="77777777" w:rsidR="00FD03E4" w:rsidRDefault="00FD03E4" w:rsidP="00FD03E4">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61412876" w14:textId="3F9D3ED0" w:rsidR="00AC2C0A" w:rsidRDefault="00AC2C0A" w:rsidP="00AC2C0A">
      <w:pPr>
        <w:pStyle w:val="ListParagraph"/>
        <w:numPr>
          <w:ilvl w:val="0"/>
          <w:numId w:val="15"/>
        </w:numPr>
        <w:spacing w:line="360" w:lineRule="auto"/>
        <w:jc w:val="both"/>
        <w:rPr>
          <w:rFonts w:ascii="Franklin Gothic Book" w:hAnsi="Franklin Gothic Book"/>
          <w:color w:val="1F3864" w:themeColor="accent1" w:themeShade="80"/>
          <w:sz w:val="24"/>
          <w:szCs w:val="24"/>
        </w:rPr>
      </w:pPr>
      <w:r w:rsidRPr="00AC2C0A">
        <w:rPr>
          <w:rFonts w:ascii="Franklin Gothic Book" w:hAnsi="Franklin Gothic Book"/>
          <w:color w:val="1F3864" w:themeColor="accent1" w:themeShade="80"/>
          <w:sz w:val="24"/>
          <w:szCs w:val="24"/>
        </w:rPr>
        <w:t xml:space="preserve">In 2025, the FDA approved </w:t>
      </w:r>
      <w:proofErr w:type="spellStart"/>
      <w:r w:rsidRPr="00AC2C0A">
        <w:rPr>
          <w:rFonts w:ascii="Franklin Gothic Book" w:hAnsi="Franklin Gothic Book"/>
          <w:color w:val="1F3864" w:themeColor="accent1" w:themeShade="80"/>
          <w:sz w:val="24"/>
          <w:szCs w:val="24"/>
        </w:rPr>
        <w:t>Gozellix</w:t>
      </w:r>
      <w:proofErr w:type="spellEnd"/>
      <w:r w:rsidRPr="00AC2C0A">
        <w:rPr>
          <w:rFonts w:ascii="Franklin Gothic Book" w:hAnsi="Franklin Gothic Book"/>
          <w:color w:val="1F3864" w:themeColor="accent1" w:themeShade="80"/>
          <w:sz w:val="24"/>
          <w:szCs w:val="24"/>
        </w:rPr>
        <w:t xml:space="preserve"> ® (TLX007-CDx), a new PSMA-PET imaging agent for prostate cancer. It has a longer shelf life and wider distribution, making it more accessible to patients in underserved areas.</w:t>
      </w:r>
    </w:p>
    <w:p w14:paraId="55EAAA35" w14:textId="7AA32FB3" w:rsidR="00AC2C0A" w:rsidRDefault="00AC2C0A" w:rsidP="00AC2C0A">
      <w:pPr>
        <w:pStyle w:val="ListParagraph"/>
        <w:numPr>
          <w:ilvl w:val="0"/>
          <w:numId w:val="15"/>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Pr="00AC2C0A">
        <w:rPr>
          <w:rFonts w:ascii="Franklin Gothic Book" w:hAnsi="Franklin Gothic Book"/>
          <w:color w:val="1F3864" w:themeColor="accent1" w:themeShade="80"/>
          <w:sz w:val="24"/>
          <w:szCs w:val="24"/>
        </w:rPr>
        <w:t xml:space="preserve">an innovative urine test using AI to </w:t>
      </w:r>
      <w:proofErr w:type="spellStart"/>
      <w:r w:rsidRPr="00AC2C0A">
        <w:rPr>
          <w:rFonts w:ascii="Franklin Gothic Book" w:hAnsi="Franklin Gothic Book"/>
          <w:color w:val="1F3864" w:themeColor="accent1" w:themeShade="80"/>
          <w:sz w:val="24"/>
          <w:szCs w:val="24"/>
        </w:rPr>
        <w:t>analyze</w:t>
      </w:r>
      <w:proofErr w:type="spellEnd"/>
      <w:r w:rsidRPr="00AC2C0A">
        <w:rPr>
          <w:rFonts w:ascii="Franklin Gothic Book" w:hAnsi="Franklin Gothic Book"/>
          <w:color w:val="1F3864" w:themeColor="accent1" w:themeShade="80"/>
          <w:sz w:val="24"/>
          <w:szCs w:val="24"/>
        </w:rPr>
        <w:t xml:space="preserve"> </w:t>
      </w:r>
      <w:proofErr w:type="spellStart"/>
      <w:r w:rsidRPr="00AC2C0A">
        <w:rPr>
          <w:rFonts w:ascii="Franklin Gothic Book" w:hAnsi="Franklin Gothic Book"/>
          <w:color w:val="1F3864" w:themeColor="accent1" w:themeShade="80"/>
          <w:sz w:val="24"/>
          <w:szCs w:val="24"/>
        </w:rPr>
        <w:t>tumor</w:t>
      </w:r>
      <w:proofErr w:type="spellEnd"/>
      <w:r w:rsidRPr="00AC2C0A">
        <w:rPr>
          <w:rFonts w:ascii="Franklin Gothic Book" w:hAnsi="Franklin Gothic Book"/>
          <w:color w:val="1F3864" w:themeColor="accent1" w:themeShade="80"/>
          <w:sz w:val="24"/>
          <w:szCs w:val="24"/>
        </w:rPr>
        <w:t xml:space="preserve"> cell mRNA has shown great potential for early prostate cancer detection. With an impressive AUC accuracy score of 0.92, this test could play a key role in future national screening programs.</w:t>
      </w:r>
    </w:p>
    <w:p w14:paraId="5D22E1A0" w14:textId="4BA9B1B4" w:rsidR="00AC2C0A" w:rsidRPr="00AC2C0A" w:rsidRDefault="00AC2C0A" w:rsidP="00AC2C0A">
      <w:pPr>
        <w:pStyle w:val="ListParagraph"/>
        <w:numPr>
          <w:ilvl w:val="0"/>
          <w:numId w:val="15"/>
        </w:numPr>
        <w:spacing w:line="360" w:lineRule="auto"/>
        <w:jc w:val="both"/>
        <w:rPr>
          <w:rFonts w:ascii="Franklin Gothic Book" w:hAnsi="Franklin Gothic Book"/>
          <w:color w:val="1F3864" w:themeColor="accent1" w:themeShade="80"/>
          <w:sz w:val="24"/>
          <w:szCs w:val="24"/>
        </w:rPr>
      </w:pPr>
      <w:r w:rsidRPr="00AC2C0A">
        <w:rPr>
          <w:rFonts w:ascii="Franklin Gothic Book" w:hAnsi="Franklin Gothic Book"/>
          <w:color w:val="1F3864" w:themeColor="accent1" w:themeShade="80"/>
          <w:sz w:val="24"/>
          <w:szCs w:val="24"/>
        </w:rPr>
        <w:lastRenderedPageBreak/>
        <w:t>In 2024, researchers introduced a non-invasive saliva test that detects genetic markers linked to prostate cancer.</w:t>
      </w:r>
    </w:p>
    <w:p w14:paraId="2EC56C07" w14:textId="77777777" w:rsidR="00FD03E4" w:rsidRDefault="00FD03E4" w:rsidP="00FD03E4">
      <w:pPr>
        <w:spacing w:line="360" w:lineRule="auto"/>
        <w:jc w:val="both"/>
        <w:rPr>
          <w:rFonts w:ascii="Franklin Gothic Book" w:hAnsi="Franklin Gothic Book"/>
          <w:b/>
          <w:color w:val="1F3864" w:themeColor="accent1" w:themeShade="80"/>
          <w:sz w:val="24"/>
          <w:szCs w:val="24"/>
        </w:rPr>
      </w:pPr>
    </w:p>
    <w:p w14:paraId="66CE1FD5" w14:textId="77777777" w:rsidR="00FD03E4" w:rsidRDefault="00FD03E4" w:rsidP="00FD03E4">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0CA81FAD" w14:textId="5875A139" w:rsidR="00FD03E4" w:rsidRPr="00A61BFA" w:rsidRDefault="00FD03E4" w:rsidP="00FD03E4">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156391" w:rsidRPr="00156391">
        <w:rPr>
          <w:rFonts w:ascii="Franklin Gothic Book" w:hAnsi="Franklin Gothic Book"/>
          <w:color w:val="002060"/>
          <w:sz w:val="24"/>
          <w:szCs w:val="24"/>
        </w:rPr>
        <w:t>U.S. prostate cancer diagnostics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28D3D58A" w14:textId="77777777" w:rsidR="00FD03E4" w:rsidRDefault="00FD03E4" w:rsidP="00FD03E4">
      <w:pPr>
        <w:spacing w:before="240"/>
        <w:jc w:val="both"/>
        <w:rPr>
          <w:rFonts w:ascii="Franklin Gothic Book" w:hAnsi="Franklin Gothic Book"/>
          <w:b/>
          <w:color w:val="1F3864" w:themeColor="accent1" w:themeShade="80"/>
          <w:sz w:val="24"/>
          <w:szCs w:val="24"/>
        </w:rPr>
      </w:pPr>
    </w:p>
    <w:p w14:paraId="61B3D09E" w14:textId="77777777" w:rsidR="00FD03E4" w:rsidRPr="000F7D53" w:rsidRDefault="00FD03E4" w:rsidP="00FD03E4">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A573429" w14:textId="495E5F69" w:rsidR="00FD03E4" w:rsidRPr="000F7D53" w:rsidRDefault="00FD03E4" w:rsidP="00FD03E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w:t>
      </w:r>
      <w:r w:rsidR="00CE5DA2" w:rsidRPr="00B8636E">
        <w:rPr>
          <w:rFonts w:ascii="Franklin Gothic Book" w:hAnsi="Franklin Gothic Book"/>
          <w:noProof/>
          <w:lang w:eastAsia="en-IN"/>
        </w:rPr>
        <w:drawing>
          <wp:anchor distT="0" distB="0" distL="0" distR="0" simplePos="0" relativeHeight="251671552" behindDoc="1" locked="0" layoutInCell="1" allowOverlap="1" wp14:anchorId="7D2BDBD7" wp14:editId="1D2A6E35">
            <wp:simplePos x="0" y="0"/>
            <wp:positionH relativeFrom="page">
              <wp:posOffset>-1752600</wp:posOffset>
            </wp:positionH>
            <wp:positionV relativeFrom="page">
              <wp:posOffset>-1007110</wp:posOffset>
            </wp:positionV>
            <wp:extent cx="10220215" cy="14454202"/>
            <wp:effectExtent l="0" t="0" r="3810" b="0"/>
            <wp:wrapNone/>
            <wp:docPr id="1961378865" name="Picture 196137886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 xml:space="preserve">player's strategic positioning in the respective industry. Porter's five forces model can be used to assess the competitive landscape </w:t>
      </w:r>
      <w:r w:rsidR="00156391" w:rsidRPr="00156391">
        <w:rPr>
          <w:rFonts w:ascii="Franklin Gothic Book" w:hAnsi="Franklin Gothic Book"/>
          <w:color w:val="002060"/>
          <w:sz w:val="24"/>
          <w:szCs w:val="24"/>
        </w:rPr>
        <w:t>U.S. prostate cancer diagnostics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17B4265E" w14:textId="746C1543" w:rsidR="00FD03E4" w:rsidRDefault="00FD03E4" w:rsidP="00FD03E4">
      <w:pPr>
        <w:spacing w:before="240" w:line="360" w:lineRule="auto"/>
        <w:jc w:val="both"/>
        <w:rPr>
          <w:rFonts w:ascii="Times New Roman" w:hAnsi="Times New Roman" w:cs="Times New Roman"/>
          <w:color w:val="1F3864" w:themeColor="accent1" w:themeShade="80"/>
          <w:sz w:val="40"/>
          <w:szCs w:val="40"/>
        </w:rPr>
      </w:pPr>
    </w:p>
    <w:p w14:paraId="572ED986" w14:textId="29AE1BE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4EB86554"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04CF4310" w14:textId="31D166B8"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77AFFF34"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30D0A4DD"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0573E512"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6A7D75C5"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50286625"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074C1408"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5261110A"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1665CC1B"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6209E369" w14:textId="77777777" w:rsidR="00CE5DA2" w:rsidRDefault="00CE5DA2" w:rsidP="00FD03E4">
      <w:pPr>
        <w:spacing w:before="240" w:line="360" w:lineRule="auto"/>
        <w:jc w:val="both"/>
        <w:rPr>
          <w:rFonts w:ascii="Times New Roman" w:hAnsi="Times New Roman" w:cs="Times New Roman"/>
          <w:color w:val="1F3864" w:themeColor="accent1" w:themeShade="80"/>
          <w:sz w:val="40"/>
          <w:szCs w:val="40"/>
        </w:rPr>
      </w:pPr>
    </w:p>
    <w:p w14:paraId="753098D2" w14:textId="60A5C69D" w:rsidR="00FD03E4" w:rsidRDefault="00CE5DA2" w:rsidP="00FD03E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59088313" wp14:editId="52C15FF5">
            <wp:simplePos x="0" y="0"/>
            <wp:positionH relativeFrom="page">
              <wp:posOffset>-1066800</wp:posOffset>
            </wp:positionH>
            <wp:positionV relativeFrom="page">
              <wp:align>top</wp:align>
            </wp:positionV>
            <wp:extent cx="10220215" cy="14454202"/>
            <wp:effectExtent l="0" t="0" r="0" b="5080"/>
            <wp:wrapNone/>
            <wp:docPr id="874383818" name="Picture 87438381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D03E4" w:rsidRPr="00722ABB">
        <w:rPr>
          <w:rFonts w:ascii="Times New Roman" w:hAnsi="Times New Roman" w:cs="Times New Roman"/>
          <w:color w:val="1F3864" w:themeColor="accent1" w:themeShade="80"/>
          <w:sz w:val="40"/>
          <w:szCs w:val="40"/>
        </w:rPr>
        <w:t>TABLE OF CONTENT</w:t>
      </w:r>
    </w:p>
    <w:p w14:paraId="6463A4BA" w14:textId="032B620C" w:rsidR="00FD03E4" w:rsidRPr="000F7D53" w:rsidRDefault="00FD03E4" w:rsidP="00FD03E4">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CF2B7E" w:rsidRPr="00CF2B7E">
        <w:rPr>
          <w:rStyle w:val="Heading3Char"/>
          <w:rFonts w:ascii="Franklin Gothic Book" w:hAnsi="Franklin Gothic Book"/>
          <w:b/>
          <w:bCs/>
          <w:color w:val="1F3864" w:themeColor="accent1" w:themeShade="80"/>
          <w:sz w:val="24"/>
          <w:szCs w:val="24"/>
        </w:rPr>
        <w:t>U.S. PROSTATE CANCER DIAGNOSTICS MARKET</w:t>
      </w:r>
    </w:p>
    <w:p w14:paraId="5DB357E6" w14:textId="77777777" w:rsidR="00FD03E4" w:rsidRPr="00722ABB" w:rsidRDefault="00FD03E4" w:rsidP="00FD03E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43FF4B6" w14:textId="77777777" w:rsidR="00FD03E4" w:rsidRPr="00722ABB" w:rsidRDefault="00FD03E4" w:rsidP="00FD03E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649BC202" w14:textId="460C4B9E" w:rsidR="00FD03E4" w:rsidRDefault="00FD03E4" w:rsidP="00FD03E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66EA30A" w14:textId="6FA9D037" w:rsidR="00FD03E4" w:rsidRDefault="00FD03E4" w:rsidP="00FD03E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D718815" w14:textId="77777777" w:rsidR="00FD03E4" w:rsidRDefault="00FD03E4" w:rsidP="00FD03E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277E521D" w14:textId="77777777" w:rsidR="00FD03E4" w:rsidRPr="00722ABB" w:rsidRDefault="00FD03E4" w:rsidP="00FD03E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420FD20" w14:textId="77777777" w:rsidR="00FD03E4" w:rsidRPr="00722ABB" w:rsidRDefault="00FD03E4" w:rsidP="00FD03E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09B7F40" w14:textId="77777777" w:rsidR="00FD03E4" w:rsidRPr="00722ABB" w:rsidRDefault="00FD03E4" w:rsidP="00FD03E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86DB729" w14:textId="77777777" w:rsidR="00FD03E4" w:rsidRDefault="00FD03E4" w:rsidP="00FD03E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44184B94" w14:textId="3C1711A2" w:rsidR="00FD03E4" w:rsidRPr="00065A01" w:rsidRDefault="00CF2B7E" w:rsidP="00FD03E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CF2B7E">
        <w:rPr>
          <w:rStyle w:val="Heading3Char"/>
          <w:rFonts w:ascii="Franklin Gothic Book" w:hAnsi="Franklin Gothic Book"/>
          <w:b/>
          <w:bCs/>
          <w:color w:val="1F3864" w:themeColor="accent1" w:themeShade="80"/>
          <w:sz w:val="24"/>
          <w:szCs w:val="24"/>
        </w:rPr>
        <w:t>U.S. PROSTATE CANCER DIAGNOSTICS MARKET</w:t>
      </w:r>
      <w:r w:rsidRPr="00065A01">
        <w:rPr>
          <w:rFonts w:ascii="Franklin Gothic Book" w:hAnsi="Franklin Gothic Book"/>
          <w:b/>
          <w:bCs/>
          <w:color w:val="002060"/>
          <w:sz w:val="24"/>
          <w:szCs w:val="24"/>
        </w:rPr>
        <w:t xml:space="preserve"> </w:t>
      </w:r>
      <w:r w:rsidR="00FD03E4" w:rsidRPr="00065A01">
        <w:rPr>
          <w:rFonts w:ascii="Franklin Gothic Book" w:hAnsi="Franklin Gothic Book"/>
          <w:b/>
          <w:bCs/>
          <w:color w:val="002060"/>
          <w:sz w:val="24"/>
          <w:szCs w:val="24"/>
        </w:rPr>
        <w:t>OUTLOOK</w:t>
      </w:r>
    </w:p>
    <w:p w14:paraId="731842A1" w14:textId="77777777" w:rsidR="00FD03E4" w:rsidRPr="00065A01" w:rsidRDefault="00FD03E4" w:rsidP="00FD03E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4C120D7" w14:textId="77777777" w:rsidR="00FD03E4" w:rsidRPr="008D53EA" w:rsidRDefault="00FD03E4" w:rsidP="00FD03E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0157F72" w14:textId="77777777" w:rsidR="00FD03E4" w:rsidRPr="008D53EA" w:rsidRDefault="00FD03E4" w:rsidP="00FD03E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53C6F9C0" w14:textId="77777777" w:rsidR="00FD03E4" w:rsidRPr="008D53EA" w:rsidRDefault="00FD03E4" w:rsidP="00FD03E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3682394" w14:textId="77777777" w:rsidR="00FD03E4" w:rsidRPr="008D53EA" w:rsidRDefault="00FD03E4" w:rsidP="00FD03E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1D29AA4D" w14:textId="77777777" w:rsidR="00FD03E4" w:rsidRPr="008D53EA" w:rsidRDefault="00FD03E4" w:rsidP="00FD03E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62771507" w14:textId="77777777" w:rsidR="00FD03E4" w:rsidRPr="008D53EA" w:rsidRDefault="00FD03E4" w:rsidP="00FD03E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D6E8B35" w14:textId="77777777" w:rsidR="00FD03E4" w:rsidRPr="008D53EA" w:rsidRDefault="00FD03E4" w:rsidP="00FD03E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5FB54B3E" w14:textId="1E52E7E0" w:rsidR="00FD03E4" w:rsidRPr="00CF2B7E" w:rsidRDefault="00FD03E4" w:rsidP="00FD03E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49146ADB" w14:textId="70F308D0" w:rsidR="00FD03E4" w:rsidRDefault="00FD03E4" w:rsidP="00FD03E4">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CF2B7E" w:rsidRPr="00CF2B7E">
        <w:rPr>
          <w:rStyle w:val="Heading3Char"/>
          <w:rFonts w:ascii="Franklin Gothic Book" w:hAnsi="Franklin Gothic Book"/>
          <w:b/>
          <w:bCs/>
          <w:color w:val="1F3864" w:themeColor="accent1" w:themeShade="80"/>
          <w:sz w:val="24"/>
          <w:szCs w:val="24"/>
        </w:rPr>
        <w:t>U.S. PROSTATE CANCER DIAGNOSTICS MARKET</w:t>
      </w:r>
      <w:r w:rsidRPr="00407F68">
        <w:rPr>
          <w:rStyle w:val="Heading3Char"/>
          <w:rFonts w:ascii="Franklin Gothic Book" w:hAnsi="Franklin Gothic Book"/>
          <w:b/>
          <w:bCs/>
          <w:color w:val="1F3864" w:themeColor="accent1" w:themeShade="80"/>
          <w:sz w:val="24"/>
          <w:szCs w:val="24"/>
        </w:rPr>
        <w:t xml:space="preserve">, </w:t>
      </w:r>
      <w:r w:rsidR="00CF2B7E" w:rsidRPr="00CF2B7E">
        <w:rPr>
          <w:rStyle w:val="Heading3Char"/>
          <w:rFonts w:ascii="Franklin Gothic Book" w:hAnsi="Franklin Gothic Book"/>
          <w:b/>
          <w:bCs/>
          <w:color w:val="1F3864" w:themeColor="accent1" w:themeShade="80"/>
          <w:sz w:val="24"/>
          <w:szCs w:val="24"/>
        </w:rPr>
        <w:t>BY TEST TYPE</w:t>
      </w:r>
    </w:p>
    <w:p w14:paraId="2F542B87" w14:textId="77777777" w:rsidR="00FD03E4" w:rsidRDefault="00FD03E4"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B1696F6" w14:textId="69D38BEE" w:rsidR="00FD03E4" w:rsidRDefault="00FD03E4" w:rsidP="00FD03E4">
      <w:pPr>
        <w:pStyle w:val="ListParagraph"/>
        <w:spacing w:line="60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5.2</w:t>
      </w:r>
      <w:r w:rsidRPr="00A61BFA">
        <w:t xml:space="preserve"> </w:t>
      </w:r>
      <w:r w:rsidR="00CF2B7E" w:rsidRPr="00CF2B7E">
        <w:rPr>
          <w:rFonts w:ascii="Franklin Gothic Book" w:hAnsi="Franklin Gothic Book"/>
          <w:color w:val="002060"/>
          <w:sz w:val="24"/>
          <w:szCs w:val="24"/>
        </w:rPr>
        <w:t>Preliminary Screening Tests</w:t>
      </w:r>
    </w:p>
    <w:p w14:paraId="2988CCD4" w14:textId="39B11614" w:rsidR="00CF2B7E" w:rsidRDefault="00CE5DA2" w:rsidP="00FD03E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6AD29D1" wp14:editId="67D1C374">
            <wp:simplePos x="0" y="0"/>
            <wp:positionH relativeFrom="page">
              <wp:posOffset>-876300</wp:posOffset>
            </wp:positionH>
            <wp:positionV relativeFrom="page">
              <wp:posOffset>-1828800</wp:posOffset>
            </wp:positionV>
            <wp:extent cx="10220215" cy="14454202"/>
            <wp:effectExtent l="0" t="0" r="3810" b="0"/>
            <wp:wrapNone/>
            <wp:docPr id="371393402" name="Picture 3713934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F2B7E">
        <w:rPr>
          <w:rFonts w:ascii="Franklin Gothic Book" w:hAnsi="Franklin Gothic Book"/>
          <w:color w:val="002060"/>
          <w:sz w:val="24"/>
          <w:szCs w:val="24"/>
        </w:rPr>
        <w:t xml:space="preserve">             5.2.1 </w:t>
      </w:r>
      <w:r w:rsidR="00CF2B7E" w:rsidRPr="00CF2B7E">
        <w:rPr>
          <w:rFonts w:ascii="Franklin Gothic Book" w:hAnsi="Franklin Gothic Book"/>
          <w:color w:val="002060"/>
          <w:sz w:val="24"/>
          <w:szCs w:val="24"/>
        </w:rPr>
        <w:t>Prostate-Specific Antigen (PSA) Test</w:t>
      </w:r>
    </w:p>
    <w:p w14:paraId="67460F75" w14:textId="6BE6BA29"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CF2B7E">
        <w:rPr>
          <w:rFonts w:ascii="Franklin Gothic Book" w:hAnsi="Franklin Gothic Book"/>
          <w:color w:val="002060"/>
          <w:sz w:val="24"/>
          <w:szCs w:val="24"/>
        </w:rPr>
        <w:t>Digital Rectal Examination (DRE)</w:t>
      </w:r>
    </w:p>
    <w:p w14:paraId="3CAA28B2" w14:textId="2A55AC6F" w:rsidR="00FD03E4" w:rsidRDefault="00FD03E4"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CF2B7E" w:rsidRPr="00CF2B7E">
        <w:rPr>
          <w:rFonts w:ascii="Franklin Gothic Book" w:hAnsi="Franklin Gothic Book"/>
          <w:color w:val="002060"/>
          <w:sz w:val="24"/>
          <w:szCs w:val="24"/>
        </w:rPr>
        <w:t>Imaging Techniques</w:t>
      </w:r>
    </w:p>
    <w:p w14:paraId="3CEE8682" w14:textId="0AC16E4C"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CF2B7E">
        <w:rPr>
          <w:rFonts w:ascii="Franklin Gothic Book" w:hAnsi="Franklin Gothic Book"/>
          <w:color w:val="002060"/>
          <w:sz w:val="24"/>
          <w:szCs w:val="24"/>
        </w:rPr>
        <w:t>Multiparametric Magnetic Resonance Imaging (</w:t>
      </w:r>
      <w:proofErr w:type="spellStart"/>
      <w:r w:rsidRPr="00CF2B7E">
        <w:rPr>
          <w:rFonts w:ascii="Franklin Gothic Book" w:hAnsi="Franklin Gothic Book"/>
          <w:color w:val="002060"/>
          <w:sz w:val="24"/>
          <w:szCs w:val="24"/>
        </w:rPr>
        <w:t>mpMRI</w:t>
      </w:r>
      <w:proofErr w:type="spellEnd"/>
      <w:r w:rsidRPr="00CF2B7E">
        <w:rPr>
          <w:rFonts w:ascii="Franklin Gothic Book" w:hAnsi="Franklin Gothic Book"/>
          <w:color w:val="002060"/>
          <w:sz w:val="24"/>
          <w:szCs w:val="24"/>
        </w:rPr>
        <w:t>)</w:t>
      </w:r>
    </w:p>
    <w:p w14:paraId="4AD0AC68" w14:textId="37375EE9"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CF2B7E">
        <w:rPr>
          <w:rFonts w:ascii="Franklin Gothic Book" w:hAnsi="Franklin Gothic Book"/>
          <w:color w:val="002060"/>
          <w:sz w:val="24"/>
          <w:szCs w:val="24"/>
        </w:rPr>
        <w:t>Transrectal Ultrasound (TRUS)</w:t>
      </w:r>
    </w:p>
    <w:p w14:paraId="6D066485" w14:textId="58736FA6"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Pr="00CF2B7E">
        <w:rPr>
          <w:rFonts w:ascii="Franklin Gothic Book" w:hAnsi="Franklin Gothic Book"/>
          <w:color w:val="002060"/>
          <w:sz w:val="24"/>
          <w:szCs w:val="24"/>
        </w:rPr>
        <w:t>Positron Emission Tomography (PET) Scans</w:t>
      </w:r>
    </w:p>
    <w:p w14:paraId="66E7F985" w14:textId="7E48F405" w:rsidR="00FD03E4" w:rsidRDefault="00FD03E4"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CF2B7E" w:rsidRPr="00CF2B7E">
        <w:rPr>
          <w:rFonts w:ascii="Franklin Gothic Book" w:hAnsi="Franklin Gothic Book"/>
          <w:color w:val="002060"/>
          <w:sz w:val="24"/>
          <w:szCs w:val="24"/>
        </w:rPr>
        <w:t>Biopsy Procedures</w:t>
      </w:r>
    </w:p>
    <w:p w14:paraId="0884EABD" w14:textId="29209445"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5.4.1 </w:t>
      </w:r>
      <w:r w:rsidRPr="00CF2B7E">
        <w:rPr>
          <w:rFonts w:ascii="Franklin Gothic Book" w:hAnsi="Franklin Gothic Book"/>
          <w:color w:val="002060"/>
          <w:sz w:val="24"/>
          <w:szCs w:val="24"/>
        </w:rPr>
        <w:t>TRUS-Guided Biopsy</w:t>
      </w:r>
    </w:p>
    <w:p w14:paraId="1F4F0295" w14:textId="61E4EED6"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5.4.2 </w:t>
      </w:r>
      <w:r w:rsidRPr="00CF2B7E">
        <w:rPr>
          <w:rFonts w:ascii="Franklin Gothic Book" w:hAnsi="Franklin Gothic Book"/>
          <w:color w:val="002060"/>
          <w:sz w:val="24"/>
          <w:szCs w:val="24"/>
        </w:rPr>
        <w:t>Fusion Biopsy</w:t>
      </w:r>
    </w:p>
    <w:p w14:paraId="472794EE" w14:textId="26AB646E"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5.4.3 </w:t>
      </w:r>
      <w:r w:rsidRPr="00CF2B7E">
        <w:rPr>
          <w:rFonts w:ascii="Franklin Gothic Book" w:hAnsi="Franklin Gothic Book"/>
          <w:color w:val="002060"/>
          <w:sz w:val="24"/>
          <w:szCs w:val="24"/>
        </w:rPr>
        <w:t>MRI-Guided Biopsy</w:t>
      </w:r>
    </w:p>
    <w:p w14:paraId="6C5C60BE" w14:textId="20AA9E1B" w:rsidR="00FD03E4" w:rsidRDefault="00FD03E4"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CF2B7E" w:rsidRPr="00CF2B7E">
        <w:rPr>
          <w:rFonts w:ascii="Franklin Gothic Book" w:hAnsi="Franklin Gothic Book"/>
          <w:color w:val="002060"/>
          <w:sz w:val="24"/>
          <w:szCs w:val="24"/>
        </w:rPr>
        <w:t>Molecular and Genomic Testing</w:t>
      </w:r>
    </w:p>
    <w:p w14:paraId="6EB829EF" w14:textId="18389DE4"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5.5.1 </w:t>
      </w:r>
      <w:r w:rsidRPr="00CF2B7E">
        <w:rPr>
          <w:rFonts w:ascii="Franklin Gothic Book" w:hAnsi="Franklin Gothic Book"/>
          <w:color w:val="002060"/>
          <w:sz w:val="24"/>
          <w:szCs w:val="24"/>
        </w:rPr>
        <w:t>Biomarker Assays</w:t>
      </w:r>
    </w:p>
    <w:p w14:paraId="28139031" w14:textId="4F0DE3B5"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5.5.2 </w:t>
      </w:r>
      <w:r w:rsidRPr="00CF2B7E">
        <w:rPr>
          <w:rFonts w:ascii="Franklin Gothic Book" w:hAnsi="Franklin Gothic Book"/>
          <w:color w:val="002060"/>
          <w:sz w:val="24"/>
          <w:szCs w:val="24"/>
        </w:rPr>
        <w:t>Gene Expression Profiling</w:t>
      </w:r>
    </w:p>
    <w:p w14:paraId="3D0541DA" w14:textId="62E57337"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5.5.3 </w:t>
      </w:r>
      <w:r w:rsidRPr="00CF2B7E">
        <w:rPr>
          <w:rFonts w:ascii="Franklin Gothic Book" w:hAnsi="Franklin Gothic Book"/>
          <w:color w:val="002060"/>
          <w:sz w:val="24"/>
          <w:szCs w:val="24"/>
        </w:rPr>
        <w:t>Next-Generation Sequencing</w:t>
      </w:r>
    </w:p>
    <w:p w14:paraId="2EF85BC6" w14:textId="45A7F19E" w:rsidR="00FD03E4" w:rsidRDefault="00FD03E4"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5.6 </w:t>
      </w:r>
      <w:r w:rsidR="00CF2B7E" w:rsidRPr="00CF2B7E">
        <w:rPr>
          <w:rFonts w:ascii="Franklin Gothic Book" w:hAnsi="Franklin Gothic Book"/>
          <w:color w:val="002060"/>
          <w:sz w:val="24"/>
          <w:szCs w:val="24"/>
        </w:rPr>
        <w:t>Liquid Biopsies</w:t>
      </w:r>
    </w:p>
    <w:p w14:paraId="5DC155C4" w14:textId="1781E45E" w:rsidR="00CF2B7E"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5.6.1 </w:t>
      </w:r>
      <w:r w:rsidRPr="00CF2B7E">
        <w:rPr>
          <w:rFonts w:ascii="Franklin Gothic Book" w:hAnsi="Franklin Gothic Book"/>
          <w:color w:val="002060"/>
          <w:sz w:val="24"/>
          <w:szCs w:val="24"/>
        </w:rPr>
        <w:t>Blood-based Tests</w:t>
      </w:r>
    </w:p>
    <w:p w14:paraId="49AEC51A" w14:textId="6D22A663" w:rsidR="00CF2B7E" w:rsidRPr="00407F68" w:rsidRDefault="00CF2B7E" w:rsidP="00FD03E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5.6.2 </w:t>
      </w:r>
      <w:r w:rsidRPr="00CF2B7E">
        <w:rPr>
          <w:rFonts w:ascii="Franklin Gothic Book" w:hAnsi="Franklin Gothic Book"/>
          <w:color w:val="002060"/>
          <w:sz w:val="24"/>
          <w:szCs w:val="24"/>
        </w:rPr>
        <w:t>Urine-based Tests</w:t>
      </w:r>
    </w:p>
    <w:p w14:paraId="08E5936C" w14:textId="6C895C4B" w:rsidR="00FD03E4" w:rsidRPr="009B4007" w:rsidRDefault="00FD03E4" w:rsidP="00FD03E4">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CF2B7E" w:rsidRPr="00CF2B7E">
        <w:rPr>
          <w:rStyle w:val="Heading3Char"/>
          <w:rFonts w:ascii="Franklin Gothic Book" w:hAnsi="Franklin Gothic Book"/>
          <w:b/>
          <w:bCs/>
          <w:color w:val="1F3864" w:themeColor="accent1" w:themeShade="80"/>
          <w:sz w:val="24"/>
          <w:szCs w:val="24"/>
        </w:rPr>
        <w:t>U.S. PROSTATE CANCER DIAGNOSTICS MARKET</w:t>
      </w:r>
      <w:r w:rsidRPr="00407F68">
        <w:rPr>
          <w:rStyle w:val="Heading3Char"/>
          <w:rFonts w:ascii="Franklin Gothic Book" w:hAnsi="Franklin Gothic Book"/>
          <w:b/>
          <w:bCs/>
          <w:color w:val="1F3864" w:themeColor="accent1" w:themeShade="80"/>
          <w:sz w:val="24"/>
          <w:szCs w:val="24"/>
        </w:rPr>
        <w:t xml:space="preserve">, </w:t>
      </w:r>
      <w:r w:rsidR="00CF2B7E" w:rsidRPr="00CF2B7E">
        <w:rPr>
          <w:rStyle w:val="Heading3Char"/>
          <w:rFonts w:ascii="Franklin Gothic Book" w:hAnsi="Franklin Gothic Book"/>
          <w:b/>
          <w:bCs/>
          <w:color w:val="1F3864" w:themeColor="accent1" w:themeShade="80"/>
          <w:sz w:val="24"/>
          <w:szCs w:val="24"/>
        </w:rPr>
        <w:t>BY CANCER TYPE</w:t>
      </w:r>
    </w:p>
    <w:p w14:paraId="6A555D90" w14:textId="77777777" w:rsidR="00FD03E4" w:rsidRPr="00406FF6" w:rsidRDefault="00FD03E4" w:rsidP="00FD03E4">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7F35A84" w14:textId="02D7F40D" w:rsidR="00FD03E4" w:rsidRDefault="00FD03E4" w:rsidP="00FD03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CF2B7E" w:rsidRPr="00CF2B7E">
        <w:rPr>
          <w:rFonts w:ascii="Franklin Gothic Book" w:hAnsi="Franklin Gothic Book"/>
          <w:color w:val="002060"/>
          <w:sz w:val="24"/>
          <w:szCs w:val="24"/>
        </w:rPr>
        <w:t>Localized Prostate Cancer</w:t>
      </w:r>
    </w:p>
    <w:p w14:paraId="7DE467CB" w14:textId="27BE41AA" w:rsidR="00FD03E4" w:rsidRDefault="00CE5DA2" w:rsidP="00FD03E4">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AECB407" wp14:editId="48E9DA58">
            <wp:simplePos x="0" y="0"/>
            <wp:positionH relativeFrom="page">
              <wp:posOffset>-2133600</wp:posOffset>
            </wp:positionH>
            <wp:positionV relativeFrom="margin">
              <wp:align>center</wp:align>
            </wp:positionV>
            <wp:extent cx="10220215" cy="14454202"/>
            <wp:effectExtent l="0" t="0" r="0" b="5080"/>
            <wp:wrapNone/>
            <wp:docPr id="1376507617" name="Picture 13765076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D03E4">
        <w:rPr>
          <w:rFonts w:ascii="Franklin Gothic Book" w:hAnsi="Franklin Gothic Book"/>
          <w:color w:val="002060"/>
          <w:sz w:val="24"/>
          <w:szCs w:val="24"/>
        </w:rPr>
        <w:t xml:space="preserve">           6.3</w:t>
      </w:r>
      <w:r w:rsidR="00FD03E4" w:rsidRPr="00F126E4">
        <w:t xml:space="preserve"> </w:t>
      </w:r>
      <w:r w:rsidR="00CF2B7E" w:rsidRPr="00CF2B7E">
        <w:rPr>
          <w:rFonts w:ascii="Franklin Gothic Book" w:hAnsi="Franklin Gothic Book"/>
          <w:color w:val="002060"/>
          <w:sz w:val="24"/>
          <w:szCs w:val="24"/>
        </w:rPr>
        <w:t>Advanced/Metastatic Prostate Cancer</w:t>
      </w:r>
    </w:p>
    <w:p w14:paraId="3EDCA725" w14:textId="230F9470" w:rsidR="00FD03E4" w:rsidRDefault="00FD03E4" w:rsidP="00FD03E4">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CF2B7E" w:rsidRPr="00CF2B7E">
        <w:rPr>
          <w:rStyle w:val="Heading3Char"/>
          <w:rFonts w:ascii="Franklin Gothic Book" w:hAnsi="Franklin Gothic Book"/>
          <w:b/>
          <w:bCs/>
          <w:color w:val="1F3864" w:themeColor="accent1" w:themeShade="80"/>
          <w:sz w:val="24"/>
          <w:szCs w:val="24"/>
        </w:rPr>
        <w:t>U.S. PROSTATE CANCER DIAGNOSTICS MARKET</w:t>
      </w:r>
      <w:r w:rsidRPr="00407F68">
        <w:rPr>
          <w:rFonts w:ascii="Franklin Gothic Book" w:hAnsi="Franklin Gothic Book"/>
          <w:b/>
          <w:bCs/>
          <w:color w:val="002060"/>
          <w:sz w:val="24"/>
          <w:szCs w:val="24"/>
        </w:rPr>
        <w:t xml:space="preserve">, </w:t>
      </w:r>
      <w:r w:rsidR="00CF2B7E" w:rsidRPr="00CF2B7E">
        <w:rPr>
          <w:rFonts w:ascii="Franklin Gothic Book" w:hAnsi="Franklin Gothic Book"/>
          <w:b/>
          <w:bCs/>
          <w:color w:val="002060"/>
          <w:sz w:val="24"/>
          <w:szCs w:val="24"/>
        </w:rPr>
        <w:t>BY END USER</w:t>
      </w:r>
    </w:p>
    <w:p w14:paraId="3204FC93" w14:textId="77777777" w:rsidR="00FD03E4" w:rsidRDefault="00FD03E4" w:rsidP="00FD03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045A6DD8" w14:textId="522A6D21" w:rsidR="00FD03E4" w:rsidRPr="00C56CA6" w:rsidRDefault="00FD03E4" w:rsidP="00FD03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CF2B7E" w:rsidRPr="00CF2B7E">
        <w:rPr>
          <w:rFonts w:ascii="Franklin Gothic Book" w:hAnsi="Franklin Gothic Book"/>
          <w:color w:val="002060"/>
          <w:sz w:val="24"/>
          <w:szCs w:val="24"/>
        </w:rPr>
        <w:t>Hospitals</w:t>
      </w:r>
    </w:p>
    <w:p w14:paraId="1C34B42A" w14:textId="01CE89C9" w:rsidR="00FD03E4" w:rsidRDefault="00FD03E4" w:rsidP="00FD03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CF2B7E" w:rsidRPr="00CF2B7E">
        <w:rPr>
          <w:rFonts w:ascii="Franklin Gothic Book" w:hAnsi="Franklin Gothic Book"/>
          <w:color w:val="002060"/>
          <w:sz w:val="24"/>
          <w:szCs w:val="24"/>
        </w:rPr>
        <w:t>Diagnostic Laboratories</w:t>
      </w:r>
    </w:p>
    <w:p w14:paraId="7231546C" w14:textId="47FB0B36" w:rsidR="00CF2B7E" w:rsidRDefault="00CF2B7E" w:rsidP="00FD03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CF2B7E">
        <w:rPr>
          <w:rFonts w:ascii="Franklin Gothic Book" w:hAnsi="Franklin Gothic Book"/>
          <w:color w:val="002060"/>
          <w:sz w:val="24"/>
          <w:szCs w:val="24"/>
        </w:rPr>
        <w:t xml:space="preserve">Ambulatory Surgical </w:t>
      </w:r>
      <w:proofErr w:type="spellStart"/>
      <w:r w:rsidRPr="00CF2B7E">
        <w:rPr>
          <w:rFonts w:ascii="Franklin Gothic Book" w:hAnsi="Franklin Gothic Book"/>
          <w:color w:val="002060"/>
          <w:sz w:val="24"/>
          <w:szCs w:val="24"/>
        </w:rPr>
        <w:t>Centers</w:t>
      </w:r>
      <w:proofErr w:type="spellEnd"/>
    </w:p>
    <w:p w14:paraId="1C9B171C" w14:textId="4B2391BB" w:rsidR="00CF2B7E" w:rsidRDefault="00CF2B7E" w:rsidP="00FD03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CF2B7E">
        <w:rPr>
          <w:rFonts w:ascii="Franklin Gothic Book" w:hAnsi="Franklin Gothic Book"/>
          <w:color w:val="002060"/>
          <w:sz w:val="24"/>
          <w:szCs w:val="24"/>
        </w:rPr>
        <w:t xml:space="preserve">Cancer Research </w:t>
      </w:r>
      <w:proofErr w:type="spellStart"/>
      <w:r w:rsidRPr="00CF2B7E">
        <w:rPr>
          <w:rFonts w:ascii="Franklin Gothic Book" w:hAnsi="Franklin Gothic Book"/>
          <w:color w:val="002060"/>
          <w:sz w:val="24"/>
          <w:szCs w:val="24"/>
        </w:rPr>
        <w:t>Centers</w:t>
      </w:r>
      <w:proofErr w:type="spellEnd"/>
    </w:p>
    <w:p w14:paraId="4B9AFE5F" w14:textId="1F60C923" w:rsidR="00AC2C0A" w:rsidRPr="00AC2C0A" w:rsidRDefault="00CF2B7E" w:rsidP="00AC2C0A">
      <w:pPr>
        <w:pStyle w:val="ListParagraph"/>
        <w:numPr>
          <w:ilvl w:val="0"/>
          <w:numId w:val="2"/>
        </w:numPr>
        <w:spacing w:line="480" w:lineRule="auto"/>
        <w:jc w:val="both"/>
        <w:rPr>
          <w:rFonts w:ascii="Franklin Gothic Book" w:hAnsi="Franklin Gothic Book"/>
          <w:color w:val="002060"/>
          <w:sz w:val="24"/>
          <w:szCs w:val="24"/>
        </w:rPr>
      </w:pPr>
      <w:r w:rsidRPr="00CF2B7E">
        <w:rPr>
          <w:rStyle w:val="Heading3Char"/>
          <w:rFonts w:ascii="Franklin Gothic Book" w:hAnsi="Franklin Gothic Book"/>
          <w:b/>
          <w:bCs/>
          <w:color w:val="1F3864" w:themeColor="accent1" w:themeShade="80"/>
          <w:sz w:val="24"/>
          <w:szCs w:val="24"/>
        </w:rPr>
        <w:t>U.S. PROSTATE CANCER DIAGNOSTICS MARKET</w:t>
      </w:r>
      <w:r w:rsidRPr="00F27FE2">
        <w:rPr>
          <w:rFonts w:ascii="Franklin Gothic Book" w:hAnsi="Franklin Gothic Book"/>
          <w:b/>
          <w:bCs/>
          <w:color w:val="002060"/>
          <w:sz w:val="24"/>
          <w:szCs w:val="24"/>
        </w:rPr>
        <w:t xml:space="preserve"> </w:t>
      </w:r>
      <w:r w:rsidR="00FD03E4" w:rsidRPr="00F27FE2">
        <w:rPr>
          <w:rFonts w:ascii="Franklin Gothic Book" w:hAnsi="Franklin Gothic Book"/>
          <w:b/>
          <w:bCs/>
          <w:color w:val="002060"/>
          <w:sz w:val="24"/>
          <w:szCs w:val="24"/>
        </w:rPr>
        <w:t>COMPETITIVE LANDSCAPE</w:t>
      </w:r>
    </w:p>
    <w:p w14:paraId="0C2ADFC2" w14:textId="77777777" w:rsidR="00FD03E4" w:rsidRDefault="00FD03E4" w:rsidP="00FD03E4">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63D6D251" w14:textId="77777777" w:rsidR="00FD03E4" w:rsidRPr="00F27FE2" w:rsidRDefault="00FD03E4" w:rsidP="00FD03E4">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34F5A26" w14:textId="77777777" w:rsidR="00FD03E4" w:rsidRPr="00F27FE2" w:rsidRDefault="00FD03E4" w:rsidP="00FD03E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56422CC9" w14:textId="77777777" w:rsidR="00FD03E4" w:rsidRPr="00C56CA6" w:rsidRDefault="00FD03E4" w:rsidP="00FD03E4">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3BCF1B6" w14:textId="7E5C79D8" w:rsidR="00FD03E4" w:rsidRPr="00C56CA6" w:rsidRDefault="00CF2B7E" w:rsidP="00FD03E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FD03E4">
        <w:rPr>
          <w:rFonts w:ascii="Franklin Gothic Book" w:hAnsi="Franklin Gothic Book"/>
          <w:b/>
          <w:bCs/>
          <w:color w:val="002060"/>
          <w:sz w:val="24"/>
          <w:szCs w:val="24"/>
        </w:rPr>
        <w:t>.1</w:t>
      </w:r>
      <w:r w:rsidR="00FD03E4" w:rsidRPr="00C56CA6">
        <w:rPr>
          <w:rFonts w:ascii="Franklin Gothic Book" w:hAnsi="Franklin Gothic Book"/>
          <w:b/>
          <w:bCs/>
          <w:color w:val="002060"/>
          <w:sz w:val="24"/>
          <w:szCs w:val="24"/>
        </w:rPr>
        <w:t xml:space="preserve"> </w:t>
      </w:r>
      <w:r w:rsidR="00AC2C0A" w:rsidRPr="00AC2C0A">
        <w:rPr>
          <w:rFonts w:ascii="Franklin Gothic Book" w:hAnsi="Franklin Gothic Book"/>
          <w:b/>
          <w:bCs/>
          <w:color w:val="1F3864" w:themeColor="accent1" w:themeShade="80"/>
          <w:sz w:val="24"/>
          <w:szCs w:val="24"/>
        </w:rPr>
        <w:t>Guardant Health</w:t>
      </w:r>
    </w:p>
    <w:p w14:paraId="4291B307"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6A8DDA33"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EF8BB61" w14:textId="77777777" w:rsidR="00FD03E4" w:rsidRPr="00F27FE2" w:rsidRDefault="00FD03E4" w:rsidP="00FD03E4">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073964D0"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FDD3A9B" w14:textId="2A02B3C7" w:rsidR="00FD03E4" w:rsidRPr="000E75F4" w:rsidRDefault="00FD03E4" w:rsidP="00FD03E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C2C0A" w:rsidRPr="00AC2C0A">
        <w:rPr>
          <w:rFonts w:ascii="Franklin Gothic Book" w:hAnsi="Franklin Gothic Book"/>
          <w:b/>
          <w:bCs/>
          <w:color w:val="1F3864" w:themeColor="accent1" w:themeShade="80"/>
          <w:sz w:val="24"/>
          <w:szCs w:val="24"/>
        </w:rPr>
        <w:t>Exact Sciences</w:t>
      </w:r>
    </w:p>
    <w:p w14:paraId="251E2B3F"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16DC8AF" w14:textId="77777777" w:rsidR="00FD03E4" w:rsidRPr="00F27FE2"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BB8AF47"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728F822" w14:textId="12D86486" w:rsidR="00FD03E4" w:rsidRPr="00F27FE2" w:rsidRDefault="00CE5DA2" w:rsidP="00FD03E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5B999079" wp14:editId="129527D9">
            <wp:simplePos x="0" y="0"/>
            <wp:positionH relativeFrom="margin">
              <wp:align>center</wp:align>
            </wp:positionH>
            <wp:positionV relativeFrom="page">
              <wp:posOffset>-1821180</wp:posOffset>
            </wp:positionV>
            <wp:extent cx="10220215" cy="14454202"/>
            <wp:effectExtent l="0" t="0" r="0" b="5080"/>
            <wp:wrapNone/>
            <wp:docPr id="1606164198" name="Picture 16061641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D03E4" w:rsidRPr="00F27FE2">
        <w:rPr>
          <w:rFonts w:ascii="Franklin Gothic Book" w:hAnsi="Franklin Gothic Book"/>
          <w:color w:val="002060"/>
          <w:sz w:val="24"/>
          <w:szCs w:val="24"/>
        </w:rPr>
        <w:t>Key developments</w:t>
      </w:r>
    </w:p>
    <w:p w14:paraId="39C3F2D0" w14:textId="79FDFCB0" w:rsidR="00FD03E4" w:rsidRPr="000E75F4" w:rsidRDefault="00FD03E4" w:rsidP="00FD03E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C2C0A" w:rsidRPr="00AC2C0A">
        <w:rPr>
          <w:rFonts w:ascii="Franklin Gothic Book" w:hAnsi="Franklin Gothic Book"/>
          <w:b/>
          <w:bCs/>
          <w:color w:val="1F3864" w:themeColor="accent1" w:themeShade="80"/>
          <w:sz w:val="24"/>
          <w:szCs w:val="24"/>
        </w:rPr>
        <w:t>Natera</w:t>
      </w:r>
    </w:p>
    <w:p w14:paraId="2D46F3D3" w14:textId="292BFB86"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604AC76" w14:textId="6CB264F8" w:rsidR="00FD03E4" w:rsidRDefault="00FD03E4" w:rsidP="00FD03E4">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C58F74B" w14:textId="77777777" w:rsidR="00FD03E4" w:rsidRDefault="00FD03E4" w:rsidP="00FD03E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C13DC94" w14:textId="77777777" w:rsidR="00FD03E4" w:rsidRPr="00F27FE2" w:rsidRDefault="00FD03E4" w:rsidP="00FD03E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101D58E" w14:textId="2ADEEB7D" w:rsidR="00FD03E4" w:rsidRPr="00BD1585" w:rsidRDefault="00AC2C0A" w:rsidP="00FD03E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AC2C0A">
        <w:rPr>
          <w:rFonts w:ascii="Franklin Gothic Book" w:hAnsi="Franklin Gothic Book"/>
          <w:b/>
          <w:bCs/>
          <w:color w:val="1F3864" w:themeColor="accent1" w:themeShade="80"/>
          <w:sz w:val="24"/>
          <w:szCs w:val="24"/>
        </w:rPr>
        <w:t>Tempus</w:t>
      </w:r>
    </w:p>
    <w:p w14:paraId="6E6AA6D6"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8F627F"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3C25443" w14:textId="3129635E"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1277C0A"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2CE3C1C" w14:textId="131A061B" w:rsidR="00FD03E4" w:rsidRPr="00FA5249" w:rsidRDefault="00AC2C0A" w:rsidP="00FD03E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Pr="00AC2C0A">
        <w:rPr>
          <w:rFonts w:ascii="Franklin Gothic Book" w:hAnsi="Franklin Gothic Book"/>
          <w:b/>
          <w:bCs/>
          <w:color w:val="1F3864" w:themeColor="accent1" w:themeShade="80"/>
          <w:sz w:val="24"/>
          <w:szCs w:val="24"/>
        </w:rPr>
        <w:t>PathAI</w:t>
      </w:r>
      <w:proofErr w:type="spellEnd"/>
    </w:p>
    <w:p w14:paraId="1CE4EC05"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53F45B3"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7619B40"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8DBB12"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64E6CB0" w14:textId="59E3B6DF" w:rsidR="00FD03E4" w:rsidRPr="00FA5249" w:rsidRDefault="00AC2C0A" w:rsidP="00FD03E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Pr="00AC2C0A">
        <w:rPr>
          <w:rFonts w:ascii="Franklin Gothic Book" w:hAnsi="Franklin Gothic Book"/>
          <w:b/>
          <w:bCs/>
          <w:color w:val="1F3864" w:themeColor="accent1" w:themeShade="80"/>
          <w:sz w:val="24"/>
          <w:szCs w:val="24"/>
        </w:rPr>
        <w:t>Biodesix</w:t>
      </w:r>
      <w:proofErr w:type="spellEnd"/>
    </w:p>
    <w:p w14:paraId="39ACA342"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EFFF69D"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2CA4C47F"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812FF59"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BDAD08D" w14:textId="285424A8" w:rsidR="00FD03E4" w:rsidRPr="000970E2" w:rsidRDefault="00AC2C0A" w:rsidP="00FD03E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AC2C0A">
        <w:rPr>
          <w:rFonts w:ascii="Franklin Gothic Book" w:hAnsi="Franklin Gothic Book"/>
          <w:b/>
          <w:bCs/>
          <w:color w:val="1F3864" w:themeColor="accent1" w:themeShade="80"/>
          <w:sz w:val="24"/>
          <w:szCs w:val="24"/>
        </w:rPr>
        <w:t>Biocept</w:t>
      </w:r>
    </w:p>
    <w:p w14:paraId="347F752F"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BF5C40"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042C45E"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73F7B5"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7F29F04" w14:textId="13F83566" w:rsidR="00FD03E4" w:rsidRPr="00F27FE2" w:rsidRDefault="00CE5DA2" w:rsidP="00FD03E4">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2FF51551" wp14:editId="342540C1">
            <wp:simplePos x="0" y="0"/>
            <wp:positionH relativeFrom="page">
              <wp:posOffset>-1181100</wp:posOffset>
            </wp:positionH>
            <wp:positionV relativeFrom="margin">
              <wp:align>center</wp:align>
            </wp:positionV>
            <wp:extent cx="10220215" cy="14454202"/>
            <wp:effectExtent l="0" t="0" r="0" b="5080"/>
            <wp:wrapNone/>
            <wp:docPr id="829909483" name="Picture 8299094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2C0A">
        <w:rPr>
          <w:rFonts w:ascii="Franklin Gothic Book" w:hAnsi="Franklin Gothic Book"/>
          <w:b/>
          <w:bCs/>
          <w:color w:val="1F3864" w:themeColor="accent1" w:themeShade="80"/>
          <w:sz w:val="24"/>
          <w:szCs w:val="24"/>
        </w:rPr>
        <w:t xml:space="preserve">  </w:t>
      </w:r>
      <w:r w:rsidR="00AC2C0A" w:rsidRPr="00AC2C0A">
        <w:rPr>
          <w:rFonts w:ascii="Franklin Gothic Book" w:hAnsi="Franklin Gothic Book"/>
          <w:b/>
          <w:bCs/>
          <w:color w:val="1F3864" w:themeColor="accent1" w:themeShade="80"/>
          <w:sz w:val="24"/>
          <w:szCs w:val="24"/>
        </w:rPr>
        <w:t xml:space="preserve">Siemens </w:t>
      </w:r>
      <w:proofErr w:type="spellStart"/>
      <w:r w:rsidR="00AC2C0A" w:rsidRPr="00AC2C0A">
        <w:rPr>
          <w:rFonts w:ascii="Franklin Gothic Book" w:hAnsi="Franklin Gothic Book"/>
          <w:b/>
          <w:bCs/>
          <w:color w:val="1F3864" w:themeColor="accent1" w:themeShade="80"/>
          <w:sz w:val="24"/>
          <w:szCs w:val="24"/>
        </w:rPr>
        <w:t>Healthineers</w:t>
      </w:r>
      <w:proofErr w:type="spellEnd"/>
    </w:p>
    <w:p w14:paraId="21CB3086"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B1156E1"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33EB32E" w14:textId="49FD42CB"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76CC375"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2930783" w14:textId="77777777" w:rsidR="00FD03E4" w:rsidRDefault="00FD03E4" w:rsidP="00FD03E4">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0D942CA5" w14:textId="3902933D" w:rsidR="00FD03E4" w:rsidRPr="00927F3A" w:rsidRDefault="00AC2C0A" w:rsidP="00FD03E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AC2C0A">
        <w:rPr>
          <w:rFonts w:ascii="Franklin Gothic Book" w:hAnsi="Franklin Gothic Book"/>
          <w:b/>
          <w:bCs/>
          <w:color w:val="1F3864" w:themeColor="accent1" w:themeShade="80"/>
          <w:sz w:val="24"/>
          <w:szCs w:val="24"/>
        </w:rPr>
        <w:t>Abbott Laboratories</w:t>
      </w:r>
    </w:p>
    <w:p w14:paraId="088179C1"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A28A359" w14:textId="7777777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40F7D0D" w14:textId="1BD5DBE7" w:rsidR="00FD03E4" w:rsidRPr="000663F9"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3D2EE4" w14:textId="77777777" w:rsidR="00FD03E4" w:rsidRDefault="00FD03E4" w:rsidP="00FD03E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33CD27F" w14:textId="7B8A5855" w:rsidR="00FD03E4" w:rsidRPr="00927F3A" w:rsidRDefault="00AC2C0A" w:rsidP="00AC2C0A">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AC2C0A">
        <w:rPr>
          <w:rFonts w:ascii="Franklin Gothic Book" w:hAnsi="Franklin Gothic Book"/>
          <w:b/>
          <w:bCs/>
          <w:color w:val="1F3864" w:themeColor="accent1" w:themeShade="80"/>
          <w:sz w:val="24"/>
          <w:szCs w:val="24"/>
        </w:rPr>
        <w:t>Roche Diagnostics</w:t>
      </w:r>
    </w:p>
    <w:p w14:paraId="3F641AAB"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E5FE55D"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FEF196C"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2AF08CB" w14:textId="77777777" w:rsidR="00FD03E4" w:rsidRPr="00C02005"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FF1354E" w14:textId="0013D3F9" w:rsidR="00FD03E4" w:rsidRDefault="00AC2C0A" w:rsidP="00AC2C0A">
      <w:pPr>
        <w:pStyle w:val="ListParagraph"/>
        <w:numPr>
          <w:ilvl w:val="1"/>
          <w:numId w:val="2"/>
        </w:numPr>
        <w:tabs>
          <w:tab w:val="left" w:pos="1276"/>
        </w:tabs>
        <w:spacing w:line="480" w:lineRule="auto"/>
        <w:jc w:val="both"/>
        <w:rPr>
          <w:rFonts w:ascii="Franklin Gothic Book" w:hAnsi="Franklin Gothic Book"/>
          <w:b/>
          <w:bCs/>
          <w:color w:val="002060"/>
          <w:sz w:val="24"/>
          <w:szCs w:val="24"/>
        </w:rPr>
      </w:pPr>
      <w:proofErr w:type="spellStart"/>
      <w:r w:rsidRPr="00AC2C0A">
        <w:rPr>
          <w:rFonts w:ascii="Franklin Gothic Book" w:hAnsi="Franklin Gothic Book"/>
          <w:b/>
          <w:bCs/>
          <w:color w:val="002060"/>
          <w:sz w:val="24"/>
          <w:szCs w:val="24"/>
        </w:rPr>
        <w:t>Thermo</w:t>
      </w:r>
      <w:proofErr w:type="spellEnd"/>
      <w:r w:rsidRPr="00AC2C0A">
        <w:rPr>
          <w:rFonts w:ascii="Franklin Gothic Book" w:hAnsi="Franklin Gothic Book"/>
          <w:b/>
          <w:bCs/>
          <w:color w:val="002060"/>
          <w:sz w:val="24"/>
          <w:szCs w:val="24"/>
        </w:rPr>
        <w:t xml:space="preserve"> Fisher Scientific</w:t>
      </w:r>
    </w:p>
    <w:p w14:paraId="0396B7D9"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17B063"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4FD6946A"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608872A" w14:textId="77777777" w:rsidR="00FD03E4" w:rsidRPr="00C02005"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0363C3C" w14:textId="71B0D5CE" w:rsidR="00FD03E4" w:rsidRDefault="00AC2C0A" w:rsidP="00FD03E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AC2C0A">
        <w:rPr>
          <w:rFonts w:ascii="Franklin Gothic Book" w:hAnsi="Franklin Gothic Book"/>
          <w:b/>
          <w:bCs/>
          <w:color w:val="002060"/>
          <w:sz w:val="24"/>
          <w:szCs w:val="24"/>
        </w:rPr>
        <w:t>MDxHealth</w:t>
      </w:r>
      <w:proofErr w:type="spellEnd"/>
    </w:p>
    <w:p w14:paraId="7BB1ABE0"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A1BA7A9"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1FBDED4"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6A03C16" w14:textId="77777777" w:rsidR="00FD03E4" w:rsidRPr="00C02005"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C2E065C" w14:textId="6D3201BD" w:rsidR="00FD03E4" w:rsidRDefault="00CE5DA2" w:rsidP="00AC2C0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5BCB0DF4" wp14:editId="55C4D17E">
            <wp:simplePos x="0" y="0"/>
            <wp:positionH relativeFrom="page">
              <wp:posOffset>-1981200</wp:posOffset>
            </wp:positionH>
            <wp:positionV relativeFrom="page">
              <wp:posOffset>-1094740</wp:posOffset>
            </wp:positionV>
            <wp:extent cx="10220215" cy="14454202"/>
            <wp:effectExtent l="0" t="0" r="3810" b="0"/>
            <wp:wrapNone/>
            <wp:docPr id="773894552" name="Picture 7738945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2C0A" w:rsidRPr="00AC2C0A">
        <w:rPr>
          <w:rFonts w:ascii="Franklin Gothic Book" w:hAnsi="Franklin Gothic Book"/>
          <w:b/>
          <w:bCs/>
          <w:color w:val="002060"/>
          <w:sz w:val="24"/>
          <w:szCs w:val="24"/>
        </w:rPr>
        <w:t>OPKO Health</w:t>
      </w:r>
    </w:p>
    <w:p w14:paraId="0CB6E6B2" w14:textId="1D223E92"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BCE419"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C877E14"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4FCADCB" w14:textId="0BD45E4A" w:rsidR="00FD03E4" w:rsidRPr="00C02005"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CA40736" w14:textId="5B36B02E" w:rsidR="00FD03E4" w:rsidRPr="00AC165D" w:rsidRDefault="00AC2C0A" w:rsidP="00AC2C0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AC2C0A">
        <w:rPr>
          <w:rFonts w:ascii="Franklin Gothic Book" w:hAnsi="Franklin Gothic Book"/>
          <w:b/>
          <w:bCs/>
          <w:color w:val="002060"/>
          <w:sz w:val="24"/>
          <w:szCs w:val="24"/>
        </w:rPr>
        <w:t>GE Healthcare</w:t>
      </w:r>
    </w:p>
    <w:p w14:paraId="0BB55A84"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5E40C3"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5E74545"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4592609" w14:textId="7661DCB8"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B14E310" w14:textId="7743C20E" w:rsidR="00FD03E4" w:rsidRDefault="00AC2C0A" w:rsidP="00AC2C0A">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AC2C0A">
        <w:rPr>
          <w:rFonts w:ascii="Franklin Gothic Book" w:hAnsi="Franklin Gothic Book"/>
          <w:b/>
          <w:bCs/>
          <w:color w:val="002060"/>
          <w:sz w:val="24"/>
          <w:szCs w:val="24"/>
        </w:rPr>
        <w:t>Philips Healthcare</w:t>
      </w:r>
    </w:p>
    <w:p w14:paraId="2B57B4B4"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BC39B3"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5FE7FD6"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F7B1F97" w14:textId="77777777" w:rsidR="00FD03E4" w:rsidRDefault="00FD03E4" w:rsidP="00FD03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AB01178" w14:textId="77777777" w:rsidR="00FD03E4" w:rsidRPr="00030CCF" w:rsidRDefault="00FD03E4" w:rsidP="00FD03E4">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2F9B1AA3" w14:textId="77777777" w:rsidR="00FD03E4" w:rsidRDefault="00FD03E4" w:rsidP="00FD03E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C59A439" w14:textId="77777777" w:rsidR="00FD03E4" w:rsidRDefault="00FD03E4" w:rsidP="00FD03E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Merges and Acquisitions</w:t>
      </w:r>
    </w:p>
    <w:p w14:paraId="45FE03B6" w14:textId="77777777" w:rsidR="00FD03E4" w:rsidRDefault="00FD03E4" w:rsidP="00FD03E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CE13143" w14:textId="77777777" w:rsidR="00FD03E4" w:rsidRDefault="00FD03E4" w:rsidP="00FD03E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262BB082" w14:textId="77777777" w:rsidR="00FD03E4" w:rsidRPr="004167F9" w:rsidRDefault="00FD03E4" w:rsidP="00FD03E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751F248B" w14:textId="171A0AB5" w:rsidR="00FD03E4" w:rsidRDefault="00FD03E4" w:rsidP="00FD03E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CF2B7E">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46C9E6FA" w14:textId="77777777" w:rsidR="00FD03E4" w:rsidRDefault="00FD03E4" w:rsidP="00FD03E4"/>
    <w:bookmarkEnd w:id="4"/>
    <w:p w14:paraId="4AAECFAC" w14:textId="77777777" w:rsidR="00FD03E4" w:rsidRDefault="00FD03E4" w:rsidP="00FD03E4"/>
    <w:p w14:paraId="2F61E4EF" w14:textId="77777777" w:rsidR="00FD03E4" w:rsidRDefault="00FD03E4" w:rsidP="00FD03E4"/>
    <w:p w14:paraId="59986A6E" w14:textId="77777777" w:rsidR="00FD03E4" w:rsidRDefault="00FD03E4" w:rsidP="00FD03E4"/>
    <w:p w14:paraId="4737F459" w14:textId="77777777" w:rsidR="00FD03E4" w:rsidRDefault="00FD03E4" w:rsidP="00FD03E4"/>
    <w:bookmarkEnd w:id="2"/>
    <w:p w14:paraId="48A5D3DF" w14:textId="77777777" w:rsidR="00FD03E4" w:rsidRDefault="00FD03E4" w:rsidP="00FD03E4"/>
    <w:p w14:paraId="1CBDEE2D" w14:textId="77777777" w:rsidR="00FD03E4" w:rsidRDefault="00FD03E4" w:rsidP="00FD03E4"/>
    <w:p w14:paraId="3D66F7DC" w14:textId="77777777" w:rsidR="00FD03E4" w:rsidRDefault="00FD03E4" w:rsidP="00FD03E4"/>
    <w:p w14:paraId="323F7FA6" w14:textId="77777777" w:rsidR="00FD03E4" w:rsidRDefault="00FD03E4" w:rsidP="00FD03E4"/>
    <w:p w14:paraId="4910DD25" w14:textId="77777777" w:rsidR="00FD03E4" w:rsidRDefault="00FD03E4" w:rsidP="00FD03E4"/>
    <w:p w14:paraId="0E671204"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E1F72E4"/>
    <w:multiLevelType w:val="hybridMultilevel"/>
    <w:tmpl w:val="E886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A7B7E"/>
    <w:multiLevelType w:val="hybridMultilevel"/>
    <w:tmpl w:val="C554C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B3A4B"/>
    <w:multiLevelType w:val="hybridMultilevel"/>
    <w:tmpl w:val="2B6AE7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291D1D"/>
    <w:multiLevelType w:val="hybridMultilevel"/>
    <w:tmpl w:val="1B0631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3D7D30D8"/>
    <w:multiLevelType w:val="hybridMultilevel"/>
    <w:tmpl w:val="D35E7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271946"/>
    <w:multiLevelType w:val="hybridMultilevel"/>
    <w:tmpl w:val="6A68AD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CC3F0C"/>
    <w:multiLevelType w:val="hybridMultilevel"/>
    <w:tmpl w:val="CA56E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A53790"/>
    <w:multiLevelType w:val="hybridMultilevel"/>
    <w:tmpl w:val="A51215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2F7857"/>
    <w:multiLevelType w:val="hybridMultilevel"/>
    <w:tmpl w:val="0B901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105E21"/>
    <w:multiLevelType w:val="hybridMultilevel"/>
    <w:tmpl w:val="C62C3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D563F2"/>
    <w:multiLevelType w:val="hybridMultilevel"/>
    <w:tmpl w:val="0554DA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E00B3E"/>
    <w:multiLevelType w:val="hybridMultilevel"/>
    <w:tmpl w:val="FD5A2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391F39"/>
    <w:multiLevelType w:val="hybridMultilevel"/>
    <w:tmpl w:val="E8FA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0"/>
  </w:num>
  <w:num w:numId="5">
    <w:abstractNumId w:val="1"/>
  </w:num>
  <w:num w:numId="6">
    <w:abstractNumId w:val="14"/>
  </w:num>
  <w:num w:numId="7">
    <w:abstractNumId w:val="2"/>
  </w:num>
  <w:num w:numId="8">
    <w:abstractNumId w:val="6"/>
  </w:num>
  <w:num w:numId="9">
    <w:abstractNumId w:val="3"/>
  </w:num>
  <w:num w:numId="10">
    <w:abstractNumId w:val="9"/>
  </w:num>
  <w:num w:numId="11">
    <w:abstractNumId w:val="7"/>
  </w:num>
  <w:num w:numId="12">
    <w:abstractNumId w:val="12"/>
  </w:num>
  <w:num w:numId="13">
    <w:abstractNumId w:val="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E4"/>
    <w:rsid w:val="00156391"/>
    <w:rsid w:val="001B64AA"/>
    <w:rsid w:val="005E66BF"/>
    <w:rsid w:val="006367CF"/>
    <w:rsid w:val="007A3230"/>
    <w:rsid w:val="00A173C9"/>
    <w:rsid w:val="00A76D3B"/>
    <w:rsid w:val="00AC2C0A"/>
    <w:rsid w:val="00CE5DA2"/>
    <w:rsid w:val="00CF2B7E"/>
    <w:rsid w:val="00E92507"/>
    <w:rsid w:val="00FD0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A454"/>
  <w15:chartTrackingRefBased/>
  <w15:docId w15:val="{ED96E65C-3587-46EE-BFE7-28BB5820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3E4"/>
  </w:style>
  <w:style w:type="paragraph" w:styleId="Heading1">
    <w:name w:val="heading 1"/>
    <w:basedOn w:val="Normal"/>
    <w:next w:val="Normal"/>
    <w:link w:val="Heading1Char"/>
    <w:uiPriority w:val="9"/>
    <w:qFormat/>
    <w:rsid w:val="00FD0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3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3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3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3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3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3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3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3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3E4"/>
    <w:rPr>
      <w:rFonts w:eastAsiaTheme="majorEastAsia" w:cstheme="majorBidi"/>
      <w:color w:val="272727" w:themeColor="text1" w:themeTint="D8"/>
    </w:rPr>
  </w:style>
  <w:style w:type="paragraph" w:styleId="Title">
    <w:name w:val="Title"/>
    <w:basedOn w:val="Normal"/>
    <w:next w:val="Normal"/>
    <w:link w:val="TitleChar"/>
    <w:uiPriority w:val="10"/>
    <w:qFormat/>
    <w:rsid w:val="00FD0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3E4"/>
    <w:pPr>
      <w:spacing w:before="160"/>
      <w:jc w:val="center"/>
    </w:pPr>
    <w:rPr>
      <w:i/>
      <w:iCs/>
      <w:color w:val="404040" w:themeColor="text1" w:themeTint="BF"/>
    </w:rPr>
  </w:style>
  <w:style w:type="character" w:customStyle="1" w:styleId="QuoteChar">
    <w:name w:val="Quote Char"/>
    <w:basedOn w:val="DefaultParagraphFont"/>
    <w:link w:val="Quote"/>
    <w:uiPriority w:val="29"/>
    <w:rsid w:val="00FD03E4"/>
    <w:rPr>
      <w:i/>
      <w:iCs/>
      <w:color w:val="404040" w:themeColor="text1" w:themeTint="BF"/>
    </w:rPr>
  </w:style>
  <w:style w:type="paragraph" w:styleId="ListParagraph">
    <w:name w:val="List Paragraph"/>
    <w:aliases w:val="Lists,MnM Disclaimer,list 1"/>
    <w:basedOn w:val="Normal"/>
    <w:link w:val="ListParagraphChar"/>
    <w:uiPriority w:val="34"/>
    <w:qFormat/>
    <w:rsid w:val="00FD03E4"/>
    <w:pPr>
      <w:ind w:left="720"/>
      <w:contextualSpacing/>
    </w:pPr>
  </w:style>
  <w:style w:type="character" w:styleId="IntenseEmphasis">
    <w:name w:val="Intense Emphasis"/>
    <w:basedOn w:val="DefaultParagraphFont"/>
    <w:uiPriority w:val="21"/>
    <w:qFormat/>
    <w:rsid w:val="00FD03E4"/>
    <w:rPr>
      <w:i/>
      <w:iCs/>
      <w:color w:val="2F5496" w:themeColor="accent1" w:themeShade="BF"/>
    </w:rPr>
  </w:style>
  <w:style w:type="paragraph" w:styleId="IntenseQuote">
    <w:name w:val="Intense Quote"/>
    <w:basedOn w:val="Normal"/>
    <w:next w:val="Normal"/>
    <w:link w:val="IntenseQuoteChar"/>
    <w:uiPriority w:val="30"/>
    <w:qFormat/>
    <w:rsid w:val="00FD0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3E4"/>
    <w:rPr>
      <w:i/>
      <w:iCs/>
      <w:color w:val="2F5496" w:themeColor="accent1" w:themeShade="BF"/>
    </w:rPr>
  </w:style>
  <w:style w:type="character" w:styleId="IntenseReference">
    <w:name w:val="Intense Reference"/>
    <w:basedOn w:val="DefaultParagraphFont"/>
    <w:uiPriority w:val="32"/>
    <w:qFormat/>
    <w:rsid w:val="00FD03E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FD0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31578">
      <w:bodyDiv w:val="1"/>
      <w:marLeft w:val="0"/>
      <w:marRight w:val="0"/>
      <w:marTop w:val="0"/>
      <w:marBottom w:val="0"/>
      <w:divBdr>
        <w:top w:val="none" w:sz="0" w:space="0" w:color="auto"/>
        <w:left w:val="none" w:sz="0" w:space="0" w:color="auto"/>
        <w:bottom w:val="none" w:sz="0" w:space="0" w:color="auto"/>
        <w:right w:val="none" w:sz="0" w:space="0" w:color="auto"/>
      </w:divBdr>
    </w:div>
    <w:div w:id="985935821">
      <w:bodyDiv w:val="1"/>
      <w:marLeft w:val="0"/>
      <w:marRight w:val="0"/>
      <w:marTop w:val="0"/>
      <w:marBottom w:val="0"/>
      <w:divBdr>
        <w:top w:val="none" w:sz="0" w:space="0" w:color="auto"/>
        <w:left w:val="none" w:sz="0" w:space="0" w:color="auto"/>
        <w:bottom w:val="none" w:sz="0" w:space="0" w:color="auto"/>
        <w:right w:val="none" w:sz="0" w:space="0" w:color="auto"/>
      </w:divBdr>
    </w:div>
    <w:div w:id="190941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2025-05-01T04:12:00Z</dcterms:created>
  <dcterms:modified xsi:type="dcterms:W3CDTF">2025-05-09T06:52:00Z</dcterms:modified>
</cp:coreProperties>
</file>