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72" w:rsidRPr="00B60CA1" w:rsidRDefault="006F5872" w:rsidP="006F5872">
      <w:pPr>
        <w:spacing w:after="159"/>
        <w:ind w:left="711" w:firstLine="0"/>
      </w:pPr>
      <w:bookmarkStart w:id="0" w:name="_GoBack"/>
      <w:r w:rsidRPr="00B60CA1">
        <w:t>Выполнил</w:t>
      </w:r>
      <w:r w:rsidRPr="00B60CA1">
        <w:rPr>
          <w:lang w:val="en-US"/>
        </w:rPr>
        <w:t>:</w:t>
      </w:r>
      <w:r w:rsidRPr="00B60CA1">
        <w:t xml:space="preserve"> Гусаков Олег Романович, 298 группа</w:t>
      </w:r>
    </w:p>
    <w:bookmarkEnd w:id="0"/>
    <w:p w:rsidR="00E47002" w:rsidRDefault="00B60CA1" w:rsidP="006F5872">
      <w:pPr>
        <w:spacing w:after="159"/>
        <w:ind w:left="711" w:firstLine="0"/>
        <w:jc w:val="center"/>
      </w:pPr>
      <w:r>
        <w:rPr>
          <w:b/>
        </w:rPr>
        <w:t>ЗАДАЧА №3</w:t>
      </w:r>
    </w:p>
    <w:p w:rsidR="00E47002" w:rsidRDefault="00B60CA1">
      <w:pPr>
        <w:spacing w:line="398" w:lineRule="auto"/>
        <w:ind w:left="-15"/>
      </w:pPr>
      <w:r>
        <w:rPr>
          <w:b/>
        </w:rPr>
        <w:t xml:space="preserve">По теме: </w:t>
      </w:r>
      <w:r>
        <w:t xml:space="preserve">«Изучение требований к отчетной документации и правилам оформления отчетов, критериями оценки» </w:t>
      </w:r>
    </w:p>
    <w:p w:rsidR="00E47002" w:rsidRDefault="00B60CA1">
      <w:pPr>
        <w:spacing w:line="398" w:lineRule="auto"/>
        <w:ind w:left="-15"/>
      </w:pPr>
      <w:r>
        <w:rPr>
          <w:b/>
        </w:rPr>
        <w:t xml:space="preserve">Цель работы: </w:t>
      </w:r>
      <w:r>
        <w:t xml:space="preserve">изучить требования к отчетной документации и правилам оформления отчетов, критериями оценки. </w:t>
      </w:r>
    </w:p>
    <w:tbl>
      <w:tblPr>
        <w:tblStyle w:val="TableGrid"/>
        <w:tblpPr w:vertAnchor="page" w:horzAnchor="page" w:tblpX="1594" w:tblpY="6980"/>
        <w:tblOverlap w:val="never"/>
        <w:tblW w:w="9573" w:type="dxa"/>
        <w:tblInd w:w="0" w:type="dxa"/>
        <w:tblCellMar>
          <w:top w:w="14" w:type="dxa"/>
          <w:left w:w="108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E47002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1" w:firstLine="0"/>
            </w:pPr>
            <w:r>
              <w:t xml:space="preserve">Комментарий </w:t>
            </w:r>
          </w:p>
        </w:tc>
      </w:tr>
      <w:tr w:rsidR="00E47002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2F037C">
            <w:pPr>
              <w:spacing w:after="0"/>
              <w:ind w:firstLine="0"/>
            </w:pPr>
            <w:r>
              <w:t>Черный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2F037C">
            <w:pPr>
              <w:spacing w:after="0"/>
              <w:ind w:left="1" w:firstLine="0"/>
            </w:pPr>
            <w:r>
              <w:t>Размер не менее 12</w:t>
            </w:r>
          </w:p>
        </w:tc>
      </w:tr>
      <w:tr w:rsidR="00E47002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2F037C">
            <w:pPr>
              <w:spacing w:after="0"/>
              <w:ind w:firstLine="0"/>
            </w:pPr>
            <w:proofErr w:type="spellStart"/>
            <w:r>
              <w:t>Times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Roman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E47002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5D60F9">
            <w:pPr>
              <w:spacing w:after="0"/>
              <w:ind w:firstLine="0"/>
            </w:pPr>
            <w:r>
              <w:t>Допускается использование курсива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5D60F9">
            <w:pPr>
              <w:spacing w:after="0"/>
              <w:ind w:left="1" w:firstLine="0"/>
            </w:pPr>
            <w:r>
              <w:t>Д</w:t>
            </w:r>
            <w:r>
              <w:t>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</w:t>
            </w:r>
          </w:p>
        </w:tc>
      </w:tr>
      <w:tr w:rsidR="00E47002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1" w:firstLine="0"/>
            </w:pPr>
            <w:r>
              <w:t xml:space="preserve">Допускается одинарный при объеме отчета больше 500 страниц </w:t>
            </w:r>
          </w:p>
        </w:tc>
      </w:tr>
      <w:tr w:rsidR="00E47002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2F037C">
            <w:pPr>
              <w:spacing w:after="0"/>
              <w:ind w:firstLine="0"/>
            </w:pPr>
            <w:r>
              <w:t>Л</w:t>
            </w:r>
            <w:r>
              <w:t>евое - 30 мм, правое - 15 мм, верхнее и нижнее - 20 мм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E47002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5D60F9">
            <w:pPr>
              <w:spacing w:after="0"/>
              <w:ind w:firstLine="0"/>
            </w:pPr>
            <w:r>
              <w:t>Полужирный шрифт применяют</w:t>
            </w:r>
            <w:r>
              <w:t xml:space="preserve"> </w:t>
            </w:r>
            <w:r>
              <w:t>только для заголовков разделов и подразделов, заголовков структурных элементов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E47002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0F9" w:rsidRDefault="00B60CA1">
            <w:pPr>
              <w:spacing w:after="0"/>
              <w:ind w:firstLine="0"/>
            </w:pPr>
            <w: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2F037C">
            <w:pPr>
              <w:spacing w:after="0"/>
              <w:ind w:firstLine="0"/>
            </w:pPr>
            <w:r>
              <w:t xml:space="preserve">Заголовки структурных элементов следует располагать в середине строки без точки в конце, прописными буквами, не подчеркивая. Каждый структурный элемент и </w:t>
            </w:r>
            <w:r>
              <w:lastRenderedPageBreak/>
              <w:t xml:space="preserve">каждый раздел </w:t>
            </w:r>
            <w:r w:rsidR="005D60F9">
              <w:t xml:space="preserve">основной части отчета начинаются с </w:t>
            </w:r>
            <w:r>
              <w:t>новой страницы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1" w:firstLine="0"/>
            </w:pPr>
            <w:r>
              <w:lastRenderedPageBreak/>
              <w:t xml:space="preserve"> </w:t>
            </w:r>
          </w:p>
        </w:tc>
      </w:tr>
      <w:tr w:rsidR="00E47002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lastRenderedPageBreak/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5D60F9">
            <w:pPr>
              <w:spacing w:after="0"/>
              <w:ind w:firstLine="0"/>
            </w:pPr>
            <w:r>
              <w:t>Номер страницы проставляется в центре нижней части страницы без точки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E47002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5D60F9">
            <w:pPr>
              <w:spacing w:after="0"/>
              <w:ind w:firstLine="0"/>
            </w:pPr>
            <w:r>
              <w:t>Титульный лист включают в общую нумерацию страниц отчета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AC0864">
            <w:pPr>
              <w:spacing w:after="0"/>
              <w:ind w:left="1" w:firstLine="0"/>
            </w:pPr>
            <w:r>
              <w:t>Номер страницы на титульном листе не проставляют</w:t>
            </w:r>
          </w:p>
        </w:tc>
      </w:tr>
      <w:tr w:rsidR="00E47002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t xml:space="preserve">Нумерация разделов и </w:t>
            </w:r>
            <w:r w:rsidR="005D60F9">
              <w:t>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5D60F9">
            <w:pPr>
              <w:spacing w:after="0"/>
              <w:ind w:firstLine="0"/>
            </w:pPr>
            <w:r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</w:t>
            </w:r>
            <w:r>
              <w:t xml:space="preserve"> </w:t>
            </w:r>
            <w:r>
              <w:t>состоять из одного или нескольких пунктов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1" w:firstLine="0"/>
            </w:pPr>
            <w:r>
              <w:t xml:space="preserve"> </w:t>
            </w:r>
          </w:p>
        </w:tc>
      </w:tr>
    </w:tbl>
    <w:p w:rsidR="00E47002" w:rsidRDefault="00B60CA1">
      <w:pPr>
        <w:spacing w:line="399" w:lineRule="auto"/>
        <w:ind w:left="-15"/>
      </w:pPr>
      <w:r>
        <w:rPr>
          <w:b/>
        </w:rPr>
        <w:t xml:space="preserve">Формируемые компетенции: </w:t>
      </w:r>
      <w:r>
        <w:t xml:space="preserve">ПК 5.1 Собирать исходные данные для разработки проектной документации на информационную систему. </w:t>
      </w:r>
    </w:p>
    <w:p w:rsidR="00E47002" w:rsidRDefault="00B60CA1">
      <w:pPr>
        <w:spacing w:after="163"/>
        <w:ind w:left="718" w:hanging="10"/>
      </w:pPr>
      <w:r>
        <w:rPr>
          <w:b/>
        </w:rPr>
        <w:t xml:space="preserve">Задачи: </w:t>
      </w:r>
    </w:p>
    <w:p w:rsidR="00E47002" w:rsidRDefault="00B60CA1">
      <w:pPr>
        <w:numPr>
          <w:ilvl w:val="0"/>
          <w:numId w:val="1"/>
        </w:numPr>
        <w:spacing w:after="113"/>
        <w:ind w:hanging="360"/>
      </w:pPr>
      <w:r>
        <w:t>Изучить документ «</w:t>
      </w:r>
      <w:hyperlink r:id="rId5">
        <w:r>
          <w:rPr>
            <w:color w:val="0000FF"/>
            <w:u w:val="single" w:color="0000FF"/>
          </w:rPr>
          <w:t>Требования к выполнению каждого этапа работ</w:t>
        </w:r>
      </w:hyperlink>
      <w:hyperlink r:id="rId6">
        <w:r>
          <w:t>»</w:t>
        </w:r>
      </w:hyperlink>
      <w:r>
        <w:t xml:space="preserve"> </w:t>
      </w:r>
    </w:p>
    <w:p w:rsidR="00E47002" w:rsidRDefault="00B60CA1">
      <w:pPr>
        <w:numPr>
          <w:ilvl w:val="0"/>
          <w:numId w:val="1"/>
        </w:numPr>
        <w:spacing w:line="397" w:lineRule="auto"/>
        <w:ind w:hanging="360"/>
      </w:pPr>
      <w:r>
        <w:t>Ознакомиться с примерами документами «</w:t>
      </w:r>
      <w:hyperlink r:id="rId7">
        <w:r>
          <w:rPr>
            <w:color w:val="0000FF"/>
            <w:u w:val="single" w:color="0000FF"/>
          </w:rPr>
          <w:t>Отчет по практике</w:t>
        </w:r>
      </w:hyperlink>
      <w:hyperlink r:id="rId8">
        <w:r>
          <w:t>»</w:t>
        </w:r>
      </w:hyperlink>
      <w:r>
        <w:t>, «</w:t>
      </w:r>
      <w:hyperlink r:id="rId9">
        <w:r>
          <w:rPr>
            <w:color w:val="0000FF"/>
            <w:u w:val="single" w:color="0000FF"/>
          </w:rPr>
          <w:t>Дневник</w:t>
        </w:r>
      </w:hyperlink>
      <w:hyperlink r:id="rId10">
        <w:r>
          <w:rPr>
            <w:color w:val="0000FF"/>
          </w:rPr>
          <w:t xml:space="preserve"> </w:t>
        </w:r>
      </w:hyperlink>
      <w:hyperlink r:id="rId11">
        <w:r>
          <w:rPr>
            <w:color w:val="0000FF"/>
            <w:u w:val="single" w:color="0000FF"/>
          </w:rPr>
          <w:t>практики</w:t>
        </w:r>
      </w:hyperlink>
      <w:hyperlink r:id="rId12">
        <w:r>
          <w:t>»</w:t>
        </w:r>
      </w:hyperlink>
      <w:r>
        <w:t xml:space="preserve">. </w:t>
      </w:r>
    </w:p>
    <w:p w:rsidR="00E47002" w:rsidRDefault="00B60CA1">
      <w:pPr>
        <w:numPr>
          <w:ilvl w:val="0"/>
          <w:numId w:val="1"/>
        </w:numPr>
        <w:spacing w:after="157"/>
        <w:ind w:hanging="360"/>
      </w:pPr>
      <w:r>
        <w:t xml:space="preserve">Ознакомиться с </w:t>
      </w:r>
      <w:hyperlink r:id="rId13">
        <w:r>
          <w:rPr>
            <w:color w:val="0000FF"/>
            <w:u w:val="single" w:color="0000FF"/>
          </w:rPr>
          <w:t>ГОСТ 7.32</w:t>
        </w:r>
      </w:hyperlink>
      <w:hyperlink r:id="rId14">
        <w:r>
          <w:rPr>
            <w:color w:val="0000FF"/>
            <w:u w:val="single" w:color="0000FF"/>
          </w:rPr>
          <w:t>-</w:t>
        </w:r>
      </w:hyperlink>
      <w:hyperlink r:id="rId15">
        <w:r>
          <w:rPr>
            <w:color w:val="0000FF"/>
            <w:u w:val="single" w:color="0000FF"/>
          </w:rPr>
          <w:t>2017</w:t>
        </w:r>
      </w:hyperlink>
      <w:hyperlink r:id="rId16">
        <w:r>
          <w:t xml:space="preserve"> </w:t>
        </w:r>
      </w:hyperlink>
    </w:p>
    <w:p w:rsidR="00E47002" w:rsidRDefault="00B60CA1">
      <w:pPr>
        <w:numPr>
          <w:ilvl w:val="0"/>
          <w:numId w:val="1"/>
        </w:numPr>
        <w:spacing w:after="158"/>
        <w:ind w:hanging="360"/>
      </w:pPr>
      <w:r>
        <w:t xml:space="preserve">Заполнить таблицу 1. </w:t>
      </w:r>
    </w:p>
    <w:p w:rsidR="00E47002" w:rsidRDefault="00B60CA1">
      <w:pPr>
        <w:ind w:left="-15" w:firstLine="0"/>
      </w:pPr>
      <w:r>
        <w:t xml:space="preserve">Таблица 1 – Основные требования к оформлению </w:t>
      </w:r>
      <w:r>
        <w:br w:type="page"/>
      </w:r>
    </w:p>
    <w:tbl>
      <w:tblPr>
        <w:tblStyle w:val="TableGrid"/>
        <w:tblW w:w="9573" w:type="dxa"/>
        <w:tblInd w:w="-108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E47002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lastRenderedPageBreak/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612368">
            <w:pPr>
              <w:spacing w:after="0"/>
              <w:ind w:firstLine="0"/>
            </w:pPr>
            <w:r>
              <w:t>Иллюстрации (чертежи, графики, схемы, компьютерные распечатки, диаграммы, фотоснимки) следует располагать в отчете непосредственно после текста отчета, где они упоминаются впервые, или на следующей странице (по возможности ближе к соответствующим частям текста отчета). На все иллюстрации в отчете должны быть даны ссылки. При ссылке необходимо писать слово "рисунок"</w:t>
            </w:r>
            <w:r>
              <w:t xml:space="preserve"> </w:t>
            </w:r>
            <w:r>
              <w:t>и его номер</w:t>
            </w:r>
            <w:r>
              <w:t xml:space="preserve">. </w:t>
            </w:r>
            <w:r>
              <w:t>Иллюстрации, за исключением иллюстраций, приведенных в приложениях, следует нумеровать арабскими цифрами сквозной нумерацией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612368">
            <w:pPr>
              <w:spacing w:after="0"/>
              <w:ind w:left="1" w:firstLine="0"/>
            </w:pPr>
            <w:r>
              <w:t>Н</w:t>
            </w:r>
            <w:r>
              <w:t>апример</w:t>
            </w:r>
            <w:r>
              <w:t xml:space="preserve"> </w:t>
            </w:r>
            <w:r>
              <w:t>:"в соответствии с рисунком 2"</w:t>
            </w:r>
          </w:p>
        </w:tc>
      </w:tr>
      <w:tr w:rsidR="00E47002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612368" w:rsidP="00612368">
            <w:pPr>
              <w:spacing w:after="0"/>
              <w:ind w:firstLine="0"/>
            </w:pPr>
            <w:r>
              <w:t xml:space="preserve">Наименование следует помещать над таблицей слева, без абзацного отступа в следующем формате: Таблица Номер таблицы - Наименование таблицы.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612368">
            <w:pPr>
              <w:spacing w:after="0"/>
              <w:ind w:left="1" w:firstLine="0"/>
            </w:pPr>
            <w:r>
              <w:t xml:space="preserve">Наименование таблицы приводятся прописной буквы без </w:t>
            </w:r>
            <w:r>
              <w:t>точки в конце</w:t>
            </w:r>
          </w:p>
        </w:tc>
      </w:tr>
    </w:tbl>
    <w:p w:rsidR="00E47002" w:rsidRDefault="00B60CA1">
      <w:pPr>
        <w:numPr>
          <w:ilvl w:val="0"/>
          <w:numId w:val="1"/>
        </w:numPr>
        <w:spacing w:after="163"/>
        <w:ind w:hanging="360"/>
      </w:pPr>
      <w:r>
        <w:t xml:space="preserve">Оформить </w:t>
      </w:r>
      <w:hyperlink r:id="rId17">
        <w:r>
          <w:rPr>
            <w:color w:val="0000FF"/>
            <w:u w:val="single" w:color="0000FF"/>
          </w:rPr>
          <w:t>отчет</w:t>
        </w:r>
      </w:hyperlink>
      <w:hyperlink r:id="rId18">
        <w:r>
          <w:t xml:space="preserve"> </w:t>
        </w:r>
      </w:hyperlink>
      <w:r>
        <w:t xml:space="preserve">по работе. </w:t>
      </w:r>
      <w:hyperlink r:id="rId19">
        <w:r>
          <w:rPr>
            <w:b/>
            <w:color w:val="0000FF"/>
            <w:u w:val="single" w:color="0000FF"/>
          </w:rPr>
          <w:t>Отче</w:t>
        </w:r>
        <w:r>
          <w:rPr>
            <w:b/>
            <w:color w:val="0000FF"/>
            <w:u w:val="single" w:color="0000FF"/>
          </w:rPr>
          <w:t>т</w:t>
        </w:r>
      </w:hyperlink>
      <w:hyperlink r:id="rId20">
        <w:r>
          <w:rPr>
            <w:b/>
          </w:rPr>
          <w:t xml:space="preserve"> </w:t>
        </w:r>
      </w:hyperlink>
      <w:r>
        <w:rPr>
          <w:b/>
        </w:rPr>
        <w:t xml:space="preserve">должен быть оформлен по </w:t>
      </w:r>
      <w:hyperlink r:id="rId21">
        <w:r>
          <w:rPr>
            <w:b/>
            <w:color w:val="0000FF"/>
            <w:u w:val="single" w:color="0000FF"/>
          </w:rPr>
          <w:t>ГОСТ 7.32</w:t>
        </w:r>
      </w:hyperlink>
      <w:hyperlink r:id="rId22">
        <w:r>
          <w:rPr>
            <w:b/>
            <w:color w:val="0000FF"/>
            <w:u w:val="single" w:color="0000FF"/>
          </w:rPr>
          <w:t>-</w:t>
        </w:r>
      </w:hyperlink>
      <w:hyperlink r:id="rId23">
        <w:r>
          <w:rPr>
            <w:b/>
            <w:color w:val="0000FF"/>
            <w:u w:val="single" w:color="0000FF"/>
          </w:rPr>
          <w:t>2017</w:t>
        </w:r>
      </w:hyperlink>
      <w:hyperlink r:id="rId24">
        <w:r>
          <w:rPr>
            <w:b/>
          </w:rPr>
          <w:t xml:space="preserve"> </w:t>
        </w:r>
      </w:hyperlink>
    </w:p>
    <w:p w:rsidR="00E47002" w:rsidRDefault="00B60CA1">
      <w:pPr>
        <w:numPr>
          <w:ilvl w:val="0"/>
          <w:numId w:val="1"/>
        </w:numPr>
        <w:ind w:hanging="360"/>
      </w:pPr>
      <w:r>
        <w:t>Зафиксирова</w:t>
      </w:r>
      <w:r>
        <w:t xml:space="preserve">ть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«Изучение требований к отчетной документации и правилам оформления отчетов, критериями оценки» </w:t>
      </w:r>
      <w:r>
        <w:rPr>
          <w:b/>
        </w:rPr>
        <w:t xml:space="preserve">Шкала оценивания и критерии оценки: </w:t>
      </w:r>
    </w:p>
    <w:tbl>
      <w:tblPr>
        <w:tblStyle w:val="TableGrid"/>
        <w:tblW w:w="9573" w:type="dxa"/>
        <w:tblInd w:w="-108" w:type="dxa"/>
        <w:tblCellMar>
          <w:top w:w="14" w:type="dxa"/>
          <w:left w:w="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608"/>
        <w:gridCol w:w="1154"/>
        <w:gridCol w:w="1278"/>
        <w:gridCol w:w="1181"/>
        <w:gridCol w:w="1309"/>
        <w:gridCol w:w="2043"/>
      </w:tblGrid>
      <w:tr w:rsidR="00E47002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right="34" w:firstLine="0"/>
              <w:jc w:val="center"/>
            </w:pPr>
            <w:r>
              <w:rPr>
                <w:b/>
              </w:rPr>
              <w:t xml:space="preserve">Критерий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right="32" w:firstLine="0"/>
              <w:jc w:val="center"/>
            </w:pPr>
            <w:r>
              <w:rPr>
                <w:b/>
              </w:rPr>
              <w:t xml:space="preserve">Полное описание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24" w:firstLine="0"/>
            </w:pPr>
            <w:r>
              <w:rPr>
                <w:b/>
              </w:rPr>
              <w:t xml:space="preserve">Частичное описание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 w:line="401" w:lineRule="auto"/>
              <w:ind w:firstLine="0"/>
              <w:jc w:val="center"/>
            </w:pPr>
            <w:r>
              <w:rPr>
                <w:b/>
              </w:rPr>
              <w:t xml:space="preserve">Описание </w:t>
            </w:r>
            <w:proofErr w:type="spellStart"/>
            <w:r>
              <w:rPr>
                <w:b/>
              </w:rPr>
              <w:t>отсутвует</w:t>
            </w:r>
            <w:proofErr w:type="spellEnd"/>
            <w:r>
              <w:rPr>
                <w:b/>
              </w:rPr>
              <w:t xml:space="preserve"> или </w:t>
            </w:r>
          </w:p>
          <w:p w:rsidR="00E47002" w:rsidRDefault="00B60CA1">
            <w:pPr>
              <w:spacing w:after="0"/>
              <w:ind w:firstLine="0"/>
              <w:jc w:val="center"/>
            </w:pPr>
            <w:r>
              <w:rPr>
                <w:b/>
              </w:rPr>
              <w:t xml:space="preserve">сделано неправильно </w:t>
            </w:r>
          </w:p>
        </w:tc>
      </w:tr>
      <w:tr w:rsidR="00E47002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2" w:firstLine="0"/>
            </w:pPr>
            <w:r>
              <w:t>Цвет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E47002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2" w:firstLine="0"/>
            </w:pPr>
            <w:r>
              <w:t>Тип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E47002">
        <w:trPr>
          <w:trHeight w:val="840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2" w:firstLine="0"/>
            </w:pPr>
            <w:r>
              <w:t>Начертание шрифта определений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E47002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2" w:firstLine="0"/>
            </w:pPr>
            <w:r>
              <w:t>Интервал для текста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E47002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2" w:firstLine="0"/>
            </w:pPr>
            <w:r>
              <w:lastRenderedPageBreak/>
              <w:t>Размеры полей документа (левое, правое, верхнее и нижнее)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E47002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2" w:firstLine="0"/>
            </w:pPr>
            <w:r>
              <w:t>Шрифт для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E47002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2" w:firstLine="0"/>
            </w:pPr>
            <w:r>
              <w:t>Расположение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2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E47002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2" w:firstLine="0"/>
            </w:pPr>
            <w:r>
              <w:t>Расположение нумерации страниц отчета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E47002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2" w:firstLine="0"/>
            </w:pPr>
            <w:r>
              <w:t xml:space="preserve">Нужна ли нумерация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E47002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108" w:firstLine="0"/>
            </w:pPr>
            <w:r>
              <w:t>титульного листа?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7002" w:rsidRDefault="00E47002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7002" w:rsidRDefault="00E47002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7002" w:rsidRDefault="00E47002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7002" w:rsidRDefault="00E47002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E47002">
            <w:pPr>
              <w:spacing w:after="160"/>
              <w:ind w:firstLine="0"/>
            </w:pPr>
          </w:p>
        </w:tc>
      </w:tr>
      <w:tr w:rsidR="00E47002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108" w:firstLine="0"/>
            </w:pPr>
            <w:r>
              <w:t>Нумерация разделов и подразделов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7002" w:rsidRDefault="00B60CA1">
            <w:pPr>
              <w:spacing w:after="0"/>
              <w:ind w:left="108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7002" w:rsidRDefault="00E47002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7002" w:rsidRDefault="00B60CA1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7002" w:rsidRDefault="00E47002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E47002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108" w:firstLine="0"/>
            </w:pPr>
            <w:r>
              <w:t>Шрифт, положение и шаблон подписей к рисункам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7002" w:rsidRDefault="00B60CA1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002" w:rsidRDefault="00E47002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7002" w:rsidRDefault="00B60CA1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7002" w:rsidRDefault="00E47002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E47002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108" w:firstLine="0"/>
            </w:pPr>
            <w:r>
              <w:t>Положение подписи к таблице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7002" w:rsidRDefault="00B60CA1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7002" w:rsidRDefault="00E47002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7002" w:rsidRDefault="00B60CA1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7002" w:rsidRDefault="00E47002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E47002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right="62" w:firstLine="0"/>
              <w:jc w:val="right"/>
            </w:pPr>
            <w:r>
              <w:rPr>
                <w:b/>
              </w:rPr>
              <w:t xml:space="preserve">Итого: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7002" w:rsidRDefault="00E47002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7002" w:rsidRDefault="00E47002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002" w:rsidRDefault="00B60CA1">
            <w:pPr>
              <w:spacing w:after="0"/>
              <w:ind w:left="40" w:firstLine="0"/>
              <w:jc w:val="center"/>
            </w:pPr>
            <w:r>
              <w:rPr>
                <w:b/>
              </w:rPr>
              <w:t xml:space="preserve">0 </w:t>
            </w:r>
          </w:p>
        </w:tc>
      </w:tr>
    </w:tbl>
    <w:p w:rsidR="00E47002" w:rsidRDefault="00B60CA1">
      <w:pPr>
        <w:spacing w:after="0"/>
        <w:ind w:left="708" w:firstLine="0"/>
        <w:jc w:val="both"/>
      </w:pPr>
      <w:r>
        <w:t xml:space="preserve"> </w:t>
      </w:r>
    </w:p>
    <w:sectPr w:rsidR="00E47002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F1783"/>
    <w:multiLevelType w:val="hybridMultilevel"/>
    <w:tmpl w:val="47B699D6"/>
    <w:lvl w:ilvl="0" w:tplc="41E07C9C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5E8BD2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E0805C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D4D4E0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E1040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340CBC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76552C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29B5A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8078DE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02"/>
    <w:rsid w:val="002F037C"/>
    <w:rsid w:val="005D60F9"/>
    <w:rsid w:val="00612368"/>
    <w:rsid w:val="006F5872"/>
    <w:rsid w:val="00AC0864"/>
    <w:rsid w:val="00B60CA1"/>
    <w:rsid w:val="00E4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3E043"/>
  <w15:docId w15:val="{D1E128D1-76E9-46D4-8120-A30014DE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b/s!Ak1230iwFDv-ksBY-Vm4cexsVw57Ug?e=VlOfLm" TargetMode="External"/><Relationship Id="rId13" Type="http://schemas.openxmlformats.org/officeDocument/2006/relationships/hyperlink" Target="http://www.tsu.ru/upload/medialibrary/8cf/gost_7.32_2017.pdf" TargetMode="External"/><Relationship Id="rId18" Type="http://schemas.openxmlformats.org/officeDocument/2006/relationships/hyperlink" Target="https://1drv.ms/w/s!Ak1230iwFDv-ksBb6FXKfuN1k4aNcA?e=0Pj0Y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tsu.ru/upload/medialibrary/8cf/gost_7.32_2017.pdf" TargetMode="External"/><Relationship Id="rId7" Type="http://schemas.openxmlformats.org/officeDocument/2006/relationships/hyperlink" Target="https://1drv.ms/b/s!Ak1230iwFDv-ksBY-Vm4cexsVw57Ug?e=VlOfLm" TargetMode="External"/><Relationship Id="rId12" Type="http://schemas.openxmlformats.org/officeDocument/2006/relationships/hyperlink" Target="https://1drv.ms/b/s!Ak1230iwFDv-ksBZzerJAGq31vXocA?e=1cVHJY" TargetMode="External"/><Relationship Id="rId17" Type="http://schemas.openxmlformats.org/officeDocument/2006/relationships/hyperlink" Target="https://1drv.ms/w/s!Ak1230iwFDv-ksBb6FXKfuN1k4aNcA?e=0Pj0Y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su.ru/upload/medialibrary/8cf/gost_7.32_2017.pdf" TargetMode="External"/><Relationship Id="rId20" Type="http://schemas.openxmlformats.org/officeDocument/2006/relationships/hyperlink" Target="https://1drv.ms/w/s!Ak1230iwFDv-ksBb6FXKfuN1k4aNcA?e=0Pj0Y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1drv.ms/b/s!Ak1230iwFDv-ksBSpYY2-IjbXs8vZw?e=GgR1wS" TargetMode="External"/><Relationship Id="rId11" Type="http://schemas.openxmlformats.org/officeDocument/2006/relationships/hyperlink" Target="https://1drv.ms/b/s!Ak1230iwFDv-ksBZzerJAGq31vXocA?e=1cVHJY" TargetMode="External"/><Relationship Id="rId24" Type="http://schemas.openxmlformats.org/officeDocument/2006/relationships/hyperlink" Target="http://www.tsu.ru/upload/medialibrary/8cf/gost_7.32_2017.pdf" TargetMode="External"/><Relationship Id="rId5" Type="http://schemas.openxmlformats.org/officeDocument/2006/relationships/hyperlink" Target="https://1drv.ms/b/s!Ak1230iwFDv-ksBSpYY2-IjbXs8vZw?e=GgR1wS" TargetMode="External"/><Relationship Id="rId15" Type="http://schemas.openxmlformats.org/officeDocument/2006/relationships/hyperlink" Target="http://www.tsu.ru/upload/medialibrary/8cf/gost_7.32_2017.pdf" TargetMode="External"/><Relationship Id="rId23" Type="http://schemas.openxmlformats.org/officeDocument/2006/relationships/hyperlink" Target="http://www.tsu.ru/upload/medialibrary/8cf/gost_7.32_2017.pdf" TargetMode="External"/><Relationship Id="rId10" Type="http://schemas.openxmlformats.org/officeDocument/2006/relationships/hyperlink" Target="https://1drv.ms/b/s!Ak1230iwFDv-ksBZzerJAGq31vXocA?e=1cVHJY" TargetMode="External"/><Relationship Id="rId19" Type="http://schemas.openxmlformats.org/officeDocument/2006/relationships/hyperlink" Target="https://1drv.ms/w/s!Ak1230iwFDv-ksBb6FXKfuN1k4aNcA?e=0Pj0Y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drv.ms/b/s!Ak1230iwFDv-ksBZzerJAGq31vXocA?e=1cVHJY" TargetMode="External"/><Relationship Id="rId14" Type="http://schemas.openxmlformats.org/officeDocument/2006/relationships/hyperlink" Target="http://www.tsu.ru/upload/medialibrary/8cf/gost_7.32_2017.pdf" TargetMode="External"/><Relationship Id="rId22" Type="http://schemas.openxmlformats.org/officeDocument/2006/relationships/hyperlink" Target="http://www.tsu.ru/upload/medialibrary/8cf/gost_7.32_201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ClassUser</cp:lastModifiedBy>
  <cp:revision>3</cp:revision>
  <dcterms:created xsi:type="dcterms:W3CDTF">2021-05-17T08:30:00Z</dcterms:created>
  <dcterms:modified xsi:type="dcterms:W3CDTF">2021-05-17T08:30:00Z</dcterms:modified>
</cp:coreProperties>
</file>