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P. Luma-Ang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Family Circle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12 Senly Loy Building, Shilan,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Luma-Ang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CHILD DEVELOPMENT CENTER, PROPER GASWILING, KAPANGAN,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Technical
1. Wrong attachment on the Statement of the Bidder SLCC quoted "Statement of all Completed Government &amp; Private Construction Contracts which are similar in nature
2. Financial
1. The bidder/contractor detailed bid estimates offered were incomplete or short compared to the agency estimates under item numbers.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Family Circle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