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Jake T. Altiyen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ZENITHAL-JNA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Dap-ayan 5, Pico,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Altiyen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IMPROVEMENT/REHABILITATION ALONG SAGPAT-SAPDAAN PROVINCIAL ROAD, KIBUNGAN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Kibungan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Attached proof of experience of the Projecvt engineer who will be assigne to the project did not meet the minimum of at least 2 years General experience.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ZENITHAL-JNA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