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CANAL WITH RIPRAP ALONG SITIO BINANGA NORTE (DOMINGO CARPIO TO PETER MACAYBA AREA DOWN TO SOLINEG AREA), TUDING</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