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EDISON POLON MAKIN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SON 21 CIVIL ENGINEERING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057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MAKIN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FLOOD CONTROL DAPITING, ALAPANG, LA TRINIDAD,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