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EDISON POLON MAKIN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SON 21 CIVIL ENGINEERING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057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MAKIN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DAPITING, ALAPANG,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