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A TWO-STOREY SCHOOL BUILDING, TONGUEY-NALUSBO BARRIO SCHOOL, MADAYMEN,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