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TALOY-BAYACSAN PROVINCIAL ROAD,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