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BARANGAY HEALTH STATION, PASBOL, SEBANG,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