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GROUND DEVELOPMENT AT THE FRONT ELEVATION OF CAPITOL BUILDING II (PWD ACCESS, LANDSCAPING AND VIEWDECK) B.) GROUND DEVELOPMENT AT THE FRONT ELEVATION OF LEGISLATIVE BUILDING  (PWD ACCESS, LANDSCAPING AND VIEWDECK)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