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04,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Marcos P. Luma-Ang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Family Circle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Km. 12 Senly Loy Building, Shilan,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Luma-Ang: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WASTE STORAGE FACILITY, KAPANGAN, KDH, KAPANGAN, BENGUET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Balangcod Construction and Aggregates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