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April 06,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MARCIAL S. MANMAN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Proprietor/</w:t>
      </w:r>
      <w:r w:rsidR="00125530" w:rsidRPr="007D7BB4">
        <w:rPr>
          <w:rFonts w:ascii="Arial" w:hAnsi="Arial" w:cs="Arial"/>
          <w:sz w:val="26"/>
          <w:szCs w:val="26"/>
        </w:rPr>
        <w:t>TIMBERLANDS CONSTRUCTION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DB 036 MAE BAHONG LA TRINIDAD,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MANMAN: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IMPROVEMENT OF PUGO-TOPINAW FMR, BACULONGAN NORTE, BUGUIAS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JYP General Constructionn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LCRPC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04-06-2021a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April 06,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