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April 13,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Marcos P. Luma-Ang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Family Circle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Km. 12 Senly Loy Building, Shilan, La Trinidad,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Luma-Ang: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A.) IMPROVEMENT ALONG DATAKAN-LABUEG-CAMP 66 PROVINCIAL ROAD, KAPANGAN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bid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Bolos Engineering And Construction 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LCRB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04-13-2021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April 13,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