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January 04,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Wilfred V. Montino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Manager/</w:t>
      </w:r>
      <w:r w:rsidR="00125530" w:rsidRPr="007D7BB4">
        <w:rPr>
          <w:rFonts w:ascii="Arial" w:hAnsi="Arial" w:cs="Arial"/>
          <w:sz w:val="26"/>
          <w:szCs w:val="26"/>
        </w:rPr>
        <w:t>CAMROCK Construction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Unknown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Montino: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CONSTRUCTION OF PATHWAYS SHED, CAMP 6, TUBA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quotation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BOTJACK Construction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1st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LCRPC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>01-19-2021a</w:t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January 19, 2021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