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March 16,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Jenny A. Bangdo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Skalyndra Construction and Supply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Naiba Tuding Itogon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Bangdo: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A.) IMPROVEMENT OF  INFORMATION TOURISM CENTER, POBLACION, ITOGON, BENGUET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ESTAKA Builders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2nd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LCRPQ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03-16-2021a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March 16,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