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KUASI TO DECCAN FMR, KAYAPA,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1st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ROAD GOING TO ASINAN, POBLACION,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1st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JSNR BTK - BOT-OAN - TAMMANGAN - PANIG-AN - JFMR OCDL ROAD, BAYEN, SEBANG,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1st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PASBOL IMPUGONG FMR, SEBANG,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1st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RETAINING WALL AND OTHER IMPROVEMENTS OF CABACAB ELEMENTARY SCHOOL AT CABACAB BALILI,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1st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PACDA FMR, PALASAAN,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1st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MULTIPURPOSE BUILDING OF STO. NINO (PHASE II)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February 23,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February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1st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February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