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RIPRAP/IMPROVEMENT ALONG JOSE MENCIO PROVINCIAL ROAD ALONG AG CHURCH  PUAL, TOPDAK, ATOK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Php1,100,000.00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 OF FLOOD CONTROL AT BONGLO, PAOAY, ATOK,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 OF BOT-OAN-PONOPON ROAD (GANGGANGAN SECTION), CATLUBONG, BUGUIAS,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 OF FLOOD CONTROL AT SOKOK NUWANG-WAKALAN AREA, BACULONGAN SUR,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COMPLETION OF LOO NATIONAL HIGH SCHOOL GYM, LOO,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AND CONCRETING OF BARANGAY ROAD AT SITIO CALEW, DALUPIRIP,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BINATANGAN BARANGAY ROAD, TUDING,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DOMESTIC WATER RESERVOIR AT ALL SITIOS, KABAYAN BARRIO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GUADAYAN COMMUNITY ROAD, PUGUIS,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REWIRING OF BENGUET PROVINCIAL  JAIL ELECTRICAL SYSTEM, INCLUSION OF ELECTRICAL POWERHOUSE AND IMPROVEMENT OF CEILING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Php1,700,000.00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COMPLETION OF TAWANG ELEMENTARY SCHOOL GYMNASIUM, TAWANG,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FLOOD CONTROL WITH PATHWAY AND RAILINGS BESIDE TEBTEB CREEK FROM TEBTEB GUARD HOUSE I TOWARDS GIBSON JAMES PINAS AREA AT TEBTEB, BALILI,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THREE STOREY MULTI-PURPOSE BUILDING PHASE IV, LUBAS,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IMPROVEMENT/REHABILITATION ALONG BAYABAS ROAD AND DRAINAGE CANAL (BESIDE KEDWENG PROPERTY), BAYABAS, PICO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 AND IMPROVEMENT OF COLONG COPCOPIT CAEW BULALACAO ROAD AT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CONSTRUCTION/IMPROVEMENT OF BARANGAY HALL, PACO,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28,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November 04,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November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