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EA4DC" w14:textId="77777777" w:rsidR="001F0FB4" w:rsidRDefault="000E368F" w:rsidP="001F0FB4">
      <w:pPr>
        <w:spacing w:after="0" w:line="240" w:lineRule="auto"/>
        <w:jc w:val="center"/>
        <w:rPr>
          <w:rFonts w:ascii="Bookman Old Style" w:hAnsi="Bookman Old Style"/>
          <w:color w:val="000000" w:themeColor="text1"/>
          <w:sz w:val="21"/>
          <w:szCs w:val="21"/>
        </w:rPr>
      </w:pPr>
      <w:r w:rsidRPr="004B7387">
        <w:rPr>
          <w:noProof/>
        </w:rPr>
        <w:drawing>
          <wp:anchor distT="0" distB="0" distL="114300" distR="114300" simplePos="0" relativeHeight="251662336" behindDoc="0" locked="0" layoutInCell="1" allowOverlap="0" wp14:anchorId="112BC495" wp14:editId="57213B87">
            <wp:simplePos x="0" y="0"/>
            <wp:positionH relativeFrom="column">
              <wp:posOffset>635</wp:posOffset>
            </wp:positionH>
            <wp:positionV relativeFrom="paragraph">
              <wp:posOffset>3810</wp:posOffset>
            </wp:positionV>
            <wp:extent cx="819150" cy="819150"/>
            <wp:effectExtent l="0" t="0" r="0" b="0"/>
            <wp:wrapNone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F0FB4">
        <w:rPr>
          <w:rFonts w:ascii="Bookman Old Style" w:hAnsi="Bookman Old Style"/>
          <w:color w:val="000000" w:themeColor="text1"/>
          <w:sz w:val="21"/>
          <w:szCs w:val="21"/>
        </w:rPr>
        <w:t>Republic of the Philippines</w:t>
      </w:r>
    </w:p>
    <w:p w14:paraId="23078622" w14:textId="77777777" w:rsidR="001F0FB4" w:rsidRPr="001F0FB4" w:rsidRDefault="001F0FB4" w:rsidP="001F0FB4">
      <w:pPr>
        <w:spacing w:after="0" w:line="240" w:lineRule="auto"/>
        <w:jc w:val="center"/>
        <w:rPr>
          <w:rFonts w:ascii="Bookman Old Style" w:hAnsi="Bookman Old Style"/>
          <w:b/>
          <w:color w:val="000000" w:themeColor="text1"/>
          <w:sz w:val="21"/>
          <w:szCs w:val="21"/>
        </w:rPr>
      </w:pPr>
      <w:r w:rsidRPr="001F0FB4">
        <w:rPr>
          <w:rFonts w:ascii="Bookman Old Style" w:hAnsi="Bookman Old Style"/>
          <w:b/>
          <w:color w:val="000000" w:themeColor="text1"/>
          <w:sz w:val="21"/>
          <w:szCs w:val="21"/>
        </w:rPr>
        <w:t>PROVINCE OF BENGUET</w:t>
      </w:r>
    </w:p>
    <w:p w14:paraId="72B183B7" w14:textId="77777777" w:rsidR="0007741B" w:rsidRPr="004E652A" w:rsidRDefault="0007741B" w:rsidP="0007741B">
      <w:pPr>
        <w:spacing w:after="0" w:line="240" w:lineRule="auto"/>
        <w:jc w:val="center"/>
        <w:rPr>
          <w:rFonts w:ascii="Bookman Old Style" w:hAnsi="Bookman Old Style"/>
          <w:color w:val="000000" w:themeColor="text1"/>
          <w:sz w:val="24"/>
          <w:szCs w:val="24"/>
        </w:rPr>
      </w:pPr>
      <w:r w:rsidRPr="004E652A">
        <w:rPr>
          <w:rFonts w:ascii="Bookman Old Style" w:hAnsi="Bookman Old Style"/>
          <w:color w:val="000000" w:themeColor="text1"/>
          <w:sz w:val="24"/>
          <w:szCs w:val="24"/>
        </w:rPr>
        <w:t>La Trinidad</w:t>
      </w:r>
    </w:p>
    <w:p w14:paraId="1F16FA9E" w14:textId="77777777" w:rsidR="0007741B" w:rsidRPr="0059558D" w:rsidRDefault="0007741B" w:rsidP="0007741B">
      <w:pPr>
        <w:pStyle w:val="Heading1"/>
        <w:rPr>
          <w:rFonts w:ascii="Bookman Old Style" w:hAnsi="Bookman Old Style"/>
          <w:color w:val="000000" w:themeColor="text1"/>
          <w:szCs w:val="28"/>
        </w:rPr>
      </w:pPr>
      <w:r w:rsidRPr="0059558D">
        <w:rPr>
          <w:rFonts w:ascii="Bookman Old Style" w:hAnsi="Bookman Old Style"/>
          <w:color w:val="000000" w:themeColor="text1"/>
          <w:szCs w:val="28"/>
        </w:rPr>
        <w:t>Bids and Awards Committee</w:t>
      </w:r>
    </w:p>
    <w:p w14:paraId="4F99520B" w14:textId="77777777" w:rsidR="0007741B" w:rsidRDefault="0007741B" w:rsidP="0007741B">
      <w:pPr>
        <w:pBdr>
          <w:bottom w:val="single" w:sz="12" w:space="0" w:color="auto"/>
        </w:pBdr>
        <w:spacing w:after="0" w:line="240" w:lineRule="auto"/>
        <w:jc w:val="center"/>
        <w:rPr>
          <w:rFonts w:ascii="Bookman Old Style" w:hAnsi="Bookman Old Style"/>
          <w:i/>
          <w:color w:val="000000" w:themeColor="text1"/>
          <w:sz w:val="21"/>
          <w:szCs w:val="21"/>
        </w:rPr>
      </w:pPr>
      <w:r w:rsidRPr="00914A13">
        <w:rPr>
          <w:rFonts w:ascii="Bookman Old Style" w:hAnsi="Bookman Old Style"/>
          <w:i/>
          <w:color w:val="000000" w:themeColor="text1"/>
          <w:sz w:val="21"/>
          <w:szCs w:val="21"/>
        </w:rPr>
        <w:t>(Infrastructure Projects)</w:t>
      </w:r>
    </w:p>
    <w:p w14:paraId="47ED573F" w14:textId="77777777" w:rsidR="0007741B" w:rsidRDefault="0007741B" w:rsidP="0007741B">
      <w:pPr>
        <w:pBdr>
          <w:bottom w:val="single" w:sz="12" w:space="0" w:color="auto"/>
        </w:pBdr>
        <w:spacing w:after="0" w:line="240" w:lineRule="auto"/>
        <w:jc w:val="center"/>
        <w:rPr>
          <w:rFonts w:ascii="Bookman Old Style" w:hAnsi="Bookman Old Style"/>
          <w:i/>
          <w:color w:val="000000" w:themeColor="text1"/>
          <w:sz w:val="21"/>
          <w:szCs w:val="21"/>
        </w:rPr>
      </w:pPr>
      <w:r w:rsidRPr="00E62865">
        <w:rPr>
          <w:rFonts w:ascii="Bookman Old Style" w:hAnsi="Bookman Old Style"/>
          <w:color w:val="000000" w:themeColor="text1"/>
          <w:sz w:val="21"/>
          <w:szCs w:val="21"/>
        </w:rPr>
        <w:t>Cellphone No.:</w:t>
      </w:r>
      <w:r>
        <w:rPr>
          <w:rFonts w:ascii="Bookman Old Style" w:hAnsi="Bookman Old Style"/>
          <w:i/>
          <w:color w:val="000000" w:themeColor="text1"/>
          <w:sz w:val="21"/>
          <w:szCs w:val="21"/>
        </w:rPr>
        <w:t xml:space="preserve"> 09108175538</w:t>
      </w:r>
    </w:p>
    <w:p w14:paraId="7738F143" w14:textId="77777777" w:rsidR="0007741B" w:rsidRDefault="0007741B" w:rsidP="0007741B">
      <w:pPr>
        <w:pBdr>
          <w:bottom w:val="single" w:sz="12" w:space="0" w:color="auto"/>
        </w:pBdr>
        <w:spacing w:after="0" w:line="240" w:lineRule="auto"/>
        <w:jc w:val="center"/>
        <w:rPr>
          <w:rFonts w:ascii="Bookman Old Style" w:hAnsi="Bookman Old Style"/>
          <w:i/>
          <w:color w:val="000000" w:themeColor="text1"/>
          <w:sz w:val="21"/>
          <w:szCs w:val="21"/>
          <w:u w:val="single"/>
        </w:rPr>
      </w:pPr>
      <w:r w:rsidRPr="00E62865">
        <w:rPr>
          <w:rFonts w:ascii="Bookman Old Style" w:hAnsi="Bookman Old Style"/>
          <w:color w:val="000000" w:themeColor="text1"/>
          <w:sz w:val="21"/>
          <w:szCs w:val="21"/>
        </w:rPr>
        <w:t xml:space="preserve">Website: </w:t>
      </w:r>
      <w:hyperlink r:id="rId7" w:history="1">
        <w:r w:rsidRPr="007B7575">
          <w:rPr>
            <w:rStyle w:val="Hyperlink"/>
            <w:rFonts w:ascii="Bookman Old Style" w:hAnsi="Bookman Old Style"/>
            <w:i/>
            <w:sz w:val="21"/>
            <w:szCs w:val="21"/>
          </w:rPr>
          <w:t>www.benguet.gov.ph</w:t>
        </w:r>
      </w:hyperlink>
    </w:p>
    <w:p w14:paraId="5E8C8E53" w14:textId="77777777" w:rsidR="0007741B" w:rsidRPr="00E62865" w:rsidRDefault="0007741B" w:rsidP="0007741B">
      <w:pPr>
        <w:pBdr>
          <w:bottom w:val="single" w:sz="12" w:space="0" w:color="auto"/>
        </w:pBdr>
        <w:spacing w:after="0" w:line="240" w:lineRule="auto"/>
        <w:jc w:val="center"/>
        <w:rPr>
          <w:rFonts w:ascii="Bookman Old Style" w:hAnsi="Bookman Old Style"/>
          <w:i/>
          <w:color w:val="000000" w:themeColor="text1"/>
          <w:sz w:val="21"/>
          <w:szCs w:val="21"/>
        </w:rPr>
      </w:pPr>
    </w:p>
    <w:p w14:paraId="513CF113" w14:textId="77777777" w:rsidR="0007741B" w:rsidRPr="00914A13" w:rsidRDefault="0007741B" w:rsidP="0007741B">
      <w:pPr>
        <w:spacing w:after="0" w:line="240" w:lineRule="auto"/>
        <w:rPr>
          <w:rFonts w:ascii="Bookman Old Style" w:eastAsia="Times New Roman" w:hAnsi="Bookman Old Style" w:cs="Arial"/>
          <w:b/>
          <w:bCs/>
          <w:color w:val="000000" w:themeColor="text1"/>
          <w:sz w:val="21"/>
          <w:szCs w:val="21"/>
        </w:rPr>
      </w:pPr>
    </w:p>
    <w:tbl>
      <w:tblPr>
        <w:tblStyle w:val="LightList-Accent2"/>
        <w:tblW w:w="9436" w:type="dxa"/>
        <w:tblInd w:w="-10" w:type="dxa"/>
        <w:tblLook w:val="0000" w:firstRow="0" w:lastRow="0" w:firstColumn="0" w:lastColumn="0" w:noHBand="0" w:noVBand="0"/>
      </w:tblPr>
      <w:tblGrid>
        <w:gridCol w:w="9436"/>
      </w:tblGrid>
      <w:tr w:rsidR="0007741B" w:rsidRPr="00914A13" w14:paraId="5B374060" w14:textId="77777777" w:rsidTr="002B0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36" w:type="dxa"/>
          </w:tcPr>
          <w:p w14:paraId="29F94776" w14:textId="116C1DB4" w:rsidR="0007741B" w:rsidRPr="00976378" w:rsidRDefault="00511A97" w:rsidP="001F0FB4">
            <w:pPr>
              <w:jc w:val="both"/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</w:pPr>
            <w:r>
              <w:rPr>
                <w:rFonts w:ascii="Arial Narrow" w:eastAsia="Times New Roman" w:hAnsi="Arial Narrow" w:cstheme="minorHAnsi"/>
                <w:b/>
                <w:bCs/>
                <w:sz w:val="24"/>
                <w:szCs w:val="24"/>
              </w:rPr>
              <w:t xml:space="preserve">EXCERPT FROM THE MINUTES OF MEETING OF THE BIDS AND AWARDS COMMITTEE FOR INFRASTRUCTURE PROJECTS HELD TODAY, </w:t>
            </w:r>
            <w:r w:rsidRPr="00511A97">
              <w:rPr>
                <w:rFonts w:ascii="Arial Narrow" w:eastAsia="Times New Roman" w:hAnsi="Arial Narrow" w:cstheme="minorHAnsi"/>
                <w:b/>
                <w:bCs/>
                <w:sz w:val="24"/>
                <w:szCs w:val="24"/>
              </w:rPr>
              <w:t>${</w:t>
            </w:r>
            <w:proofErr w:type="spellStart"/>
            <w:r w:rsidRPr="00511A97">
              <w:rPr>
                <w:rFonts w:ascii="Arial Narrow" w:eastAsia="Times New Roman" w:hAnsi="Arial Narrow" w:cstheme="minorHAnsi"/>
                <w:b/>
                <w:bCs/>
                <w:sz w:val="24"/>
                <w:szCs w:val="24"/>
              </w:rPr>
              <w:t>resolution_date</w:t>
            </w:r>
            <w:proofErr w:type="spellEnd"/>
            <w:r w:rsidRPr="00511A97">
              <w:rPr>
                <w:rFonts w:ascii="Arial Narrow" w:eastAsia="Times New Roman" w:hAnsi="Arial Narrow" w:cstheme="minorHAnsi"/>
                <w:b/>
                <w:bCs/>
                <w:sz w:val="24"/>
                <w:szCs w:val="24"/>
              </w:rPr>
              <w:t xml:space="preserve">} </w:t>
            </w:r>
            <w:r>
              <w:rPr>
                <w:rFonts w:ascii="Arial Narrow" w:eastAsia="Times New Roman" w:hAnsi="Arial Narrow" w:cstheme="minorHAnsi"/>
                <w:b/>
                <w:bCs/>
                <w:sz w:val="24"/>
                <w:szCs w:val="24"/>
              </w:rPr>
              <w:t>AT THE BEN PALISPIS CONFERENCE HALL, 3</w:t>
            </w:r>
            <w:r>
              <w:rPr>
                <w:rFonts w:ascii="Arial Narrow" w:eastAsia="Times New Roman" w:hAnsi="Arial Narrow" w:cstheme="minorHAnsi"/>
                <w:b/>
                <w:bCs/>
                <w:sz w:val="24"/>
                <w:szCs w:val="24"/>
                <w:vertAlign w:val="superscript"/>
              </w:rPr>
              <w:t>RD</w:t>
            </w:r>
            <w:r>
              <w:rPr>
                <w:rFonts w:ascii="Arial Narrow" w:eastAsia="Times New Roman" w:hAnsi="Arial Narrow" w:cstheme="minorHAnsi"/>
                <w:b/>
                <w:bCs/>
                <w:sz w:val="24"/>
                <w:szCs w:val="24"/>
              </w:rPr>
              <w:t xml:space="preserve"> FLOOR, PROVINCIAL CAPITOL, LA TRINIDAD, BENGUET.</w:t>
            </w:r>
          </w:p>
        </w:tc>
      </w:tr>
    </w:tbl>
    <w:p w14:paraId="71AD79CA" w14:textId="77777777" w:rsidR="0007741B" w:rsidRDefault="0007741B" w:rsidP="0007741B">
      <w:pPr>
        <w:pStyle w:val="NoSpacing"/>
        <w:rPr>
          <w:b/>
        </w:rPr>
      </w:pPr>
    </w:p>
    <w:p w14:paraId="27262F33" w14:textId="77777777" w:rsidR="0007741B" w:rsidRDefault="00D16DBA" w:rsidP="0007741B">
      <w:pPr>
        <w:pStyle w:val="NoSpacing"/>
        <w:rPr>
          <w:b/>
        </w:rPr>
      </w:pPr>
      <w:r w:rsidRPr="00914A13">
        <w:rPr>
          <w:rFonts w:ascii="Arial Narrow" w:hAnsi="Arial Narrow" w:cs="Arial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0F59B1C" wp14:editId="594C5EAE">
                <wp:simplePos x="0" y="0"/>
                <wp:positionH relativeFrom="leftMargin">
                  <wp:align>right</wp:align>
                </wp:positionH>
                <wp:positionV relativeFrom="page">
                  <wp:posOffset>3364865</wp:posOffset>
                </wp:positionV>
                <wp:extent cx="638175" cy="7705283"/>
                <wp:effectExtent l="0" t="0" r="28575" b="10160"/>
                <wp:wrapSquare wrapText="bothSides"/>
                <wp:docPr id="7" name="Text Box 395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7705283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bg2">
                                <a:lumMod val="75000"/>
                              </a:schemeClr>
                            </a:gs>
                            <a:gs pos="35000">
                              <a:schemeClr val="bg2">
                                <a:lumMod val="90000"/>
                              </a:schemeClr>
                            </a:gs>
                            <a:gs pos="100000">
                              <a:schemeClr val="bg2"/>
                            </a:gs>
                          </a:gsLst>
                        </a:gradFill>
                        <a:ln>
                          <a:solidFill>
                            <a:schemeClr val="bg2"/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ED1CD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Copy Furnished:</w:t>
                            </w:r>
                          </w:p>
                          <w:p w14:paraId="2373986A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24AAE66A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PGO</w:t>
                            </w:r>
                          </w:p>
                          <w:p w14:paraId="4B56240F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  <w:p w14:paraId="42B22C17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485243A0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  <w:p w14:paraId="16F91FBA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6E42EACC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  <w:p w14:paraId="18369836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017A0C17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422E71DF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PBO</w:t>
                            </w:r>
                          </w:p>
                          <w:p w14:paraId="0AD3559A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  <w:p w14:paraId="6887AEDD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384C3DC9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  <w:p w14:paraId="5FEB1844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590ED725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  <w:p w14:paraId="29609C9B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7A64AAF1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02FEC814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PAccO</w:t>
                            </w:r>
                            <w:proofErr w:type="spellEnd"/>
                          </w:p>
                          <w:p w14:paraId="034E69BB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  <w:p w14:paraId="723AE2D4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581CE32F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  <w:p w14:paraId="6744644E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45C8E332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  <w:p w14:paraId="46C0CD5B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6D92EDE1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38BCB811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E</w:t>
                            </w:r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O</w:t>
                            </w:r>
                          </w:p>
                          <w:p w14:paraId="3AEE2A3C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  <w:p w14:paraId="5DD71344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1F0AFEE2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  <w:p w14:paraId="03E0DC27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646A728C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  <w:p w14:paraId="62B94F68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7A282DDB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72742C08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TO</w:t>
                            </w:r>
                          </w:p>
                          <w:p w14:paraId="6DCA2A50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  <w:p w14:paraId="7FC61F31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6EA79CCD" w14:textId="77777777" w:rsidR="0007741B" w:rsidRPr="00890C85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  <w:p w14:paraId="2F374402" w14:textId="77777777" w:rsidR="0007741B" w:rsidRDefault="0007741B" w:rsidP="0007741B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7638CAFA" w14:textId="77777777" w:rsidR="0007741B" w:rsidRPr="00890C85" w:rsidRDefault="0007741B" w:rsidP="00D16DBA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F59B1C" id="_x0000_t202" coordsize="21600,21600" o:spt="202" path="m,l,21600r21600,l21600,xe">
                <v:stroke joinstyle="miter"/>
                <v:path gradientshapeok="t" o:connecttype="rect"/>
              </v:shapetype>
              <v:shape id="Text Box 395" o:spid="_x0000_s1026" type="#_x0000_t202" alt="Narrow horizontal" style="position:absolute;margin-left:-.95pt;margin-top:264.95pt;width:50.25pt;height:606.7pt;z-index:2516602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" o:allowincell="f" fillcolor="#aeaaaa [2414]" strokecolor="#e7e6e6 [3214]" strokeweight=".5pt">
                <v:fill color2="#e7e6e6 [3214]" rotate="t" colors="0 #afabab;22938f #d0cece;1 #e7e6e6" focus="100%" type="gradient">
                  <o:fill v:ext="view" type="gradientUnscaled"/>
                </v:fill>
                <v:textbox inset="18pt,18pt,18pt,18pt">
                  <w:txbxContent>
                    <w:p w14:paraId="516ED1CD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Copy Furnished:</w:t>
                      </w:r>
                    </w:p>
                    <w:p w14:paraId="2373986A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</w:p>
                    <w:p w14:paraId="24AAE66A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PGO</w:t>
                      </w:r>
                    </w:p>
                    <w:p w14:paraId="4B56240F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Name:</w:t>
                      </w:r>
                    </w:p>
                    <w:p w14:paraId="42B22C17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485243A0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</w:t>
                      </w:r>
                    </w:p>
                    <w:p w14:paraId="16F91FBA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6E42EACC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  <w:p w14:paraId="18369836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</w:p>
                    <w:p w14:paraId="017A0C17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</w:p>
                    <w:p w14:paraId="422E71DF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PBO</w:t>
                      </w:r>
                    </w:p>
                    <w:p w14:paraId="0AD3559A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Name:</w:t>
                      </w:r>
                    </w:p>
                    <w:p w14:paraId="6887AEDD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384C3DC9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</w:t>
                      </w:r>
                    </w:p>
                    <w:p w14:paraId="5FEB1844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590ED725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  <w:p w14:paraId="29609C9B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7A64AAF1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02FEC814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  <w:proofErr w:type="spellStart"/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PAccO</w:t>
                      </w:r>
                      <w:proofErr w:type="spellEnd"/>
                    </w:p>
                    <w:p w14:paraId="034E69BB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Name:</w:t>
                      </w:r>
                    </w:p>
                    <w:p w14:paraId="723AE2D4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581CE32F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</w:t>
                      </w:r>
                    </w:p>
                    <w:p w14:paraId="6744644E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45C8E332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  <w:p w14:paraId="46C0CD5B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6D92EDE1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38BCB811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E</w:t>
                      </w:r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O</w:t>
                      </w:r>
                    </w:p>
                    <w:p w14:paraId="3AEE2A3C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Name:</w:t>
                      </w:r>
                    </w:p>
                    <w:p w14:paraId="5DD71344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1F0AFEE2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</w:t>
                      </w:r>
                    </w:p>
                    <w:p w14:paraId="03E0DC27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646A728C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  <w:p w14:paraId="62B94F68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7A282DDB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72742C08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TO</w:t>
                      </w:r>
                    </w:p>
                    <w:p w14:paraId="6DCA2A50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Name:</w:t>
                      </w:r>
                    </w:p>
                    <w:p w14:paraId="7FC61F31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6EA79CCD" w14:textId="77777777" w:rsidR="0007741B" w:rsidRPr="00890C85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</w:t>
                      </w:r>
                    </w:p>
                    <w:p w14:paraId="2F374402" w14:textId="77777777" w:rsidR="0007741B" w:rsidRDefault="0007741B" w:rsidP="0007741B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7638CAFA" w14:textId="77777777" w:rsidR="0007741B" w:rsidRPr="00890C85" w:rsidRDefault="0007741B" w:rsidP="00D16DBA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40DC02FD" w14:textId="77777777" w:rsidR="00376E3A" w:rsidRDefault="0007741B" w:rsidP="00376E3A">
      <w:pPr>
        <w:pStyle w:val="NoSpacing"/>
        <w:rPr>
          <w:rFonts w:ascii="Arial Narrow" w:hAnsi="Arial Narrow" w:cs="Arial"/>
          <w:b/>
          <w:color w:val="000000" w:themeColor="text1"/>
        </w:rPr>
      </w:pPr>
      <w:r>
        <w:rPr>
          <w:rFonts w:ascii="Bookman Old Style" w:hAnsi="Bookman Old Style" w:cs="Arial"/>
          <w:b/>
          <w:color w:val="000000" w:themeColor="text1"/>
          <w:sz w:val="24"/>
          <w:szCs w:val="24"/>
        </w:rPr>
        <w:t>PRESENT:</w:t>
      </w:r>
      <w:r>
        <w:rPr>
          <w:rFonts w:ascii="Bookman Old Style" w:hAnsi="Bookman Old Style" w:cs="Arial"/>
          <w:b/>
          <w:color w:val="000000" w:themeColor="text1"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page" w:tblpX="2761" w:tblpY="122"/>
        <w:tblW w:w="0" w:type="auto"/>
        <w:tblLook w:val="04A0" w:firstRow="1" w:lastRow="0" w:firstColumn="1" w:lastColumn="0" w:noHBand="0" w:noVBand="1"/>
      </w:tblPr>
      <w:tblGrid>
        <w:gridCol w:w="8217"/>
      </w:tblGrid>
      <w:tr w:rsidR="00376E3A" w14:paraId="5CEF49FE" w14:textId="77777777" w:rsidTr="005B2EDE">
        <w:tc>
          <w:tcPr>
            <w:tcW w:w="8217" w:type="dxa"/>
            <w:tcBorders>
              <w:top w:val="nil"/>
              <w:left w:val="nil"/>
              <w:bottom w:val="nil"/>
              <w:right w:val="nil"/>
            </w:tcBorders>
          </w:tcPr>
          <w:p w14:paraId="536B7834" w14:textId="77777777" w:rsidR="00376E3A" w:rsidRDefault="00376E3A" w:rsidP="005B2EDE">
            <w:pPr>
              <w:pStyle w:val="NoSpacing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  <w:t>${bac}</w:t>
            </w:r>
          </w:p>
        </w:tc>
      </w:tr>
    </w:tbl>
    <w:p w14:paraId="4201A577" w14:textId="50EA200A" w:rsidR="0007741B" w:rsidRDefault="0007741B" w:rsidP="00376E3A">
      <w:pPr>
        <w:pStyle w:val="NoSpacing"/>
        <w:rPr>
          <w:rFonts w:ascii="Arial Narrow" w:hAnsi="Arial Narrow" w:cs="Arial"/>
          <w:b/>
          <w:color w:val="000000" w:themeColor="text1"/>
        </w:rPr>
      </w:pPr>
    </w:p>
    <w:p w14:paraId="5435AA8F" w14:textId="03A46D24" w:rsidR="0007741B" w:rsidRDefault="0007741B" w:rsidP="0007741B">
      <w:pPr>
        <w:pStyle w:val="NoSpacing"/>
        <w:rPr>
          <w:rFonts w:ascii="Arial Narrow" w:hAnsi="Arial Narrow" w:cs="Arial"/>
          <w:b/>
          <w:color w:val="000000" w:themeColor="text1"/>
        </w:rPr>
      </w:pPr>
    </w:p>
    <w:p w14:paraId="55FBA03F" w14:textId="77777777" w:rsidR="00376E3A" w:rsidRPr="00914A13" w:rsidRDefault="00376E3A" w:rsidP="0007741B">
      <w:pPr>
        <w:pStyle w:val="NoSpacing"/>
        <w:rPr>
          <w:rFonts w:ascii="Arial Narrow" w:hAnsi="Arial Narrow" w:cs="Arial"/>
          <w:b/>
          <w:color w:val="000000" w:themeColor="text1"/>
        </w:rPr>
      </w:pPr>
    </w:p>
    <w:p w14:paraId="29DD121B" w14:textId="77777777" w:rsidR="0007741B" w:rsidRPr="00696457" w:rsidRDefault="00D35663" w:rsidP="00696457">
      <w:pPr>
        <w:pStyle w:val="NoSpacing"/>
        <w:ind w:left="4320" w:hanging="4320"/>
        <w:jc w:val="center"/>
        <w:rPr>
          <w:rFonts w:ascii="Bookman Old Style" w:hAnsi="Bookman Old Style"/>
          <w:b/>
          <w:sz w:val="30"/>
          <w:szCs w:val="30"/>
        </w:rPr>
      </w:pPr>
      <w:r>
        <w:rPr>
          <w:rFonts w:ascii="Bookman Old Style" w:hAnsi="Bookman Old Style"/>
          <w:b/>
          <w:sz w:val="30"/>
          <w:szCs w:val="30"/>
          <w:bdr w:val="thinThickThinMediumGap" w:sz="24" w:space="0" w:color="auto"/>
        </w:rPr>
        <w:t xml:space="preserve">RESOLUTION NO. </w:t>
      </w:r>
      <w:r w:rsidR="001F0FB4">
        <w:rPr>
          <w:rFonts w:ascii="Bookman Old Style" w:hAnsi="Bookman Old Style"/>
          <w:b/>
          <w:sz w:val="30"/>
          <w:szCs w:val="30"/>
          <w:bdr w:val="thinThickThinMediumGap" w:sz="24" w:space="0" w:color="auto"/>
        </w:rPr>
        <w:t>${</w:t>
      </w:r>
      <w:proofErr w:type="spellStart"/>
      <w:r w:rsidR="001F0FB4">
        <w:rPr>
          <w:rFonts w:ascii="Bookman Old Style" w:hAnsi="Bookman Old Style"/>
          <w:b/>
          <w:sz w:val="30"/>
          <w:szCs w:val="30"/>
          <w:bdr w:val="thinThickThinMediumGap" w:sz="24" w:space="0" w:color="auto"/>
        </w:rPr>
        <w:t>resolution_number</w:t>
      </w:r>
      <w:proofErr w:type="spellEnd"/>
      <w:r w:rsidR="001F0FB4">
        <w:rPr>
          <w:rFonts w:ascii="Bookman Old Style" w:hAnsi="Bookman Old Style"/>
          <w:b/>
          <w:sz w:val="30"/>
          <w:szCs w:val="30"/>
          <w:bdr w:val="thinThickThinMediumGap" w:sz="24" w:space="0" w:color="auto"/>
        </w:rPr>
        <w:t>}</w:t>
      </w:r>
    </w:p>
    <w:p w14:paraId="210C6DB4" w14:textId="77777777" w:rsidR="0007741B" w:rsidRPr="00FA5FFD" w:rsidRDefault="0007741B" w:rsidP="0007741B">
      <w:pPr>
        <w:spacing w:after="0" w:line="240" w:lineRule="auto"/>
      </w:pPr>
    </w:p>
    <w:p w14:paraId="74D94856" w14:textId="77777777" w:rsidR="0007741B" w:rsidRPr="00511173" w:rsidRDefault="0007741B" w:rsidP="0007741B">
      <w:pPr>
        <w:pStyle w:val="ListParagraph"/>
        <w:spacing w:after="0" w:line="240" w:lineRule="auto"/>
        <w:ind w:left="360"/>
        <w:jc w:val="center"/>
        <w:rPr>
          <w:rFonts w:ascii="Bookman Old Style" w:hAnsi="Bookman Old Style" w:cs="Arial"/>
          <w:b/>
          <w:sz w:val="28"/>
          <w:szCs w:val="28"/>
        </w:rPr>
      </w:pPr>
      <w:r w:rsidRPr="00511173">
        <w:rPr>
          <w:rFonts w:ascii="Bookman Old Style" w:hAnsi="Bookman Old Style" w:cs="Arial"/>
          <w:b/>
          <w:sz w:val="28"/>
          <w:szCs w:val="28"/>
        </w:rPr>
        <w:t>RESOLUTI</w:t>
      </w:r>
      <w:r w:rsidR="005E12E5">
        <w:rPr>
          <w:rFonts w:ascii="Bookman Old Style" w:hAnsi="Bookman Old Style" w:cs="Arial"/>
          <w:b/>
          <w:sz w:val="28"/>
          <w:szCs w:val="28"/>
        </w:rPr>
        <w:t xml:space="preserve">ON DECLARING FAILURE OF </w:t>
      </w:r>
      <w:r w:rsidR="001F0FB4">
        <w:rPr>
          <w:rFonts w:ascii="Bookman Old Style" w:hAnsi="Bookman Old Style" w:cs="Arial"/>
          <w:b/>
          <w:sz w:val="28"/>
          <w:szCs w:val="28"/>
        </w:rPr>
        <w:t>${</w:t>
      </w:r>
      <w:proofErr w:type="spellStart"/>
      <w:r w:rsidR="001F0FB4">
        <w:rPr>
          <w:rFonts w:ascii="Bookman Old Style" w:hAnsi="Bookman Old Style" w:cs="Arial"/>
          <w:b/>
          <w:sz w:val="28"/>
          <w:szCs w:val="28"/>
        </w:rPr>
        <w:t>bidding_or_svp</w:t>
      </w:r>
      <w:proofErr w:type="spellEnd"/>
      <w:r w:rsidR="001F0FB4">
        <w:rPr>
          <w:rFonts w:ascii="Bookman Old Style" w:hAnsi="Bookman Old Style" w:cs="Arial"/>
          <w:b/>
          <w:sz w:val="28"/>
          <w:szCs w:val="28"/>
        </w:rPr>
        <w:t>}</w:t>
      </w:r>
    </w:p>
    <w:p w14:paraId="4EB9030D" w14:textId="77777777" w:rsidR="0007741B" w:rsidRDefault="0007741B" w:rsidP="0007741B">
      <w:pPr>
        <w:spacing w:after="0" w:line="240" w:lineRule="auto"/>
        <w:jc w:val="both"/>
        <w:rPr>
          <w:rFonts w:ascii="Bookman Old Style" w:eastAsiaTheme="minorHAnsi" w:hAnsi="Bookman Old Style" w:cs="Arial"/>
          <w:b/>
          <w:color w:val="000000"/>
          <w:sz w:val="24"/>
          <w:szCs w:val="24"/>
        </w:rPr>
      </w:pPr>
    </w:p>
    <w:p w14:paraId="2AB6F4A6" w14:textId="69350D74" w:rsidR="00696457" w:rsidRDefault="0007741B" w:rsidP="0007741B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D80FF1">
        <w:rPr>
          <w:rFonts w:ascii="Bookman Old Style" w:hAnsi="Bookman Old Style"/>
          <w:b/>
          <w:sz w:val="24"/>
          <w:szCs w:val="24"/>
        </w:rPr>
        <w:t>WHEREAS</w:t>
      </w:r>
      <w:r w:rsidRPr="00D80FF1">
        <w:rPr>
          <w:rFonts w:ascii="Bookman Old Style" w:hAnsi="Bookman Old Style"/>
          <w:sz w:val="24"/>
          <w:szCs w:val="24"/>
        </w:rPr>
        <w:t xml:space="preserve">, </w:t>
      </w:r>
      <w:r>
        <w:rPr>
          <w:rFonts w:ascii="Bookman Old Style" w:hAnsi="Bookman Old Style"/>
          <w:sz w:val="24"/>
          <w:szCs w:val="24"/>
        </w:rPr>
        <w:t xml:space="preserve">the Provincial Government through the Bids and Awards Committee </w:t>
      </w:r>
      <w:r w:rsidR="00511A97">
        <w:rPr>
          <w:rFonts w:ascii="Bookman Old Style" w:hAnsi="Bookman Old Style"/>
          <w:sz w:val="24"/>
          <w:szCs w:val="24"/>
        </w:rPr>
        <w:t xml:space="preserve">for Infrastructure Projects (BAC-Infra) </w:t>
      </w:r>
      <w:r>
        <w:rPr>
          <w:rFonts w:ascii="Bookman Old Style" w:hAnsi="Bookman Old Style"/>
          <w:sz w:val="24"/>
          <w:szCs w:val="24"/>
        </w:rPr>
        <w:t xml:space="preserve">advertised </w:t>
      </w:r>
      <w:r w:rsidR="001F0FB4">
        <w:rPr>
          <w:rFonts w:ascii="Bookman Old Style" w:hAnsi="Bookman Old Style"/>
          <w:sz w:val="24"/>
          <w:szCs w:val="24"/>
        </w:rPr>
        <w:t>${</w:t>
      </w:r>
      <w:proofErr w:type="spellStart"/>
      <w:r w:rsidR="001F0FB4">
        <w:rPr>
          <w:rFonts w:ascii="Bookman Old Style" w:hAnsi="Bookman Old Style"/>
          <w:sz w:val="24"/>
          <w:szCs w:val="24"/>
        </w:rPr>
        <w:t>itb_or_rfq</w:t>
      </w:r>
      <w:proofErr w:type="spellEnd"/>
      <w:r w:rsidR="001F0FB4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 for the </w:t>
      </w:r>
      <w:r w:rsidR="00446C72">
        <w:rPr>
          <w:rFonts w:ascii="Bookman Old Style" w:hAnsi="Bookman Old Style"/>
          <w:sz w:val="24"/>
          <w:szCs w:val="24"/>
        </w:rPr>
        <w:t>${</w:t>
      </w:r>
      <w:proofErr w:type="spellStart"/>
      <w:r w:rsidR="00446C72">
        <w:rPr>
          <w:rFonts w:ascii="Bookman Old Style" w:hAnsi="Bookman Old Style"/>
          <w:sz w:val="24"/>
          <w:szCs w:val="24"/>
        </w:rPr>
        <w:t>project_or_projects</w:t>
      </w:r>
      <w:proofErr w:type="spellEnd"/>
      <w:r w:rsidR="00446C72"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>:</w:t>
      </w:r>
    </w:p>
    <w:p w14:paraId="47D43F7F" w14:textId="77777777" w:rsidR="00696457" w:rsidRDefault="007651CC" w:rsidP="0007741B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${</w:t>
      </w:r>
      <w:r w:rsidR="00461D64">
        <w:rPr>
          <w:rFonts w:ascii="Bookman Old Style" w:hAnsi="Bookman Old Style"/>
          <w:sz w:val="24"/>
          <w:szCs w:val="24"/>
        </w:rPr>
        <w:t>item</w:t>
      </w:r>
      <w:r>
        <w:rPr>
          <w:rFonts w:ascii="Bookman Old Style" w:hAnsi="Bookman Old Style"/>
          <w:sz w:val="24"/>
          <w:szCs w:val="24"/>
        </w:rPr>
        <w:t>}</w:t>
      </w:r>
    </w:p>
    <w:p w14:paraId="3494D802" w14:textId="77777777" w:rsidR="00100EA6" w:rsidRDefault="00100EA6" w:rsidP="0007741B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861" w:tblpY="252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511A97" w:rsidRPr="000D233F" w14:paraId="08DF6487" w14:textId="77777777" w:rsidTr="00511A97">
        <w:tc>
          <w:tcPr>
            <w:tcW w:w="9351" w:type="dxa"/>
          </w:tcPr>
          <w:p w14:paraId="3672D764" w14:textId="77777777" w:rsidR="00511A97" w:rsidRPr="000D233F" w:rsidRDefault="00511A97" w:rsidP="00CD0818">
            <w:pPr>
              <w:spacing w:after="0" w:line="24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0D233F">
              <w:rPr>
                <w:rFonts w:ascii="Bookman Old Style" w:hAnsi="Bookman Old Style"/>
                <w:sz w:val="22"/>
                <w:szCs w:val="22"/>
              </w:rPr>
              <w:t>Name of Project</w:t>
            </w:r>
          </w:p>
        </w:tc>
      </w:tr>
      <w:tr w:rsidR="00511A97" w:rsidRPr="00A96280" w14:paraId="20C9F771" w14:textId="77777777" w:rsidTr="00511A97">
        <w:trPr>
          <w:trHeight w:val="1172"/>
        </w:trPr>
        <w:tc>
          <w:tcPr>
            <w:tcW w:w="9351" w:type="dxa"/>
          </w:tcPr>
          <w:p w14:paraId="5AE0EBC3" w14:textId="7384D397" w:rsidR="00511A97" w:rsidRPr="000D233F" w:rsidRDefault="00511A97" w:rsidP="00CD0818">
            <w:pPr>
              <w:spacing w:after="0" w:line="240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D675E6">
              <w:rPr>
                <w:rFonts w:ascii="Bookman Old Style" w:hAnsi="Bookman Old Style"/>
                <w:b/>
                <w:bCs/>
                <w:sz w:val="22"/>
                <w:szCs w:val="22"/>
              </w:rPr>
              <w:t>Project No</w:t>
            </w:r>
            <w:r w:rsidRPr="000D233F">
              <w:rPr>
                <w:rFonts w:ascii="Bookman Old Style" w:hAnsi="Bookman Old Style"/>
                <w:sz w:val="22"/>
                <w:szCs w:val="22"/>
              </w:rPr>
              <w:t xml:space="preserve">.: </w:t>
            </w: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project_number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01C17847" w14:textId="51C345C2" w:rsidR="00511A97" w:rsidRPr="00511A97" w:rsidRDefault="00511A97" w:rsidP="00CD0818">
            <w:pPr>
              <w:spacing w:after="0" w:line="240" w:lineRule="auto"/>
              <w:jc w:val="both"/>
              <w:rPr>
                <w:rFonts w:ascii="Bookman Old Style" w:hAnsi="Bookman Old Style"/>
                <w:bCs/>
                <w:sz w:val="22"/>
                <w:szCs w:val="22"/>
              </w:rPr>
            </w:pPr>
            <w:r w:rsidRPr="00D675E6">
              <w:rPr>
                <w:rFonts w:ascii="Bookman Old Style" w:hAnsi="Bookman Old Style"/>
                <w:b/>
                <w:bCs/>
                <w:sz w:val="22"/>
                <w:szCs w:val="22"/>
              </w:rPr>
              <w:t>Project</w:t>
            </w:r>
            <w:r>
              <w:rPr>
                <w:rFonts w:ascii="Bookman Old Style" w:hAnsi="Bookman Old Style"/>
                <w:b/>
                <w:bCs/>
                <w:sz w:val="22"/>
                <w:szCs w:val="22"/>
              </w:rPr>
              <w:t xml:space="preserve"> Title</w:t>
            </w:r>
            <w:r w:rsidRPr="008013DD">
              <w:rPr>
                <w:rFonts w:ascii="Bookman Old Style" w:hAnsi="Bookman Old Style"/>
                <w:b/>
                <w:bCs/>
                <w:sz w:val="22"/>
                <w:szCs w:val="22"/>
              </w:rPr>
              <w:t xml:space="preserve">:  </w:t>
            </w:r>
            <w:r w:rsidRPr="00511A97">
              <w:rPr>
                <w:rFonts w:ascii="Bookman Old Style" w:hAnsi="Bookman Old Style"/>
                <w:bCs/>
                <w:sz w:val="22"/>
                <w:szCs w:val="22"/>
              </w:rPr>
              <w:t>${</w:t>
            </w:r>
            <w:proofErr w:type="spellStart"/>
            <w:r w:rsidRPr="00511A97">
              <w:rPr>
                <w:rFonts w:ascii="Bookman Old Style" w:hAnsi="Bookman Old Style"/>
                <w:bCs/>
                <w:sz w:val="22"/>
                <w:szCs w:val="22"/>
              </w:rPr>
              <w:t>project_title</w:t>
            </w:r>
            <w:proofErr w:type="spellEnd"/>
            <w:r w:rsidRPr="00511A97">
              <w:rPr>
                <w:rFonts w:ascii="Bookman Old Style" w:hAnsi="Bookman Old Style"/>
                <w:bCs/>
                <w:sz w:val="22"/>
                <w:szCs w:val="22"/>
              </w:rPr>
              <w:t>}</w:t>
            </w:r>
          </w:p>
          <w:p w14:paraId="762FE680" w14:textId="2E006CC7" w:rsidR="00511A97" w:rsidRPr="00511A97" w:rsidRDefault="00511A97" w:rsidP="00CD0818">
            <w:pPr>
              <w:spacing w:after="0" w:line="240" w:lineRule="auto"/>
              <w:jc w:val="both"/>
              <w:rPr>
                <w:rFonts w:ascii="Bookman Old Style" w:hAnsi="Bookman Old Style"/>
                <w:bCs/>
                <w:sz w:val="22"/>
                <w:szCs w:val="22"/>
              </w:rPr>
            </w:pPr>
            <w:r w:rsidRPr="00D675E6">
              <w:rPr>
                <w:rFonts w:ascii="Bookman Old Style" w:hAnsi="Bookman Old Style"/>
                <w:b/>
                <w:bCs/>
                <w:sz w:val="22"/>
                <w:szCs w:val="22"/>
              </w:rPr>
              <w:t>Project Location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: </w:t>
            </w:r>
            <w:r w:rsidRPr="00511A97">
              <w:rPr>
                <w:rFonts w:ascii="Bookman Old Style" w:hAnsi="Bookman Old Style"/>
                <w:bCs/>
                <w:sz w:val="22"/>
                <w:szCs w:val="22"/>
              </w:rPr>
              <w:t>${location}</w:t>
            </w:r>
          </w:p>
          <w:p w14:paraId="26AAAAE0" w14:textId="77777777" w:rsidR="00511A97" w:rsidRPr="000D233F" w:rsidRDefault="00511A97" w:rsidP="00CD0818">
            <w:pPr>
              <w:spacing w:after="0" w:line="240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511A97">
              <w:rPr>
                <w:rFonts w:ascii="Bookman Old Style" w:hAnsi="Bookman Old Style"/>
                <w:b/>
                <w:bCs/>
                <w:sz w:val="22"/>
                <w:szCs w:val="22"/>
              </w:rPr>
              <w:t>ABC:</w:t>
            </w:r>
            <w:r w:rsidRPr="000D233F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project_cost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7C6A0CD7" w14:textId="60A6043F" w:rsidR="00511A97" w:rsidRPr="000D233F" w:rsidRDefault="00511A97" w:rsidP="00CD0818">
            <w:pPr>
              <w:spacing w:after="0" w:line="240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D675E6">
              <w:rPr>
                <w:rFonts w:ascii="Bookman Old Style" w:hAnsi="Bookman Old Style"/>
                <w:b/>
                <w:bCs/>
                <w:sz w:val="22"/>
                <w:szCs w:val="22"/>
              </w:rPr>
              <w:t>Source of Fund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:  </w:t>
            </w:r>
            <w:r>
              <w:rPr>
                <w:rFonts w:ascii="Bookman Old Style" w:hAnsi="Bookman Old Style"/>
                <w:sz w:val="22"/>
                <w:szCs w:val="22"/>
              </w:rPr>
              <w:t>${source}</w:t>
            </w:r>
          </w:p>
        </w:tc>
      </w:tr>
    </w:tbl>
    <w:p w14:paraId="7F267DD1" w14:textId="77777777" w:rsidR="00467B0F" w:rsidRPr="00467B0F" w:rsidRDefault="00467B0F" w:rsidP="0007741B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02B5BDFB" w14:textId="77777777" w:rsidR="00696457" w:rsidRDefault="0007741B" w:rsidP="00DB003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D80FF1">
        <w:rPr>
          <w:rFonts w:ascii="Bookman Old Style" w:hAnsi="Bookman Old Style"/>
          <w:b/>
          <w:sz w:val="24"/>
          <w:szCs w:val="24"/>
        </w:rPr>
        <w:t>WHEREAS</w:t>
      </w:r>
      <w:r w:rsidR="002343E6">
        <w:rPr>
          <w:rFonts w:ascii="Bookman Old Style" w:hAnsi="Bookman Old Style"/>
          <w:sz w:val="24"/>
          <w:szCs w:val="24"/>
        </w:rPr>
        <w:t xml:space="preserve">, </w:t>
      </w:r>
      <w:r w:rsidR="002343E6" w:rsidRPr="002343E6">
        <w:rPr>
          <w:rFonts w:ascii="Bookman Old Style" w:hAnsi="Bookman Old Style"/>
          <w:sz w:val="24"/>
          <w:szCs w:val="24"/>
        </w:rPr>
        <w:t xml:space="preserve">during </w:t>
      </w:r>
      <w:r w:rsidR="00DB003C">
        <w:rPr>
          <w:rFonts w:ascii="Bookman Old Style" w:hAnsi="Bookman Old Style"/>
          <w:sz w:val="24"/>
          <w:szCs w:val="24"/>
        </w:rPr>
        <w:t xml:space="preserve">the opening of bids on </w:t>
      </w:r>
      <w:r w:rsidR="001F0FB4" w:rsidRPr="002343E6">
        <w:rPr>
          <w:rFonts w:ascii="Bookman Old Style" w:hAnsi="Bookman Old Style"/>
          <w:sz w:val="24"/>
          <w:szCs w:val="24"/>
        </w:rPr>
        <w:t>${</w:t>
      </w:r>
      <w:proofErr w:type="spellStart"/>
      <w:r w:rsidR="001F0FB4" w:rsidRPr="002343E6">
        <w:rPr>
          <w:rFonts w:ascii="Bookman Old Style" w:hAnsi="Bookman Old Style"/>
          <w:sz w:val="24"/>
          <w:szCs w:val="24"/>
        </w:rPr>
        <w:t>date_opened</w:t>
      </w:r>
      <w:proofErr w:type="spellEnd"/>
      <w:r w:rsidR="001F0FB4" w:rsidRPr="002343E6">
        <w:rPr>
          <w:rFonts w:ascii="Bookman Old Style" w:hAnsi="Bookman Old Style"/>
          <w:sz w:val="24"/>
          <w:szCs w:val="24"/>
        </w:rPr>
        <w:t>}</w:t>
      </w:r>
      <w:r w:rsidR="00696457" w:rsidRPr="002343E6">
        <w:rPr>
          <w:rFonts w:ascii="Bookman Old Style" w:hAnsi="Bookman Old Style"/>
          <w:sz w:val="24"/>
          <w:szCs w:val="24"/>
        </w:rPr>
        <w:t>,</w:t>
      </w:r>
      <w:r w:rsidR="002343E6" w:rsidRPr="002343E6">
        <w:rPr>
          <w:rFonts w:ascii="Bookman Old Style" w:hAnsi="Bookman Old Style"/>
          <w:sz w:val="24"/>
          <w:szCs w:val="24"/>
        </w:rPr>
        <w:t xml:space="preserve"> </w:t>
      </w:r>
      <w:r w:rsidR="00696457" w:rsidRPr="002343E6">
        <w:rPr>
          <w:rFonts w:ascii="Bookman Old Style" w:hAnsi="Bookman Old Style"/>
          <w:sz w:val="24"/>
          <w:szCs w:val="24"/>
        </w:rPr>
        <w:t>${</w:t>
      </w:r>
      <w:proofErr w:type="spellStart"/>
      <w:r w:rsidR="00696457" w:rsidRPr="002343E6">
        <w:rPr>
          <w:rFonts w:ascii="Bookman Old Style" w:hAnsi="Bookman Old Style"/>
          <w:sz w:val="24"/>
          <w:szCs w:val="24"/>
        </w:rPr>
        <w:t>bidders_count_in_words</w:t>
      </w:r>
      <w:proofErr w:type="spellEnd"/>
      <w:r w:rsidR="00696457" w:rsidRPr="002343E6">
        <w:rPr>
          <w:rFonts w:ascii="Bookman Old Style" w:hAnsi="Bookman Old Style"/>
          <w:sz w:val="24"/>
          <w:szCs w:val="24"/>
        </w:rPr>
        <w:t>} (${</w:t>
      </w:r>
      <w:proofErr w:type="spellStart"/>
      <w:r w:rsidR="00696457" w:rsidRPr="002343E6">
        <w:rPr>
          <w:rFonts w:ascii="Bookman Old Style" w:hAnsi="Bookman Old Style"/>
          <w:sz w:val="24"/>
          <w:szCs w:val="24"/>
        </w:rPr>
        <w:t>bidders_count</w:t>
      </w:r>
      <w:proofErr w:type="spellEnd"/>
      <w:r w:rsidR="00696457" w:rsidRPr="002343E6">
        <w:rPr>
          <w:rFonts w:ascii="Bookman Old Style" w:hAnsi="Bookman Old Style"/>
          <w:sz w:val="24"/>
          <w:szCs w:val="24"/>
        </w:rPr>
        <w:t>}) ${action} as follows:</w:t>
      </w:r>
    </w:p>
    <w:p w14:paraId="1145EDD3" w14:textId="77777777" w:rsidR="00696457" w:rsidRDefault="00696457" w:rsidP="0007741B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891" w:tblpY="39"/>
        <w:tblW w:w="9355" w:type="dxa"/>
        <w:tblLook w:val="04A0" w:firstRow="1" w:lastRow="0" w:firstColumn="1" w:lastColumn="0" w:noHBand="0" w:noVBand="1"/>
      </w:tblPr>
      <w:tblGrid>
        <w:gridCol w:w="4132"/>
        <w:gridCol w:w="3513"/>
        <w:gridCol w:w="1710"/>
      </w:tblGrid>
      <w:tr w:rsidR="00696457" w14:paraId="6AB430CD" w14:textId="77777777" w:rsidTr="00100EA6">
        <w:trPr>
          <w:trHeight w:val="286"/>
        </w:trPr>
        <w:tc>
          <w:tcPr>
            <w:tcW w:w="4132" w:type="dxa"/>
          </w:tcPr>
          <w:p w14:paraId="42C16E81" w14:textId="77777777" w:rsidR="00696457" w:rsidRPr="00FB044E" w:rsidRDefault="00696457" w:rsidP="00100EA6">
            <w:pPr>
              <w:spacing w:after="0" w:line="24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FB044E">
              <w:rPr>
                <w:rFonts w:ascii="Bookman Old Style" w:hAnsi="Bookman Old Style"/>
                <w:sz w:val="22"/>
                <w:szCs w:val="22"/>
              </w:rPr>
              <w:t>Bidder/s</w:t>
            </w:r>
          </w:p>
        </w:tc>
        <w:tc>
          <w:tcPr>
            <w:tcW w:w="3513" w:type="dxa"/>
          </w:tcPr>
          <w:p w14:paraId="11B913D9" w14:textId="77777777" w:rsidR="00696457" w:rsidRPr="00FB044E" w:rsidRDefault="00696457" w:rsidP="00100EA6">
            <w:pPr>
              <w:spacing w:after="0" w:line="24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FB044E">
              <w:rPr>
                <w:rFonts w:ascii="Bookman Old Style" w:hAnsi="Bookman Old Style"/>
                <w:sz w:val="22"/>
                <w:szCs w:val="22"/>
              </w:rPr>
              <w:t>Bid Amount as Evaluated</w:t>
            </w:r>
          </w:p>
        </w:tc>
        <w:tc>
          <w:tcPr>
            <w:tcW w:w="1710" w:type="dxa"/>
          </w:tcPr>
          <w:p w14:paraId="043B1C2A" w14:textId="77777777" w:rsidR="00696457" w:rsidRPr="00FB044E" w:rsidRDefault="00696457" w:rsidP="00100EA6">
            <w:pPr>
              <w:spacing w:after="0" w:line="24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FB044E">
              <w:rPr>
                <w:rFonts w:ascii="Bookman Old Style" w:hAnsi="Bookman Old Style"/>
                <w:sz w:val="22"/>
                <w:szCs w:val="22"/>
              </w:rPr>
              <w:t>Remarks</w:t>
            </w:r>
          </w:p>
        </w:tc>
      </w:tr>
      <w:tr w:rsidR="00696457" w14:paraId="2900FB13" w14:textId="77777777" w:rsidTr="00100EA6">
        <w:trPr>
          <w:trHeight w:val="286"/>
        </w:trPr>
        <w:tc>
          <w:tcPr>
            <w:tcW w:w="4132" w:type="dxa"/>
          </w:tcPr>
          <w:p w14:paraId="1DC1157F" w14:textId="77777777" w:rsidR="00696457" w:rsidRPr="006F1644" w:rsidRDefault="00696457" w:rsidP="00100EA6">
            <w:pPr>
              <w:spacing w:after="0" w:line="240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business_name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</w:tc>
        <w:tc>
          <w:tcPr>
            <w:tcW w:w="3513" w:type="dxa"/>
          </w:tcPr>
          <w:p w14:paraId="136267A1" w14:textId="77777777" w:rsidR="00696457" w:rsidRDefault="00696457" w:rsidP="00100EA6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bid_amount_as_eval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>}</w:t>
            </w:r>
          </w:p>
        </w:tc>
        <w:tc>
          <w:tcPr>
            <w:tcW w:w="1710" w:type="dxa"/>
          </w:tcPr>
          <w:p w14:paraId="412E51B2" w14:textId="77777777" w:rsidR="00696457" w:rsidRPr="006F1644" w:rsidRDefault="00696457" w:rsidP="00100EA6">
            <w:pPr>
              <w:spacing w:after="0" w:line="240" w:lineRule="auto"/>
              <w:jc w:val="center"/>
              <w:rPr>
                <w:rFonts w:ascii="Bookman Old Style" w:hAnsi="Bookman Old Style"/>
                <w:b/>
                <w:i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i/>
                <w:sz w:val="24"/>
                <w:szCs w:val="24"/>
              </w:rPr>
              <w:t>${rank}</w:t>
            </w:r>
          </w:p>
        </w:tc>
      </w:tr>
    </w:tbl>
    <w:p w14:paraId="25ACC07A" w14:textId="77777777" w:rsidR="00EB6D24" w:rsidRDefault="00EB6D24" w:rsidP="00CD6155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6F60C11D" w14:textId="77777777" w:rsidR="00CD6155" w:rsidRDefault="00CD6155" w:rsidP="00100EA6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${/</w:t>
      </w:r>
      <w:r w:rsidR="000850D1">
        <w:rPr>
          <w:rFonts w:ascii="Bookman Old Style" w:hAnsi="Bookman Old Style"/>
          <w:sz w:val="24"/>
          <w:szCs w:val="24"/>
        </w:rPr>
        <w:t>item</w:t>
      </w:r>
      <w:r>
        <w:rPr>
          <w:rFonts w:ascii="Bookman Old Style" w:hAnsi="Bookman Old Style"/>
          <w:sz w:val="24"/>
          <w:szCs w:val="24"/>
        </w:rPr>
        <w:t>}</w:t>
      </w:r>
    </w:p>
    <w:p w14:paraId="7B7A30CC" w14:textId="77777777" w:rsidR="00511A97" w:rsidRDefault="00511A97" w:rsidP="00100EA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0A30A2EC" w14:textId="2BDAD0B9" w:rsidR="00511A97" w:rsidRDefault="00511A97" w:rsidP="00511A97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D80FF1">
        <w:rPr>
          <w:rFonts w:ascii="Bookman Old Style" w:hAnsi="Bookman Old Style"/>
          <w:b/>
          <w:sz w:val="24"/>
          <w:szCs w:val="24"/>
        </w:rPr>
        <w:t>WHEREAS</w:t>
      </w:r>
      <w:r>
        <w:rPr>
          <w:rFonts w:ascii="Bookman Old Style" w:hAnsi="Bookman Old Style"/>
          <w:sz w:val="24"/>
          <w:szCs w:val="24"/>
        </w:rPr>
        <w:t xml:space="preserve">, </w:t>
      </w:r>
      <w:r w:rsidRPr="002343E6">
        <w:rPr>
          <w:rFonts w:ascii="Bookman Old Style" w:hAnsi="Bookman Old Style"/>
          <w:sz w:val="24"/>
          <w:szCs w:val="24"/>
        </w:rPr>
        <w:t xml:space="preserve">during </w:t>
      </w:r>
      <w:r>
        <w:rPr>
          <w:rFonts w:ascii="Bookman Old Style" w:hAnsi="Bookman Old Style"/>
          <w:sz w:val="24"/>
          <w:szCs w:val="24"/>
        </w:rPr>
        <w:t xml:space="preserve">the opening of bids on </w:t>
      </w:r>
      <w:r w:rsidR="0065638E" w:rsidRPr="0065638E">
        <w:rPr>
          <w:rFonts w:ascii="Bookman Old Style" w:hAnsi="Bookman Old Style"/>
          <w:color w:val="FF0000"/>
          <w:sz w:val="24"/>
          <w:szCs w:val="24"/>
        </w:rPr>
        <w:t>${opening}</w:t>
      </w:r>
      <w:r w:rsidRPr="002343E6">
        <w:rPr>
          <w:rFonts w:ascii="Bookman Old Style" w:hAnsi="Bookman Old Style"/>
          <w:sz w:val="24"/>
          <w:szCs w:val="24"/>
        </w:rPr>
        <w:t xml:space="preserve">, </w:t>
      </w:r>
      <w:r>
        <w:rPr>
          <w:rFonts w:ascii="Bookman Old Style" w:hAnsi="Bookman Old Style"/>
          <w:sz w:val="24"/>
          <w:szCs w:val="24"/>
        </w:rPr>
        <w:t>the bid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511A97">
        <w:rPr>
          <w:rFonts w:ascii="Bookman Old Style" w:hAnsi="Bookman Old Style"/>
          <w:color w:val="FF0000"/>
          <w:sz w:val="24"/>
          <w:szCs w:val="24"/>
        </w:rPr>
        <w:t>${bidder}</w:t>
      </w:r>
      <w:r>
        <w:rPr>
          <w:rFonts w:ascii="Bookman Old Style" w:hAnsi="Bookman Old Style"/>
          <w:sz w:val="24"/>
          <w:szCs w:val="24"/>
        </w:rPr>
        <w:t>, lone bidder, passed in the non-discretionary pass/fail evaluation. Thus, its bid was forwarded to the BAC-Infra TWG for post-qualification;</w:t>
      </w:r>
    </w:p>
    <w:p w14:paraId="06E6E9B7" w14:textId="77777777" w:rsidR="00511A97" w:rsidRDefault="00511A97" w:rsidP="00511A97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63A0CAE0" w14:textId="6E86CA67" w:rsidR="00511A97" w:rsidRDefault="00511A97" w:rsidP="00511A97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BB6E2B">
        <w:rPr>
          <w:rFonts w:ascii="Bookman Old Style" w:hAnsi="Bookman Old Style"/>
          <w:b/>
          <w:bCs/>
          <w:sz w:val="24"/>
          <w:szCs w:val="24"/>
        </w:rPr>
        <w:t>WHEREAS,</w:t>
      </w:r>
      <w:r>
        <w:rPr>
          <w:rFonts w:ascii="Bookman Old Style" w:hAnsi="Bookman Old Style"/>
          <w:sz w:val="24"/>
          <w:szCs w:val="24"/>
        </w:rPr>
        <w:t xml:space="preserve"> on </w:t>
      </w:r>
      <w:r w:rsidR="0065638E" w:rsidRPr="0065638E">
        <w:rPr>
          <w:rFonts w:ascii="Bookman Old Style" w:hAnsi="Bookman Old Style"/>
          <w:color w:val="FF0000"/>
          <w:sz w:val="24"/>
          <w:szCs w:val="24"/>
        </w:rPr>
        <w:t>${</w:t>
      </w:r>
      <w:proofErr w:type="spellStart"/>
      <w:r w:rsidR="0065638E" w:rsidRPr="0065638E">
        <w:rPr>
          <w:rFonts w:ascii="Bookman Old Style" w:hAnsi="Bookman Old Style"/>
          <w:color w:val="FF0000"/>
          <w:sz w:val="24"/>
          <w:szCs w:val="24"/>
        </w:rPr>
        <w:t>report_date</w:t>
      </w:r>
      <w:proofErr w:type="spellEnd"/>
      <w:r w:rsidR="0065638E" w:rsidRPr="0065638E">
        <w:rPr>
          <w:rFonts w:ascii="Bookman Old Style" w:hAnsi="Bookman Old Style"/>
          <w:color w:val="FF0000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 xml:space="preserve">, the BAC-infra TWG submitted the post-qualification result of the bid of </w:t>
      </w:r>
      <w:r w:rsidR="0065638E">
        <w:rPr>
          <w:rFonts w:ascii="Bookman Old Style" w:hAnsi="Bookman Old Style"/>
          <w:color w:val="FF0000"/>
          <w:sz w:val="24"/>
          <w:szCs w:val="24"/>
        </w:rPr>
        <w:t>${bidder}</w:t>
      </w:r>
      <w:r w:rsidRPr="0065638E">
        <w:rPr>
          <w:rFonts w:ascii="Bookman Old Style" w:hAnsi="Bookman Old Style"/>
          <w:color w:val="FF0000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with a non-responsive finding on the following ground/s:</w:t>
      </w:r>
    </w:p>
    <w:p w14:paraId="6BAA955B" w14:textId="77777777" w:rsidR="00511A97" w:rsidRDefault="00511A97" w:rsidP="00100EA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79D2ABAD" w14:textId="7EAE7D4B" w:rsidR="00DF5A7B" w:rsidRDefault="00DF5A7B" w:rsidP="00DF5A7B">
      <w:pPr>
        <w:spacing w:after="0"/>
        <w:jc w:val="both"/>
        <w:rPr>
          <w:rFonts w:ascii="Bookman Old Style" w:hAnsi="Bookman Old Style"/>
          <w:color w:val="000000" w:themeColor="text1"/>
          <w:sz w:val="24"/>
          <w:szCs w:val="26"/>
        </w:rPr>
      </w:pPr>
      <w:r w:rsidRPr="003E1EE5">
        <w:rPr>
          <w:rFonts w:ascii="Bookman Old Style" w:hAnsi="Bookman Old Style"/>
          <w:b/>
          <w:color w:val="000000" w:themeColor="text1"/>
          <w:sz w:val="24"/>
          <w:szCs w:val="24"/>
        </w:rPr>
        <w:t>WHEREAS</w:t>
      </w:r>
      <w:r w:rsidRPr="003E1EE5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gramStart"/>
      <w:r>
        <w:rPr>
          <w:rFonts w:ascii="Bookman Old Style" w:hAnsi="Bookman Old Style"/>
          <w:color w:val="000000" w:themeColor="text1"/>
          <w:sz w:val="24"/>
          <w:szCs w:val="26"/>
        </w:rPr>
        <w:t>On</w:t>
      </w:r>
      <w:proofErr w:type="gramEnd"/>
      <w:r>
        <w:rPr>
          <w:rFonts w:ascii="Bookman Old Style" w:hAnsi="Bookman Old Style"/>
          <w:color w:val="000000" w:themeColor="text1"/>
          <w:sz w:val="24"/>
          <w:szCs w:val="26"/>
        </w:rPr>
        <w:t xml:space="preserve"> </w:t>
      </w:r>
      <w:r w:rsidRPr="00DF5A7B">
        <w:rPr>
          <w:rFonts w:ascii="Bookman Old Style" w:hAnsi="Bookman Old Style"/>
          <w:color w:val="FF0000"/>
          <w:sz w:val="24"/>
          <w:szCs w:val="26"/>
        </w:rPr>
        <w:t>${</w:t>
      </w:r>
      <w:proofErr w:type="spellStart"/>
      <w:r w:rsidRPr="00DF5A7B">
        <w:rPr>
          <w:rFonts w:ascii="Bookman Old Style" w:hAnsi="Bookman Old Style"/>
          <w:color w:val="FF0000"/>
          <w:sz w:val="24"/>
          <w:szCs w:val="26"/>
        </w:rPr>
        <w:t>meeting_date</w:t>
      </w:r>
      <w:proofErr w:type="spellEnd"/>
      <w:r w:rsidRPr="00DF5A7B">
        <w:rPr>
          <w:rFonts w:ascii="Bookman Old Style" w:hAnsi="Bookman Old Style"/>
          <w:color w:val="FF0000"/>
          <w:sz w:val="24"/>
          <w:szCs w:val="26"/>
        </w:rPr>
        <w:t xml:space="preserve">} </w:t>
      </w:r>
      <w:r>
        <w:rPr>
          <w:rFonts w:ascii="Bookman Old Style" w:hAnsi="Bookman Old Style"/>
          <w:color w:val="000000" w:themeColor="text1"/>
          <w:sz w:val="24"/>
          <w:szCs w:val="26"/>
        </w:rPr>
        <w:t xml:space="preserve">BAC-Infra regular meeting, the report of the BAC-TWG on the bid of </w:t>
      </w:r>
      <w:r w:rsidRPr="00DF5A7B">
        <w:rPr>
          <w:rFonts w:ascii="Bookman Old Style" w:hAnsi="Bookman Old Style"/>
          <w:color w:val="FF0000"/>
          <w:sz w:val="24"/>
          <w:szCs w:val="26"/>
        </w:rPr>
        <w:t xml:space="preserve">${bidder} </w:t>
      </w:r>
      <w:r>
        <w:rPr>
          <w:rFonts w:ascii="Bookman Old Style" w:hAnsi="Bookman Old Style"/>
          <w:color w:val="000000" w:themeColor="text1"/>
          <w:sz w:val="24"/>
          <w:szCs w:val="26"/>
        </w:rPr>
        <w:t xml:space="preserve">was deliberated and discussed in which the report was unanimously confirmed and adopted. Thus, the BAC-Infra issued a notice of post disqualification to </w:t>
      </w:r>
      <w:r w:rsidRPr="00DF5A7B">
        <w:rPr>
          <w:rFonts w:ascii="Bookman Old Style" w:hAnsi="Bookman Old Style"/>
          <w:color w:val="FF0000"/>
          <w:sz w:val="24"/>
          <w:szCs w:val="26"/>
        </w:rPr>
        <w:t>${bidder}</w:t>
      </w:r>
      <w:r w:rsidRPr="00DF5A7B">
        <w:rPr>
          <w:rFonts w:ascii="Bookman Old Style" w:hAnsi="Bookman Old Style"/>
          <w:color w:val="FF0000"/>
          <w:sz w:val="24"/>
          <w:szCs w:val="26"/>
        </w:rPr>
        <w:t>;</w:t>
      </w:r>
    </w:p>
    <w:p w14:paraId="591964ED" w14:textId="77777777" w:rsidR="002343E6" w:rsidRPr="003E1EE5" w:rsidRDefault="002343E6" w:rsidP="002343E6">
      <w:pPr>
        <w:spacing w:after="0" w:line="240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14:paraId="24B978D0" w14:textId="3DBB9B7B" w:rsidR="00DF5A7B" w:rsidRDefault="00DF5A7B" w:rsidP="00DF5A7B">
      <w:pPr>
        <w:spacing w:after="0"/>
        <w:jc w:val="both"/>
        <w:rPr>
          <w:rFonts w:ascii="Bookman Old Style" w:hAnsi="Bookman Old Style"/>
          <w:color w:val="000000" w:themeColor="text1"/>
          <w:sz w:val="24"/>
          <w:szCs w:val="26"/>
        </w:rPr>
      </w:pPr>
      <w:r w:rsidRPr="002E7848">
        <w:rPr>
          <w:rFonts w:ascii="Bookman Old Style" w:hAnsi="Bookman Old Style"/>
          <w:b/>
          <w:bCs/>
          <w:color w:val="000000" w:themeColor="text1"/>
          <w:sz w:val="24"/>
          <w:szCs w:val="26"/>
        </w:rPr>
        <w:lastRenderedPageBreak/>
        <w:t>WHEREAS</w:t>
      </w:r>
      <w:r>
        <w:rPr>
          <w:rFonts w:ascii="Bookman Old Style" w:hAnsi="Bookman Old Style"/>
          <w:color w:val="000000" w:themeColor="text1"/>
          <w:sz w:val="24"/>
          <w:szCs w:val="26"/>
        </w:rPr>
        <w:t xml:space="preserve">, on </w:t>
      </w:r>
      <w:r w:rsidRPr="00DF5A7B">
        <w:rPr>
          <w:rFonts w:ascii="Bookman Old Style" w:hAnsi="Bookman Old Style"/>
          <w:color w:val="FF0000"/>
          <w:sz w:val="24"/>
          <w:szCs w:val="26"/>
        </w:rPr>
        <w:t>${</w:t>
      </w:r>
      <w:proofErr w:type="spellStart"/>
      <w:r w:rsidRPr="00DF5A7B">
        <w:rPr>
          <w:rFonts w:ascii="Bookman Old Style" w:hAnsi="Bookman Old Style"/>
          <w:color w:val="FF0000"/>
          <w:sz w:val="24"/>
          <w:szCs w:val="26"/>
        </w:rPr>
        <w:t>date_received</w:t>
      </w:r>
      <w:proofErr w:type="spellEnd"/>
      <w:r w:rsidRPr="00DF5A7B">
        <w:rPr>
          <w:rFonts w:ascii="Bookman Old Style" w:hAnsi="Bookman Old Style"/>
          <w:color w:val="FF0000"/>
          <w:sz w:val="24"/>
          <w:szCs w:val="26"/>
        </w:rPr>
        <w:t>}</w:t>
      </w:r>
      <w:r>
        <w:rPr>
          <w:rFonts w:ascii="Bookman Old Style" w:hAnsi="Bookman Old Style"/>
          <w:color w:val="000000" w:themeColor="text1"/>
          <w:sz w:val="24"/>
          <w:szCs w:val="26"/>
        </w:rPr>
        <w:t xml:space="preserve">, </w:t>
      </w:r>
      <w:r w:rsidRPr="00DF5A7B">
        <w:rPr>
          <w:rFonts w:ascii="Bookman Old Style" w:hAnsi="Bookman Old Style"/>
          <w:color w:val="FF0000"/>
          <w:sz w:val="24"/>
          <w:szCs w:val="26"/>
        </w:rPr>
        <w:t xml:space="preserve">${bidder} </w:t>
      </w:r>
      <w:r>
        <w:rPr>
          <w:rFonts w:ascii="Bookman Old Style" w:hAnsi="Bookman Old Style"/>
          <w:color w:val="000000" w:themeColor="text1"/>
          <w:sz w:val="24"/>
          <w:szCs w:val="26"/>
        </w:rPr>
        <w:t>received the Notice of Post Disqualification;</w:t>
      </w:r>
    </w:p>
    <w:p w14:paraId="7A5C868C" w14:textId="77777777" w:rsidR="00DF5A7B" w:rsidRDefault="00DF5A7B" w:rsidP="00DF5A7B">
      <w:pPr>
        <w:spacing w:after="0"/>
        <w:jc w:val="both"/>
        <w:rPr>
          <w:rFonts w:ascii="Bookman Old Style" w:hAnsi="Bookman Old Style"/>
          <w:color w:val="000000" w:themeColor="text1"/>
          <w:sz w:val="24"/>
          <w:szCs w:val="26"/>
        </w:rPr>
      </w:pPr>
    </w:p>
    <w:p w14:paraId="4AA29189" w14:textId="1B597362" w:rsidR="00DF5A7B" w:rsidRPr="003E1EE5" w:rsidRDefault="00DF5A7B" w:rsidP="00DF5A7B">
      <w:pPr>
        <w:spacing w:after="0"/>
        <w:jc w:val="both"/>
        <w:rPr>
          <w:rFonts w:ascii="Bookman Old Style" w:hAnsi="Bookman Old Style"/>
          <w:color w:val="000000" w:themeColor="text1"/>
          <w:sz w:val="24"/>
          <w:szCs w:val="26"/>
        </w:rPr>
      </w:pPr>
      <w:r w:rsidRPr="002E7848">
        <w:rPr>
          <w:rFonts w:ascii="Bookman Old Style" w:hAnsi="Bookman Old Style"/>
          <w:b/>
          <w:bCs/>
          <w:color w:val="000000" w:themeColor="text1"/>
          <w:sz w:val="24"/>
          <w:szCs w:val="26"/>
        </w:rPr>
        <w:t>WHEREAS,</w:t>
      </w:r>
      <w:r>
        <w:rPr>
          <w:rFonts w:ascii="Bookman Old Style" w:hAnsi="Bookman Old Style"/>
          <w:color w:val="000000" w:themeColor="text1"/>
          <w:sz w:val="24"/>
          <w:szCs w:val="26"/>
        </w:rPr>
        <w:t xml:space="preserve"> the filing of Motion for Reconsideration was until </w:t>
      </w:r>
      <w:r w:rsidRPr="00DF5A7B">
        <w:rPr>
          <w:rFonts w:ascii="Bookman Old Style" w:hAnsi="Bookman Old Style"/>
          <w:color w:val="FF0000"/>
          <w:sz w:val="24"/>
          <w:szCs w:val="26"/>
        </w:rPr>
        <w:t>${</w:t>
      </w:r>
      <w:proofErr w:type="spellStart"/>
      <w:r w:rsidRPr="00DF5A7B">
        <w:rPr>
          <w:rFonts w:ascii="Bookman Old Style" w:hAnsi="Bookman Old Style"/>
          <w:color w:val="FF0000"/>
          <w:sz w:val="24"/>
          <w:szCs w:val="26"/>
        </w:rPr>
        <w:t>mr_date</w:t>
      </w:r>
      <w:proofErr w:type="spellEnd"/>
      <w:r w:rsidRPr="00DF5A7B">
        <w:rPr>
          <w:rFonts w:ascii="Bookman Old Style" w:hAnsi="Bookman Old Style"/>
          <w:color w:val="FF0000"/>
          <w:sz w:val="24"/>
          <w:szCs w:val="26"/>
        </w:rPr>
        <w:t xml:space="preserve">} </w:t>
      </w:r>
      <w:r>
        <w:rPr>
          <w:rFonts w:ascii="Bookman Old Style" w:hAnsi="Bookman Old Style"/>
          <w:color w:val="000000" w:themeColor="text1"/>
          <w:sz w:val="24"/>
          <w:szCs w:val="26"/>
        </w:rPr>
        <w:t xml:space="preserve">and the BAC Secretariat did not receive any filed Motion for Reconsideration from </w:t>
      </w:r>
      <w:r w:rsidRPr="00DF5A7B">
        <w:rPr>
          <w:rFonts w:ascii="Bookman Old Style" w:hAnsi="Bookman Old Style"/>
          <w:color w:val="FF0000"/>
          <w:sz w:val="24"/>
          <w:szCs w:val="26"/>
        </w:rPr>
        <w:t>${bidder}</w:t>
      </w:r>
      <w:r w:rsidRPr="00DF5A7B">
        <w:rPr>
          <w:rFonts w:ascii="Bookman Old Style" w:hAnsi="Bookman Old Style"/>
          <w:color w:val="FF0000"/>
          <w:sz w:val="24"/>
          <w:szCs w:val="26"/>
        </w:rPr>
        <w:t>.</w:t>
      </w:r>
    </w:p>
    <w:p w14:paraId="59B6052B" w14:textId="77777777" w:rsidR="00DF5A7B" w:rsidRPr="003E1EE5" w:rsidRDefault="00DF5A7B" w:rsidP="00DF5A7B">
      <w:pPr>
        <w:spacing w:after="0" w:line="240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14:paraId="36F118A4" w14:textId="77777777" w:rsidR="00DF5A7B" w:rsidRPr="003E1EE5" w:rsidRDefault="00DF5A7B" w:rsidP="00DF5A7B">
      <w:pPr>
        <w:spacing w:after="0" w:line="240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3E1EE5">
        <w:rPr>
          <w:rFonts w:ascii="Bookman Old Style" w:hAnsi="Bookman Old Style"/>
          <w:b/>
          <w:color w:val="000000" w:themeColor="text1"/>
          <w:sz w:val="24"/>
          <w:szCs w:val="24"/>
        </w:rPr>
        <w:t>NOW THEREFORE,</w:t>
      </w:r>
      <w:r w:rsidRPr="003E1EE5">
        <w:rPr>
          <w:rFonts w:ascii="Bookman Old Style" w:hAnsi="Bookman Old Style"/>
          <w:color w:val="000000" w:themeColor="text1"/>
          <w:sz w:val="24"/>
          <w:szCs w:val="24"/>
        </w:rPr>
        <w:t xml:space="preserve"> WE, the members of the Bids and Awards Committee for Infrastructure Projects, duly assembled hereby resolves as it is hereby done to declare </w:t>
      </w:r>
      <w:r w:rsidRPr="003E1EE5">
        <w:rPr>
          <w:rFonts w:ascii="Bookman Old Style" w:hAnsi="Bookman Old Style"/>
          <w:b/>
          <w:color w:val="000000" w:themeColor="text1"/>
          <w:sz w:val="24"/>
          <w:szCs w:val="24"/>
        </w:rPr>
        <w:t>FAILURE OF BIDDING</w:t>
      </w:r>
      <w:r w:rsidRPr="003E1EE5">
        <w:rPr>
          <w:rFonts w:ascii="Bookman Old Style" w:hAnsi="Bookman Old Style"/>
          <w:color w:val="000000" w:themeColor="text1"/>
          <w:sz w:val="24"/>
          <w:szCs w:val="24"/>
        </w:rPr>
        <w:t xml:space="preserve"> of the above stated project with the reasons discussed above, and to </w:t>
      </w:r>
      <w:r w:rsidRPr="003E1EE5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REBID </w:t>
      </w:r>
      <w:r w:rsidRPr="003E1EE5">
        <w:rPr>
          <w:rFonts w:ascii="Bookman Old Style" w:hAnsi="Bookman Old Style"/>
          <w:color w:val="000000" w:themeColor="text1"/>
          <w:sz w:val="24"/>
          <w:szCs w:val="24"/>
        </w:rPr>
        <w:t xml:space="preserve">the same; </w:t>
      </w:r>
    </w:p>
    <w:p w14:paraId="7A6AE950" w14:textId="77777777" w:rsidR="002343E6" w:rsidRPr="003E1EE5" w:rsidRDefault="002343E6" w:rsidP="002343E6">
      <w:pPr>
        <w:spacing w:after="0" w:line="240" w:lineRule="auto"/>
        <w:ind w:firstLine="720"/>
        <w:jc w:val="both"/>
        <w:rPr>
          <w:rFonts w:ascii="Bookman Old Style" w:hAnsi="Bookman Old Style"/>
          <w:b/>
          <w:color w:val="000000" w:themeColor="text1"/>
          <w:sz w:val="24"/>
          <w:szCs w:val="24"/>
        </w:rPr>
      </w:pPr>
    </w:p>
    <w:p w14:paraId="728591B4" w14:textId="77777777" w:rsidR="00863286" w:rsidRDefault="00863286" w:rsidP="00863286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976378">
        <w:rPr>
          <w:rFonts w:ascii="Bookman Old Style" w:hAnsi="Bookman Old Style"/>
          <w:b/>
          <w:sz w:val="24"/>
          <w:szCs w:val="24"/>
        </w:rPr>
        <w:t>RESOLVED FINALLY,</w:t>
      </w:r>
      <w:r>
        <w:rPr>
          <w:rFonts w:ascii="Bookman Old Style" w:hAnsi="Bookman Old Style"/>
          <w:sz w:val="24"/>
          <w:szCs w:val="24"/>
        </w:rPr>
        <w:t xml:space="preserve"> to forward this resolution to the Provincial Governor </w:t>
      </w:r>
      <w:r>
        <w:rPr>
          <w:rFonts w:ascii="Bookman Old Style" w:hAnsi="Bookman Old Style"/>
          <w:b/>
          <w:sz w:val="24"/>
          <w:szCs w:val="24"/>
        </w:rPr>
        <w:t>HON</w:t>
      </w:r>
      <w:r w:rsidRPr="00976378">
        <w:rPr>
          <w:rFonts w:ascii="Bookman Old Style" w:hAnsi="Bookman Old Style"/>
          <w:b/>
          <w:sz w:val="24"/>
          <w:szCs w:val="24"/>
        </w:rPr>
        <w:t xml:space="preserve">. </w:t>
      </w:r>
      <w:r>
        <w:rPr>
          <w:rFonts w:ascii="Bookman Old Style" w:hAnsi="Bookman Old Style"/>
          <w:b/>
          <w:sz w:val="24"/>
          <w:szCs w:val="24"/>
        </w:rPr>
        <w:t>${governor}, M.D.</w:t>
      </w:r>
      <w:r w:rsidRPr="00976378">
        <w:rPr>
          <w:rFonts w:ascii="Bookman Old Style" w:hAnsi="Bookman Old Style"/>
          <w:sz w:val="24"/>
          <w:szCs w:val="24"/>
        </w:rPr>
        <w:t>,</w:t>
      </w:r>
      <w:r>
        <w:rPr>
          <w:rFonts w:ascii="Bookman Old Style" w:hAnsi="Bookman Old Style"/>
          <w:sz w:val="24"/>
          <w:szCs w:val="24"/>
        </w:rPr>
        <w:t xml:space="preserve"> for his information</w:t>
      </w:r>
      <w:r w:rsidRPr="00976378">
        <w:rPr>
          <w:rFonts w:ascii="Bookman Old Style" w:hAnsi="Bookman Old Style"/>
          <w:sz w:val="24"/>
          <w:szCs w:val="24"/>
        </w:rPr>
        <w:t>. Let copies of this resolution be furnished to Provincial Auditor, Provincial Treasurer, Provincial Accountant, Provincial Budget Officer and Provincial Engineer for their reference and file.</w:t>
      </w:r>
    </w:p>
    <w:p w14:paraId="6B48FDC4" w14:textId="77777777" w:rsidR="002343E6" w:rsidRPr="002343E6" w:rsidRDefault="002343E6" w:rsidP="0007741B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0"/>
        <w:gridCol w:w="4638"/>
      </w:tblGrid>
      <w:tr w:rsidR="003A4FAF" w14:paraId="719BF94F" w14:textId="77777777" w:rsidTr="005B2EDE">
        <w:trPr>
          <w:trHeight w:val="368"/>
        </w:trPr>
        <w:tc>
          <w:tcPr>
            <w:tcW w:w="4640" w:type="dxa"/>
          </w:tcPr>
          <w:p w14:paraId="6160D29B" w14:textId="3D0DD2D4" w:rsidR="003A4FAF" w:rsidRPr="003A4FAF" w:rsidRDefault="003A4FAF" w:rsidP="005B2EDE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sz w:val="24"/>
                <w:szCs w:val="24"/>
              </w:rPr>
            </w:pPr>
            <w:r w:rsidRPr="003A4FAF">
              <w:rPr>
                <w:rFonts w:ascii="Bookman Old Style" w:eastAsia="Times New Roman" w:hAnsi="Bookman Old Style" w:cs="Arial"/>
                <w:b/>
                <w:sz w:val="24"/>
                <w:szCs w:val="24"/>
              </w:rPr>
              <w:t xml:space="preserve">UNANIMOUSLY </w:t>
            </w:r>
            <w:r w:rsidR="00EA6A4B">
              <w:rPr>
                <w:rFonts w:ascii="Bookman Old Style" w:eastAsia="Times New Roman" w:hAnsi="Bookman Old Style" w:cs="Arial"/>
                <w:b/>
                <w:sz w:val="24"/>
                <w:szCs w:val="24"/>
              </w:rPr>
              <w:t>CARRIED</w:t>
            </w:r>
            <w:r w:rsidRPr="003A4FAF">
              <w:rPr>
                <w:rFonts w:ascii="Bookman Old Style" w:eastAsia="Times New Roman" w:hAnsi="Bookman Old Style" w:cs="Arial"/>
                <w:b/>
                <w:sz w:val="24"/>
                <w:szCs w:val="24"/>
              </w:rPr>
              <w:t>.</w:t>
            </w:r>
          </w:p>
        </w:tc>
        <w:tc>
          <w:tcPr>
            <w:tcW w:w="4638" w:type="dxa"/>
          </w:tcPr>
          <w:p w14:paraId="5A7C6783" w14:textId="77777777" w:rsidR="003A4FAF" w:rsidRPr="003A4FAF" w:rsidRDefault="003A4FAF" w:rsidP="005B2EDE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bCs/>
                <w:sz w:val="24"/>
                <w:szCs w:val="24"/>
              </w:rPr>
            </w:pPr>
          </w:p>
        </w:tc>
      </w:tr>
      <w:tr w:rsidR="003A4FAF" w14:paraId="1110C4DE" w14:textId="77777777" w:rsidTr="005B2EDE">
        <w:trPr>
          <w:trHeight w:val="1325"/>
        </w:trPr>
        <w:tc>
          <w:tcPr>
            <w:tcW w:w="4640" w:type="dxa"/>
            <w:vAlign w:val="center"/>
          </w:tcPr>
          <w:p w14:paraId="07B83B0C" w14:textId="77777777" w:rsidR="003A4FAF" w:rsidRPr="003A4FAF" w:rsidRDefault="003A4FAF" w:rsidP="005B2EDE">
            <w:pPr>
              <w:spacing w:after="0" w:line="240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</w:pPr>
          </w:p>
          <w:p w14:paraId="41BDEBD7" w14:textId="77777777" w:rsidR="003A4FAF" w:rsidRPr="003A4FAF" w:rsidRDefault="003A4FAF" w:rsidP="005B2EDE">
            <w:pPr>
              <w:spacing w:after="0" w:line="240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</w:pPr>
            <w:r w:rsidRPr="003A4FAF"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  <w:t>${member1}</w:t>
            </w:r>
          </w:p>
          <w:p w14:paraId="2E0D5E97" w14:textId="77777777" w:rsidR="003A4FAF" w:rsidRPr="003A4FAF" w:rsidRDefault="003A4FAF" w:rsidP="005B2EDE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Cs/>
                <w:sz w:val="24"/>
                <w:szCs w:val="24"/>
              </w:rPr>
            </w:pPr>
            <w:r w:rsidRPr="003A4FAF"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3A4FAF">
              <w:rPr>
                <w:rFonts w:ascii="Bookman Old Style" w:hAnsi="Bookman Old Style" w:cs="Arial"/>
                <w:color w:val="000000" w:themeColor="text1"/>
                <w:sz w:val="24"/>
                <w:szCs w:val="24"/>
              </w:rPr>
              <w:t>${position1}</w:t>
            </w:r>
          </w:p>
        </w:tc>
        <w:tc>
          <w:tcPr>
            <w:tcW w:w="4638" w:type="dxa"/>
            <w:vAlign w:val="center"/>
          </w:tcPr>
          <w:p w14:paraId="51F28545" w14:textId="77777777" w:rsidR="003A4FAF" w:rsidRPr="003A4FAF" w:rsidRDefault="003A4FAF" w:rsidP="005B2EDE">
            <w:pPr>
              <w:spacing w:after="0" w:line="240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</w:pPr>
          </w:p>
          <w:p w14:paraId="5FEF8DAB" w14:textId="77777777" w:rsidR="003A4FAF" w:rsidRPr="003A4FAF" w:rsidRDefault="003A4FAF" w:rsidP="005B2EDE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Cs/>
                <w:sz w:val="24"/>
                <w:szCs w:val="24"/>
              </w:rPr>
            </w:pPr>
            <w:r w:rsidRPr="003A4FAF"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  <w:t>${member2}</w:t>
            </w:r>
          </w:p>
          <w:p w14:paraId="041ABEA7" w14:textId="77777777" w:rsidR="003A4FAF" w:rsidRPr="003A4FAF" w:rsidRDefault="003A4FAF" w:rsidP="005B2EDE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sz w:val="24"/>
                <w:szCs w:val="24"/>
              </w:rPr>
            </w:pPr>
            <w:r w:rsidRPr="003A4FAF">
              <w:rPr>
                <w:rFonts w:ascii="Bookman Old Style" w:eastAsia="Times New Roman" w:hAnsi="Bookman Old Style" w:cs="Arial"/>
                <w:bCs/>
                <w:sz w:val="24"/>
                <w:szCs w:val="24"/>
              </w:rPr>
              <w:t>${position2}</w:t>
            </w:r>
          </w:p>
        </w:tc>
      </w:tr>
    </w:tbl>
    <w:p w14:paraId="00B2CADA" w14:textId="77777777" w:rsidR="003A4FAF" w:rsidRDefault="003A4FAF" w:rsidP="00B25630">
      <w:pPr>
        <w:ind w:firstLine="720"/>
        <w:rPr>
          <w:rFonts w:ascii="Bookman Old Style" w:hAnsi="Bookman Old Style" w:cs="Arial"/>
          <w:sz w:val="24"/>
          <w:szCs w:val="24"/>
        </w:rPr>
      </w:pPr>
    </w:p>
    <w:p w14:paraId="256DE8D5" w14:textId="63F9C977" w:rsidR="00B25630" w:rsidRDefault="00B25630" w:rsidP="00B25630">
      <w:pPr>
        <w:ind w:firstLine="7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CERTIFIED:</w:t>
      </w:r>
    </w:p>
    <w:p w14:paraId="0489F23F" w14:textId="77777777" w:rsidR="00B25630" w:rsidRDefault="00B25630" w:rsidP="00B25630">
      <w:pPr>
        <w:jc w:val="center"/>
        <w:rPr>
          <w:rFonts w:ascii="Bookman Old Style" w:hAnsi="Bookman Old Style" w:cs="Arial"/>
          <w:sz w:val="24"/>
          <w:szCs w:val="24"/>
        </w:rPr>
      </w:pPr>
    </w:p>
    <w:p w14:paraId="3B1F1D93" w14:textId="666503B6" w:rsidR="00B25630" w:rsidRPr="003A4FAF" w:rsidRDefault="00B25630" w:rsidP="00B25630">
      <w:pPr>
        <w:spacing w:after="0" w:line="240" w:lineRule="auto"/>
        <w:ind w:left="720" w:firstLine="720"/>
        <w:rPr>
          <w:rFonts w:ascii="Bookman Old Style" w:eastAsia="Times New Roman" w:hAnsi="Bookman Old Style" w:cs="Arial"/>
          <w:b/>
          <w:bCs/>
          <w:color w:val="000000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ab/>
      </w:r>
      <w:r w:rsidR="003A4FAF" w:rsidRPr="003A4FAF">
        <w:rPr>
          <w:rFonts w:ascii="Bookman Old Style" w:hAnsi="Bookman Old Style" w:cs="Arial"/>
          <w:b/>
          <w:bCs/>
          <w:sz w:val="24"/>
          <w:szCs w:val="24"/>
        </w:rPr>
        <w:t>${</w:t>
      </w:r>
      <w:proofErr w:type="spellStart"/>
      <w:r w:rsidR="003A4FAF" w:rsidRPr="003A4FAF">
        <w:rPr>
          <w:rFonts w:ascii="Bookman Old Style" w:hAnsi="Bookman Old Style" w:cs="Arial"/>
          <w:b/>
          <w:bCs/>
          <w:sz w:val="24"/>
          <w:szCs w:val="24"/>
        </w:rPr>
        <w:t>bac_sec</w:t>
      </w:r>
      <w:proofErr w:type="spellEnd"/>
      <w:r w:rsidR="003A4FAF" w:rsidRPr="003A4FAF">
        <w:rPr>
          <w:rFonts w:ascii="Bookman Old Style" w:hAnsi="Bookman Old Style" w:cs="Arial"/>
          <w:b/>
          <w:bCs/>
          <w:sz w:val="24"/>
          <w:szCs w:val="24"/>
        </w:rPr>
        <w:t>}</w:t>
      </w:r>
    </w:p>
    <w:p w14:paraId="33BE5D34" w14:textId="77777777" w:rsidR="00B25630" w:rsidRDefault="00B25630" w:rsidP="00B2563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</w:t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  <w:t>Chairman BAC Secretariat</w:t>
      </w:r>
    </w:p>
    <w:p w14:paraId="290A74B3" w14:textId="77777777" w:rsidR="00545622" w:rsidRPr="002766A6" w:rsidRDefault="00545622" w:rsidP="002766A6">
      <w:pPr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sectPr w:rsidR="00545622" w:rsidRPr="002766A6" w:rsidSect="002766A6">
      <w:footerReference w:type="default" r:id="rId8"/>
      <w:pgSz w:w="12240" w:h="18720" w:code="14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68F3A" w14:textId="77777777" w:rsidR="00B254CC" w:rsidRDefault="00B254CC">
      <w:pPr>
        <w:spacing w:after="0" w:line="240" w:lineRule="auto"/>
      </w:pPr>
      <w:r>
        <w:separator/>
      </w:r>
    </w:p>
  </w:endnote>
  <w:endnote w:type="continuationSeparator" w:id="0">
    <w:p w14:paraId="1003A08D" w14:textId="77777777" w:rsidR="00B254CC" w:rsidRDefault="00B25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089612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1E3B06F" w14:textId="77777777" w:rsidR="00D27C52" w:rsidRDefault="008E1D2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B3E4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B3E4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6F4815F" w14:textId="77777777" w:rsidR="00D27C52" w:rsidRDefault="00DF5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3CC0C" w14:textId="77777777" w:rsidR="00B254CC" w:rsidRDefault="00B254CC">
      <w:pPr>
        <w:spacing w:after="0" w:line="240" w:lineRule="auto"/>
      </w:pPr>
      <w:r>
        <w:separator/>
      </w:r>
    </w:p>
  </w:footnote>
  <w:footnote w:type="continuationSeparator" w:id="0">
    <w:p w14:paraId="410DA598" w14:textId="77777777" w:rsidR="00B254CC" w:rsidRDefault="00B254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5DF"/>
    <w:rsid w:val="00041494"/>
    <w:rsid w:val="000451C7"/>
    <w:rsid w:val="000533B9"/>
    <w:rsid w:val="0007741B"/>
    <w:rsid w:val="000850D1"/>
    <w:rsid w:val="000E368F"/>
    <w:rsid w:val="00100EA6"/>
    <w:rsid w:val="00124D1A"/>
    <w:rsid w:val="00130078"/>
    <w:rsid w:val="00156EBF"/>
    <w:rsid w:val="0016256B"/>
    <w:rsid w:val="001653FF"/>
    <w:rsid w:val="00195874"/>
    <w:rsid w:val="001F0FB4"/>
    <w:rsid w:val="00214797"/>
    <w:rsid w:val="002343E6"/>
    <w:rsid w:val="002743DA"/>
    <w:rsid w:val="002766A6"/>
    <w:rsid w:val="002B0A3E"/>
    <w:rsid w:val="003111A4"/>
    <w:rsid w:val="00313997"/>
    <w:rsid w:val="00330163"/>
    <w:rsid w:val="00354C05"/>
    <w:rsid w:val="00376E3A"/>
    <w:rsid w:val="00395F22"/>
    <w:rsid w:val="003A4FAF"/>
    <w:rsid w:val="0042243B"/>
    <w:rsid w:val="00424A8E"/>
    <w:rsid w:val="00446C72"/>
    <w:rsid w:val="00461D64"/>
    <w:rsid w:val="00467B0F"/>
    <w:rsid w:val="004F0E6C"/>
    <w:rsid w:val="004F4A63"/>
    <w:rsid w:val="00510CFA"/>
    <w:rsid w:val="00511A97"/>
    <w:rsid w:val="00545622"/>
    <w:rsid w:val="005566C0"/>
    <w:rsid w:val="00581F03"/>
    <w:rsid w:val="005A2AF5"/>
    <w:rsid w:val="005B3DB6"/>
    <w:rsid w:val="005B71DB"/>
    <w:rsid w:val="005E12E5"/>
    <w:rsid w:val="00635B11"/>
    <w:rsid w:val="0065638E"/>
    <w:rsid w:val="00696457"/>
    <w:rsid w:val="006B1FF4"/>
    <w:rsid w:val="006D4F4B"/>
    <w:rsid w:val="006E33B8"/>
    <w:rsid w:val="007521E4"/>
    <w:rsid w:val="007651CC"/>
    <w:rsid w:val="00793AFC"/>
    <w:rsid w:val="007B5E63"/>
    <w:rsid w:val="007C12FA"/>
    <w:rsid w:val="007E04DF"/>
    <w:rsid w:val="008013DD"/>
    <w:rsid w:val="008038F4"/>
    <w:rsid w:val="00863286"/>
    <w:rsid w:val="008A3BE5"/>
    <w:rsid w:val="008A59A9"/>
    <w:rsid w:val="008E1D25"/>
    <w:rsid w:val="00903DD2"/>
    <w:rsid w:val="0090705C"/>
    <w:rsid w:val="00973C3E"/>
    <w:rsid w:val="009B3E4A"/>
    <w:rsid w:val="009C7938"/>
    <w:rsid w:val="009E3658"/>
    <w:rsid w:val="00A11793"/>
    <w:rsid w:val="00A211A6"/>
    <w:rsid w:val="00A96280"/>
    <w:rsid w:val="00AE305A"/>
    <w:rsid w:val="00B16E4D"/>
    <w:rsid w:val="00B254CC"/>
    <w:rsid w:val="00B25630"/>
    <w:rsid w:val="00B455F4"/>
    <w:rsid w:val="00B80BA6"/>
    <w:rsid w:val="00BE389F"/>
    <w:rsid w:val="00C22C84"/>
    <w:rsid w:val="00C26F72"/>
    <w:rsid w:val="00C975DF"/>
    <w:rsid w:val="00CD6155"/>
    <w:rsid w:val="00CF4C34"/>
    <w:rsid w:val="00D06191"/>
    <w:rsid w:val="00D16DBA"/>
    <w:rsid w:val="00D176CC"/>
    <w:rsid w:val="00D2357E"/>
    <w:rsid w:val="00D35663"/>
    <w:rsid w:val="00D62DF7"/>
    <w:rsid w:val="00DB003C"/>
    <w:rsid w:val="00DC6B03"/>
    <w:rsid w:val="00DF5A7B"/>
    <w:rsid w:val="00E11331"/>
    <w:rsid w:val="00E60A82"/>
    <w:rsid w:val="00E835DF"/>
    <w:rsid w:val="00EA16DC"/>
    <w:rsid w:val="00EA6A4B"/>
    <w:rsid w:val="00EB67CC"/>
    <w:rsid w:val="00EB6D24"/>
    <w:rsid w:val="00F34C38"/>
    <w:rsid w:val="00F976EC"/>
    <w:rsid w:val="00FB4F66"/>
    <w:rsid w:val="00FC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12FCD0E"/>
  <w15:chartTrackingRefBased/>
  <w15:docId w15:val="{C6832724-5916-4340-BC1F-2FE34BBA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5DF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C975DF"/>
    <w:pPr>
      <w:keepNext/>
      <w:spacing w:after="0" w:line="240" w:lineRule="auto"/>
      <w:jc w:val="center"/>
      <w:outlineLvl w:val="0"/>
    </w:pPr>
    <w:rPr>
      <w:rFonts w:ascii="Franklin Gothic Medium" w:eastAsia="Times New Roman" w:hAnsi="Franklin Gothic Medium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975DF"/>
    <w:rPr>
      <w:rFonts w:ascii="Franklin Gothic Medium" w:eastAsia="Times New Roman" w:hAnsi="Franklin Gothic Medium" w:cs="Times New Roman"/>
      <w:b/>
      <w:bCs/>
      <w:sz w:val="28"/>
      <w:szCs w:val="24"/>
      <w:lang w:val="en-US"/>
    </w:rPr>
  </w:style>
  <w:style w:type="table" w:styleId="TableGrid">
    <w:name w:val="Table Grid"/>
    <w:basedOn w:val="TableNormal"/>
    <w:uiPriority w:val="59"/>
    <w:rsid w:val="00C975DF"/>
    <w:pPr>
      <w:spacing w:after="0" w:line="240" w:lineRule="auto"/>
    </w:pPr>
    <w:rPr>
      <w:rFonts w:ascii="Calibri" w:eastAsia="Calibri" w:hAnsi="Calibri" w:cs="Times New Roman"/>
      <w:sz w:val="20"/>
      <w:szCs w:val="20"/>
      <w:lang w:val="fil-PH" w:eastAsia="fil-P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C975DF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styleId="LightList-Accent2">
    <w:name w:val="Light List Accent 2"/>
    <w:basedOn w:val="TableNormal"/>
    <w:uiPriority w:val="61"/>
    <w:rsid w:val="00C975DF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975DF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97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5DF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C975DF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3D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DB6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auto"/>
            <w:right w:val="none" w:sz="0" w:space="0" w:color="auto"/>
          </w:divBdr>
        </w:div>
      </w:divsChild>
    </w:div>
    <w:div w:id="9505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auto"/>
            <w:right w:val="none" w:sz="0" w:space="0" w:color="auto"/>
          </w:divBdr>
        </w:div>
      </w:divsChild>
    </w:div>
    <w:div w:id="10645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www.benguet.gov.p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DURIEL A. TIMATIM</cp:lastModifiedBy>
  <cp:revision>54</cp:revision>
  <cp:lastPrinted>2020-12-15T06:40:00Z</cp:lastPrinted>
  <dcterms:created xsi:type="dcterms:W3CDTF">2021-03-12T02:57:00Z</dcterms:created>
  <dcterms:modified xsi:type="dcterms:W3CDTF">2023-07-17T03:23:00Z</dcterms:modified>
</cp:coreProperties>
</file>