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1D8D" w14:textId="72898127" w:rsidR="00C478C1" w:rsidRPr="00F00D3B" w:rsidRDefault="00125D7B" w:rsidP="00C478C1">
      <w:pPr>
        <w:spacing w:after="0" w:line="240" w:lineRule="auto"/>
        <w:jc w:val="center"/>
        <w:rPr>
          <w:rFonts w:ascii="Gill Sans MT" w:hAnsi="Gill Sans MT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B9C005" wp14:editId="72150D1D">
            <wp:simplePos x="0" y="0"/>
            <wp:positionH relativeFrom="margin">
              <wp:posOffset>5097780</wp:posOffset>
            </wp:positionH>
            <wp:positionV relativeFrom="paragraph">
              <wp:posOffset>-102869</wp:posOffset>
            </wp:positionV>
            <wp:extent cx="1022487" cy="10668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401" cy="106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ADA">
        <w:rPr>
          <w:rFonts w:ascii="Gill Sans MT" w:hAnsi="Gill Sans MT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4057365" wp14:editId="5BE3F95D">
            <wp:simplePos x="0" y="0"/>
            <wp:positionH relativeFrom="margin">
              <wp:posOffset>240030</wp:posOffset>
            </wp:positionH>
            <wp:positionV relativeFrom="paragraph">
              <wp:posOffset>-26670</wp:posOffset>
            </wp:positionV>
            <wp:extent cx="885825" cy="885825"/>
            <wp:effectExtent l="0" t="0" r="9525" b="9525"/>
            <wp:wrapNone/>
            <wp:docPr id="1411349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D25" w:rsidRPr="00F00D3B">
        <w:rPr>
          <w:rFonts w:ascii="Gill Sans MT" w:hAnsi="Gill Sans MT"/>
          <w:color w:val="000000" w:themeColor="text1"/>
          <w:sz w:val="24"/>
          <w:szCs w:val="24"/>
        </w:rPr>
        <w:t xml:space="preserve"> </w:t>
      </w:r>
      <w:r w:rsidR="00C478C1" w:rsidRPr="00F00D3B">
        <w:rPr>
          <w:rFonts w:ascii="Gill Sans MT" w:hAnsi="Gill Sans MT"/>
          <w:color w:val="000000" w:themeColor="text1"/>
          <w:sz w:val="24"/>
          <w:szCs w:val="24"/>
        </w:rPr>
        <w:t>Republic of the Philippines</w:t>
      </w:r>
    </w:p>
    <w:p w14:paraId="442582DD" w14:textId="6896AB01" w:rsidR="00C478C1" w:rsidRPr="00F00D3B" w:rsidRDefault="00C478C1" w:rsidP="00C478C1">
      <w:pPr>
        <w:spacing w:after="0" w:line="240" w:lineRule="auto"/>
        <w:jc w:val="center"/>
        <w:rPr>
          <w:rFonts w:ascii="Gill Sans MT" w:hAnsi="Gill Sans MT"/>
          <w:b/>
          <w:color w:val="000000" w:themeColor="text1"/>
          <w:sz w:val="32"/>
          <w:szCs w:val="32"/>
        </w:rPr>
      </w:pPr>
      <w:r w:rsidRPr="00F00D3B">
        <w:rPr>
          <w:rFonts w:ascii="Gill Sans MT" w:hAnsi="Gill Sans MT"/>
          <w:b/>
          <w:color w:val="000000" w:themeColor="text1"/>
          <w:sz w:val="32"/>
          <w:szCs w:val="32"/>
        </w:rPr>
        <w:t>PROVINCE OF BENGUET</w:t>
      </w:r>
    </w:p>
    <w:p w14:paraId="6E1A2D8D" w14:textId="4543D3A9" w:rsidR="00C478C1" w:rsidRPr="00F00D3B" w:rsidRDefault="00C478C1" w:rsidP="00C478C1">
      <w:pPr>
        <w:spacing w:after="0" w:line="240" w:lineRule="auto"/>
        <w:jc w:val="center"/>
        <w:rPr>
          <w:rFonts w:ascii="Gill Sans MT" w:hAnsi="Gill Sans MT"/>
          <w:color w:val="000000" w:themeColor="text1"/>
          <w:sz w:val="28"/>
          <w:szCs w:val="28"/>
        </w:rPr>
      </w:pPr>
      <w:r w:rsidRPr="00F00D3B">
        <w:rPr>
          <w:rFonts w:ascii="Gill Sans MT" w:hAnsi="Gill Sans MT"/>
          <w:color w:val="000000" w:themeColor="text1"/>
          <w:sz w:val="28"/>
          <w:szCs w:val="28"/>
        </w:rPr>
        <w:t>La Trinidad</w:t>
      </w:r>
    </w:p>
    <w:p w14:paraId="7D526F2F" w14:textId="20F85960" w:rsidR="00C478C1" w:rsidRPr="00F00D3B" w:rsidRDefault="00C478C1" w:rsidP="00C478C1">
      <w:pPr>
        <w:pStyle w:val="Heading1"/>
        <w:rPr>
          <w:rFonts w:ascii="Gill Sans MT" w:hAnsi="Gill Sans MT"/>
          <w:color w:val="000000" w:themeColor="text1"/>
          <w:sz w:val="32"/>
          <w:szCs w:val="32"/>
        </w:rPr>
      </w:pPr>
      <w:r w:rsidRPr="00F00D3B">
        <w:rPr>
          <w:rFonts w:ascii="Gill Sans MT" w:hAnsi="Gill Sans MT"/>
          <w:color w:val="000000" w:themeColor="text1"/>
          <w:sz w:val="32"/>
          <w:szCs w:val="32"/>
        </w:rPr>
        <w:t>Bids and Awards Committee</w:t>
      </w:r>
    </w:p>
    <w:p w14:paraId="5E804CBE" w14:textId="77777777" w:rsidR="00C478C1" w:rsidRPr="00F00D3B" w:rsidRDefault="00C478C1" w:rsidP="00C478C1">
      <w:pPr>
        <w:pBdr>
          <w:bottom w:val="single" w:sz="12" w:space="0" w:color="auto"/>
        </w:pBdr>
        <w:spacing w:after="0" w:line="240" w:lineRule="auto"/>
        <w:jc w:val="center"/>
        <w:rPr>
          <w:rFonts w:ascii="Gill Sans MT" w:hAnsi="Gill Sans MT"/>
          <w:i/>
          <w:color w:val="000000" w:themeColor="text1"/>
          <w:sz w:val="28"/>
          <w:szCs w:val="28"/>
        </w:rPr>
      </w:pPr>
      <w:r w:rsidRPr="00F00D3B">
        <w:rPr>
          <w:rFonts w:ascii="Gill Sans MT" w:hAnsi="Gill Sans MT"/>
          <w:i/>
          <w:color w:val="000000" w:themeColor="text1"/>
          <w:sz w:val="28"/>
          <w:szCs w:val="28"/>
        </w:rPr>
        <w:t>(Infrastructure Projects)</w:t>
      </w:r>
    </w:p>
    <w:p w14:paraId="7B0CF9CC" w14:textId="77777777" w:rsidR="00C478C1" w:rsidRPr="00F00D3B" w:rsidRDefault="00C478C1" w:rsidP="00C478C1">
      <w:pPr>
        <w:pBdr>
          <w:bottom w:val="single" w:sz="12" w:space="0" w:color="auto"/>
        </w:pBdr>
        <w:spacing w:after="0" w:line="240" w:lineRule="auto"/>
        <w:jc w:val="center"/>
        <w:rPr>
          <w:rFonts w:ascii="Gill Sans MT" w:hAnsi="Gill Sans MT"/>
          <w:i/>
          <w:color w:val="000000" w:themeColor="text1"/>
          <w:sz w:val="21"/>
          <w:szCs w:val="21"/>
        </w:rPr>
      </w:pPr>
      <w:r w:rsidRPr="00F00D3B">
        <w:rPr>
          <w:rFonts w:ascii="Gill Sans MT" w:hAnsi="Gill Sans MT"/>
          <w:color w:val="000000" w:themeColor="text1"/>
          <w:sz w:val="21"/>
          <w:szCs w:val="21"/>
        </w:rPr>
        <w:t>Cellphone No.:</w:t>
      </w:r>
      <w:r w:rsidRPr="00F00D3B">
        <w:rPr>
          <w:rFonts w:ascii="Gill Sans MT" w:hAnsi="Gill Sans MT"/>
          <w:i/>
          <w:color w:val="000000" w:themeColor="text1"/>
          <w:sz w:val="21"/>
          <w:szCs w:val="21"/>
        </w:rPr>
        <w:t xml:space="preserve"> 09108175538</w:t>
      </w:r>
    </w:p>
    <w:p w14:paraId="3BD81313" w14:textId="77777777" w:rsidR="00C478C1" w:rsidRPr="00F00D3B" w:rsidRDefault="00C478C1" w:rsidP="00C478C1">
      <w:pPr>
        <w:pBdr>
          <w:bottom w:val="single" w:sz="12" w:space="0" w:color="auto"/>
        </w:pBdr>
        <w:spacing w:after="0" w:line="240" w:lineRule="auto"/>
        <w:jc w:val="center"/>
        <w:rPr>
          <w:rFonts w:ascii="Gill Sans MT" w:hAnsi="Gill Sans MT"/>
          <w:i/>
          <w:color w:val="000000" w:themeColor="text1"/>
          <w:sz w:val="21"/>
          <w:szCs w:val="21"/>
          <w:u w:val="single"/>
        </w:rPr>
      </w:pPr>
      <w:r w:rsidRPr="00F00D3B">
        <w:rPr>
          <w:rFonts w:ascii="Gill Sans MT" w:hAnsi="Gill Sans MT"/>
          <w:color w:val="000000" w:themeColor="text1"/>
          <w:sz w:val="21"/>
          <w:szCs w:val="21"/>
        </w:rPr>
        <w:t xml:space="preserve">Website: </w:t>
      </w:r>
      <w:hyperlink r:id="rId9" w:history="1">
        <w:r w:rsidRPr="00F00D3B">
          <w:rPr>
            <w:rStyle w:val="Hyperlink"/>
            <w:rFonts w:ascii="Gill Sans MT" w:hAnsi="Gill Sans MT"/>
            <w:i/>
            <w:sz w:val="21"/>
            <w:szCs w:val="21"/>
          </w:rPr>
          <w:t>www.benguet.gov.ph</w:t>
        </w:r>
      </w:hyperlink>
    </w:p>
    <w:p w14:paraId="6B60A56E" w14:textId="77777777" w:rsidR="00C478C1" w:rsidRPr="00A81740" w:rsidRDefault="00C478C1" w:rsidP="00C478C1">
      <w:pPr>
        <w:pBdr>
          <w:bottom w:val="single" w:sz="12" w:space="0" w:color="auto"/>
        </w:pBdr>
        <w:spacing w:after="0" w:line="240" w:lineRule="auto"/>
        <w:rPr>
          <w:rFonts w:ascii="Centaur" w:hAnsi="Centaur"/>
          <w:i/>
          <w:color w:val="000000" w:themeColor="text1"/>
          <w:sz w:val="21"/>
          <w:szCs w:val="21"/>
        </w:rPr>
      </w:pPr>
    </w:p>
    <w:p w14:paraId="75B74B84" w14:textId="77777777" w:rsidR="00BD2A3D" w:rsidRDefault="00BD2A3D" w:rsidP="00C478C1">
      <w:pPr>
        <w:spacing w:after="0" w:line="240" w:lineRule="auto"/>
        <w:rPr>
          <w:rFonts w:ascii="Centaur" w:eastAsia="Times New Roman" w:hAnsi="Centaur" w:cs="Arial"/>
          <w:b/>
          <w:bCs/>
          <w:color w:val="000000" w:themeColor="text1"/>
          <w:sz w:val="21"/>
          <w:szCs w:val="21"/>
        </w:rPr>
      </w:pPr>
    </w:p>
    <w:p w14:paraId="13D91026" w14:textId="394545B4" w:rsidR="00C478C1" w:rsidRPr="00F00D3B" w:rsidRDefault="00BD2A3D" w:rsidP="00BD2A3D">
      <w:pPr>
        <w:spacing w:after="0" w:line="240" w:lineRule="auto"/>
        <w:jc w:val="both"/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</w:pPr>
      <w:r w:rsidRPr="00F00D3B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  <w:t xml:space="preserve">EXCERPT FROM THE MINUTES OF MEETING OF THE BIDS AND AWARDS COMMITTEE FOR INFRASTRUCTURE PROJECTS (BAC-Infra) HELD TODAY, </w:t>
      </w:r>
      <w:r w:rsidR="00372D61" w:rsidRPr="00372D61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  <w:t>${</w:t>
      </w:r>
      <w:proofErr w:type="spellStart"/>
      <w:r w:rsidR="00372D61" w:rsidRPr="00372D61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  <w:t>resolution_</w:t>
      </w:r>
      <w:proofErr w:type="gramStart"/>
      <w:r w:rsidR="00372D61" w:rsidRPr="00372D61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  <w:t>date</w:t>
      </w:r>
      <w:proofErr w:type="spellEnd"/>
      <w:r w:rsidR="00372D61" w:rsidRPr="00372D61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  <w:t xml:space="preserve">} </w:t>
      </w:r>
      <w:r w:rsidR="001B1F7B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  <w:t xml:space="preserve"> </w:t>
      </w:r>
      <w:r w:rsidRPr="00F00D3B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  <w:t>AT</w:t>
      </w:r>
      <w:proofErr w:type="gramEnd"/>
      <w:r w:rsidRPr="00F00D3B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  <w:t xml:space="preserve"> BEN PALISPIS HALL, 3</w:t>
      </w:r>
      <w:r w:rsidRPr="00F00D3B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  <w:vertAlign w:val="superscript"/>
        </w:rPr>
        <w:t>rd</w:t>
      </w:r>
      <w:r w:rsidRPr="00F00D3B">
        <w:rPr>
          <w:rFonts w:ascii="Gill Sans MT" w:eastAsia="Times New Roman" w:hAnsi="Gill Sans MT" w:cs="Arial"/>
          <w:b/>
          <w:bCs/>
          <w:color w:val="000000" w:themeColor="text1"/>
          <w:sz w:val="24"/>
          <w:szCs w:val="24"/>
        </w:rPr>
        <w:t xml:space="preserve"> FLOOR, PROVINCIAL CAPITOL, LA TRINIDAD, BENGUET. </w:t>
      </w:r>
    </w:p>
    <w:p w14:paraId="094D4BC3" w14:textId="77777777" w:rsidR="00BD2A3D" w:rsidRPr="00F00D3B" w:rsidRDefault="00BD2A3D" w:rsidP="00C478C1">
      <w:pPr>
        <w:spacing w:after="0" w:line="240" w:lineRule="auto"/>
        <w:rPr>
          <w:rFonts w:ascii="Gill Sans MT" w:eastAsia="Times New Roman" w:hAnsi="Gill Sans MT" w:cs="Arial"/>
          <w:b/>
          <w:bCs/>
          <w:color w:val="000000" w:themeColor="text1"/>
          <w:sz w:val="21"/>
          <w:szCs w:val="21"/>
        </w:rPr>
      </w:pPr>
    </w:p>
    <w:p w14:paraId="75603607" w14:textId="3A4DE664" w:rsidR="00BD2A3D" w:rsidRPr="00F00D3B" w:rsidRDefault="00BD2A3D" w:rsidP="00C478C1">
      <w:pPr>
        <w:spacing w:after="0" w:line="240" w:lineRule="auto"/>
        <w:rPr>
          <w:rFonts w:ascii="Gill Sans MT" w:eastAsia="Times New Roman" w:hAnsi="Gill Sans MT" w:cs="Arial"/>
          <w:b/>
          <w:bCs/>
          <w:color w:val="000000" w:themeColor="text1"/>
          <w:sz w:val="21"/>
          <w:szCs w:val="21"/>
        </w:rPr>
      </w:pPr>
    </w:p>
    <w:p w14:paraId="3577FE64" w14:textId="4EE86BBA" w:rsidR="00372D61" w:rsidRPr="00372D61" w:rsidRDefault="00891395" w:rsidP="00372D61">
      <w:pPr>
        <w:pStyle w:val="NoSpacing"/>
        <w:rPr>
          <w:rFonts w:ascii="Gill Sans MT" w:hAnsi="Gill Sans MT"/>
          <w:sz w:val="28"/>
          <w:szCs w:val="28"/>
        </w:rPr>
      </w:pPr>
      <w:r w:rsidRPr="00F00D3B">
        <w:rPr>
          <w:rFonts w:ascii="Gill Sans MT" w:hAnsi="Gill Sans MT" w:cs="Arial"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B1FB470" wp14:editId="6A5A25D8">
                <wp:simplePos x="0" y="0"/>
                <wp:positionH relativeFrom="leftMargin">
                  <wp:posOffset>257175</wp:posOffset>
                </wp:positionH>
                <wp:positionV relativeFrom="margin">
                  <wp:posOffset>2700655</wp:posOffset>
                </wp:positionV>
                <wp:extent cx="638175" cy="7458075"/>
                <wp:effectExtent l="0" t="0" r="28575" b="28575"/>
                <wp:wrapSquare wrapText="bothSides"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7458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9EC8A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73D4568D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4095922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5AD3535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40DF1383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48FC5996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405B6E5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A463C25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337E1FD3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897A6F7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3CED05E2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C0772C2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4CA7D80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173D8F9D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FBB341B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BCAC0E2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C56661B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9980900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89E341E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8424B0D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45F7A2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139C763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70A2EA04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4F89F7A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10AE742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A56A3F2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8DC5401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78F8314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7A47280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AC98958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0A6BD94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67C38A9D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3A99D8C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D0DEF02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6EFD4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5B7B5229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50BC6F0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FDBA912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F2071C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078268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1322A354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2E0954C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CCC5EE5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76172AC" w14:textId="77777777" w:rsidR="00C478C1" w:rsidRPr="00890C8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0791782" w14:textId="77777777" w:rsidR="00C478C1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087CD23" w14:textId="77777777" w:rsidR="00C478C1" w:rsidRPr="00FE0B05" w:rsidRDefault="00C478C1" w:rsidP="00C478C1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FB470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20.25pt;margin-top:212.65pt;width:50.25pt;height:587.2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6B59EC8A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73D4568D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34095922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65AD3535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40DF1383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48FC5996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405B6E5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A463C25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337E1FD3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897A6F7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3CED05E2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6C0772C2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74CA7D80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173D8F9D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FBB341B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BCAC0E2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C56661B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9980900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89E341E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8424B0D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245F7A2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139C763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70A2EA04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4F89F7A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10AE742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A56A3F2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8DC5401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78F8314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7A47280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AC98958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0A6BD94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67C38A9D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3A99D8C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D0DEF02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A96EFD4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5B7B5229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50BC6F0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FDBA912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8F2071C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8078268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1322A354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2E0954C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CCC5EE5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76172AC" w14:textId="77777777" w:rsidR="00C478C1" w:rsidRPr="00890C8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70791782" w14:textId="77777777" w:rsidR="00C478C1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087CD23" w14:textId="77777777" w:rsidR="00C478C1" w:rsidRPr="00FE0B05" w:rsidRDefault="00C478C1" w:rsidP="00C478C1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2A3D" w:rsidRPr="00F00D3B">
        <w:rPr>
          <w:rFonts w:ascii="Gill Sans MT" w:hAnsi="Gill Sans MT"/>
          <w:sz w:val="28"/>
          <w:szCs w:val="28"/>
        </w:rPr>
        <w:t>Present</w:t>
      </w:r>
      <w:r w:rsidR="008D7CEA" w:rsidRPr="00F00D3B">
        <w:rPr>
          <w:rFonts w:ascii="Gill Sans MT" w:hAnsi="Gill Sans MT"/>
          <w:sz w:val="28"/>
          <w:szCs w:val="28"/>
        </w:rPr>
        <w:t xml:space="preserve">: </w:t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72D61" w14:paraId="2643B6BD" w14:textId="77777777" w:rsidTr="00C63E9B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57670550" w14:textId="77777777" w:rsidR="00372D61" w:rsidRPr="006F3E28" w:rsidRDefault="00372D61" w:rsidP="00C63E9B">
            <w:pPr>
              <w:pStyle w:val="NoSpacing"/>
              <w:rPr>
                <w:rFonts w:ascii="Gill Sans MT" w:hAnsi="Gill Sans MT" w:cs="Arial"/>
                <w:b/>
                <w:color w:val="000000" w:themeColor="text1"/>
                <w:sz w:val="28"/>
                <w:szCs w:val="28"/>
              </w:rPr>
            </w:pPr>
            <w:r w:rsidRPr="006F3E28">
              <w:rPr>
                <w:rFonts w:ascii="Gill Sans MT" w:hAnsi="Gill Sans MT" w:cs="Arial"/>
                <w:b/>
                <w:color w:val="000000" w:themeColor="text1"/>
                <w:sz w:val="28"/>
                <w:szCs w:val="28"/>
              </w:rPr>
              <w:t>${bac}</w:t>
            </w:r>
          </w:p>
        </w:tc>
      </w:tr>
    </w:tbl>
    <w:p w14:paraId="5376189D" w14:textId="1062A1A3" w:rsidR="0070596B" w:rsidRPr="00F00D3B" w:rsidRDefault="0070596B" w:rsidP="00372D61">
      <w:pPr>
        <w:pStyle w:val="NoSpacing"/>
        <w:rPr>
          <w:rFonts w:ascii="Gill Sans MT" w:hAnsi="Gill Sans MT" w:cs="Arial"/>
          <w:b/>
          <w:color w:val="000000" w:themeColor="text1"/>
          <w:sz w:val="28"/>
          <w:szCs w:val="28"/>
        </w:rPr>
      </w:pPr>
    </w:p>
    <w:p w14:paraId="749B1E57" w14:textId="77777777" w:rsidR="00891395" w:rsidRPr="00F00D3B" w:rsidRDefault="00891395" w:rsidP="00891395">
      <w:pPr>
        <w:pStyle w:val="NoSpacing"/>
        <w:rPr>
          <w:rFonts w:ascii="Gill Sans MT" w:hAnsi="Gill Sans MT" w:cs="Arial"/>
          <w:b/>
          <w:color w:val="000000" w:themeColor="text1"/>
          <w:sz w:val="24"/>
          <w:szCs w:val="24"/>
        </w:rPr>
      </w:pPr>
    </w:p>
    <w:p w14:paraId="7DE7F19A" w14:textId="77777777" w:rsidR="00891395" w:rsidRPr="00F00D3B" w:rsidRDefault="00891395" w:rsidP="007059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133"/>
        </w:tabs>
        <w:rPr>
          <w:rFonts w:ascii="Gill Sans MT" w:hAnsi="Gill Sans MT" w:cs="Tahoma"/>
          <w:b/>
          <w:color w:val="000000" w:themeColor="text1"/>
          <w:sz w:val="24"/>
          <w:szCs w:val="24"/>
        </w:rPr>
      </w:pPr>
    </w:p>
    <w:p w14:paraId="462CA6D8" w14:textId="75F2A09C" w:rsidR="0070596B" w:rsidRPr="00F00D3B" w:rsidRDefault="0070596B" w:rsidP="0070596B">
      <w:pPr>
        <w:pStyle w:val="NoSpacing"/>
        <w:ind w:left="4320" w:hanging="4320"/>
        <w:jc w:val="center"/>
        <w:rPr>
          <w:rFonts w:ascii="Gill Sans MT" w:hAnsi="Gill Sans MT"/>
          <w:b/>
          <w:sz w:val="32"/>
          <w:szCs w:val="32"/>
          <w:bdr w:val="thinThickThinMediumGap" w:sz="24" w:space="0" w:color="auto"/>
        </w:rPr>
      </w:pPr>
      <w:r w:rsidRPr="00F00D3B">
        <w:rPr>
          <w:rFonts w:ascii="Gill Sans MT" w:hAnsi="Gill Sans MT"/>
          <w:b/>
          <w:sz w:val="32"/>
          <w:szCs w:val="32"/>
          <w:bdr w:val="thinThickThinMediumGap" w:sz="24" w:space="0" w:color="auto"/>
        </w:rPr>
        <w:t>RE</w:t>
      </w:r>
      <w:r w:rsidR="00891395" w:rsidRPr="00F00D3B">
        <w:rPr>
          <w:rFonts w:ascii="Gill Sans MT" w:hAnsi="Gill Sans MT"/>
          <w:b/>
          <w:sz w:val="32"/>
          <w:szCs w:val="32"/>
          <w:bdr w:val="thinThickThinMediumGap" w:sz="24" w:space="0" w:color="auto"/>
        </w:rPr>
        <w:t>SOLUTION NO</w:t>
      </w:r>
      <w:r w:rsidR="00372D61" w:rsidRPr="00372D61">
        <w:rPr>
          <w:rFonts w:ascii="Gill Sans MT" w:hAnsi="Gill Sans MT"/>
          <w:b/>
          <w:sz w:val="32"/>
          <w:szCs w:val="32"/>
          <w:bdr w:val="thinThickThinMediumGap" w:sz="24" w:space="0" w:color="auto"/>
        </w:rPr>
        <w:t>.</w:t>
      </w:r>
      <w:r w:rsidR="00372D61">
        <w:rPr>
          <w:rFonts w:ascii="Gill Sans MT" w:hAnsi="Gill Sans MT"/>
          <w:b/>
          <w:sz w:val="32"/>
          <w:szCs w:val="32"/>
          <w:bdr w:val="thinThickThinMediumGap" w:sz="24" w:space="0" w:color="auto"/>
        </w:rPr>
        <w:t xml:space="preserve"> </w:t>
      </w:r>
      <w:r w:rsidR="00372D61" w:rsidRPr="00372D61">
        <w:rPr>
          <w:rFonts w:ascii="Gill Sans MT" w:hAnsi="Gill Sans MT"/>
          <w:b/>
          <w:sz w:val="32"/>
          <w:szCs w:val="32"/>
          <w:bdr w:val="thinThickThinMediumGap" w:sz="24" w:space="0" w:color="auto"/>
        </w:rPr>
        <w:t>${</w:t>
      </w:r>
      <w:proofErr w:type="spellStart"/>
      <w:r w:rsidR="00372D61" w:rsidRPr="00372D61">
        <w:rPr>
          <w:rFonts w:ascii="Gill Sans MT" w:hAnsi="Gill Sans MT"/>
          <w:b/>
          <w:sz w:val="32"/>
          <w:szCs w:val="32"/>
          <w:bdr w:val="thinThickThinMediumGap" w:sz="24" w:space="0" w:color="auto"/>
        </w:rPr>
        <w:t>resolution_number</w:t>
      </w:r>
      <w:proofErr w:type="spellEnd"/>
      <w:r w:rsidR="00372D61" w:rsidRPr="00372D61">
        <w:rPr>
          <w:rFonts w:ascii="Gill Sans MT" w:hAnsi="Gill Sans MT"/>
          <w:b/>
          <w:sz w:val="32"/>
          <w:szCs w:val="32"/>
          <w:bdr w:val="thinThickThinMediumGap" w:sz="24" w:space="0" w:color="auto"/>
        </w:rPr>
        <w:t>}</w:t>
      </w:r>
      <w:r w:rsidR="00372D61">
        <w:rPr>
          <w:rFonts w:ascii="Gill Sans MT" w:hAnsi="Gill Sans MT"/>
          <w:b/>
          <w:sz w:val="32"/>
          <w:szCs w:val="32"/>
          <w:bdr w:val="thinThickThinMediumGap" w:sz="24" w:space="0" w:color="auto"/>
        </w:rPr>
        <w:t xml:space="preserve"> </w:t>
      </w:r>
    </w:p>
    <w:p w14:paraId="3A0976B9" w14:textId="77777777" w:rsidR="0070596B" w:rsidRPr="00F00D3B" w:rsidRDefault="0070596B" w:rsidP="0070596B">
      <w:pPr>
        <w:spacing w:after="0" w:line="240" w:lineRule="auto"/>
        <w:rPr>
          <w:rFonts w:ascii="Gill Sans MT" w:hAnsi="Gill Sans MT"/>
        </w:rPr>
      </w:pPr>
    </w:p>
    <w:p w14:paraId="181C7146" w14:textId="7D76D077" w:rsidR="001B0C25" w:rsidRPr="00F00D3B" w:rsidRDefault="0070596B" w:rsidP="0070596B">
      <w:pPr>
        <w:pStyle w:val="ListParagraph"/>
        <w:spacing w:after="0" w:line="240" w:lineRule="auto"/>
        <w:ind w:left="360"/>
        <w:jc w:val="center"/>
        <w:rPr>
          <w:rFonts w:ascii="Gill Sans MT" w:hAnsi="Gill Sans MT" w:cs="Arial"/>
          <w:b/>
          <w:sz w:val="32"/>
          <w:szCs w:val="32"/>
        </w:rPr>
      </w:pPr>
      <w:r w:rsidRPr="00F00D3B">
        <w:rPr>
          <w:rFonts w:ascii="Gill Sans MT" w:hAnsi="Gill Sans MT" w:cs="Arial"/>
          <w:b/>
          <w:sz w:val="32"/>
          <w:szCs w:val="32"/>
        </w:rPr>
        <w:t xml:space="preserve">RESOLUTION </w:t>
      </w:r>
      <w:r w:rsidR="006A5AEA" w:rsidRPr="00F00D3B">
        <w:rPr>
          <w:rFonts w:ascii="Gill Sans MT" w:hAnsi="Gill Sans MT" w:cs="Arial"/>
          <w:b/>
          <w:sz w:val="32"/>
          <w:szCs w:val="32"/>
        </w:rPr>
        <w:t xml:space="preserve">CONFIRMING AND ADOPTING THE POST QUALIFICATION REPORT OF THE TECHNICAL WORKING GROUP (TWG) OF THE BIDS AND AWARDS COMMITTEE FOR INFRASTRUCTURE (BAC-Infra) AT THE SAME TIME </w:t>
      </w:r>
      <w:r w:rsidRPr="00F00D3B">
        <w:rPr>
          <w:rFonts w:ascii="Gill Sans MT" w:hAnsi="Gill Sans MT" w:cs="Arial"/>
          <w:b/>
          <w:sz w:val="32"/>
          <w:szCs w:val="32"/>
        </w:rPr>
        <w:t xml:space="preserve">RECOMMENDING </w:t>
      </w:r>
      <w:r w:rsidR="006A5AEA" w:rsidRPr="00F00D3B">
        <w:rPr>
          <w:rFonts w:ascii="Gill Sans MT" w:hAnsi="Gill Sans MT" w:cs="Arial"/>
          <w:b/>
          <w:sz w:val="32"/>
          <w:szCs w:val="32"/>
        </w:rPr>
        <w:t xml:space="preserve">THE AWARD OF THE PROJECT/S </w:t>
      </w:r>
    </w:p>
    <w:p w14:paraId="16324AA5" w14:textId="3F23B433" w:rsidR="001B0C25" w:rsidRPr="00F00D3B" w:rsidRDefault="006A5AEA" w:rsidP="0070596B">
      <w:pPr>
        <w:pStyle w:val="ListParagraph"/>
        <w:spacing w:after="0" w:line="240" w:lineRule="auto"/>
        <w:ind w:left="360"/>
        <w:jc w:val="center"/>
        <w:rPr>
          <w:rFonts w:ascii="Gill Sans MT" w:hAnsi="Gill Sans MT" w:cs="Arial"/>
          <w:b/>
          <w:sz w:val="32"/>
          <w:szCs w:val="32"/>
        </w:rPr>
      </w:pPr>
      <w:r w:rsidRPr="00F00D3B">
        <w:rPr>
          <w:rFonts w:ascii="Gill Sans MT" w:hAnsi="Gill Sans MT" w:cs="Arial"/>
          <w:b/>
          <w:sz w:val="32"/>
          <w:szCs w:val="32"/>
        </w:rPr>
        <w:t xml:space="preserve">REPORTED TO THE </w:t>
      </w:r>
      <w:r w:rsidR="001B0C25" w:rsidRPr="00F00D3B">
        <w:rPr>
          <w:rFonts w:ascii="Gill Sans MT" w:hAnsi="Gill Sans MT" w:cs="Arial"/>
          <w:b/>
          <w:sz w:val="32"/>
          <w:szCs w:val="32"/>
        </w:rPr>
        <w:t xml:space="preserve">BIDDER WITH THE </w:t>
      </w:r>
      <w:r w:rsidRPr="00F00D3B">
        <w:rPr>
          <w:rFonts w:ascii="Gill Sans MT" w:hAnsi="Gill Sans MT" w:cs="Arial"/>
          <w:b/>
          <w:sz w:val="32"/>
          <w:szCs w:val="32"/>
        </w:rPr>
        <w:t xml:space="preserve">LOWEST </w:t>
      </w:r>
    </w:p>
    <w:p w14:paraId="226668F8" w14:textId="35B09925" w:rsidR="0070596B" w:rsidRPr="00F00D3B" w:rsidRDefault="006A5AEA" w:rsidP="0070596B">
      <w:pPr>
        <w:pStyle w:val="ListParagraph"/>
        <w:spacing w:after="0" w:line="240" w:lineRule="auto"/>
        <w:ind w:left="360"/>
        <w:jc w:val="center"/>
        <w:rPr>
          <w:rFonts w:ascii="Gill Sans MT" w:hAnsi="Gill Sans MT" w:cs="Arial"/>
          <w:b/>
          <w:sz w:val="32"/>
          <w:szCs w:val="32"/>
        </w:rPr>
      </w:pPr>
      <w:r w:rsidRPr="00F00D3B">
        <w:rPr>
          <w:rFonts w:ascii="Gill Sans MT" w:hAnsi="Gill Sans MT" w:cs="Arial"/>
          <w:b/>
          <w:sz w:val="32"/>
          <w:szCs w:val="32"/>
        </w:rPr>
        <w:t xml:space="preserve">CALCULATED RESPONSIVE </w:t>
      </w:r>
      <w:r w:rsidR="00D178EB">
        <w:rPr>
          <w:rFonts w:ascii="Gill Sans MT" w:hAnsi="Gill Sans MT" w:cs="Arial"/>
          <w:b/>
          <w:sz w:val="32"/>
          <w:szCs w:val="32"/>
        </w:rPr>
        <w:t>${</w:t>
      </w:r>
      <w:proofErr w:type="spellStart"/>
      <w:r w:rsidR="00CA4ECA">
        <w:rPr>
          <w:rFonts w:ascii="Gill Sans MT" w:hAnsi="Gill Sans MT" w:cs="Arial"/>
          <w:b/>
          <w:sz w:val="32"/>
          <w:szCs w:val="32"/>
        </w:rPr>
        <w:t>title_bid_or_quotation</w:t>
      </w:r>
      <w:proofErr w:type="spellEnd"/>
      <w:r w:rsidR="00D178EB">
        <w:rPr>
          <w:rFonts w:ascii="Gill Sans MT" w:hAnsi="Gill Sans MT" w:cs="Arial"/>
          <w:b/>
          <w:sz w:val="32"/>
          <w:szCs w:val="32"/>
        </w:rPr>
        <w:t>}</w:t>
      </w:r>
    </w:p>
    <w:p w14:paraId="4DD5C171" w14:textId="77777777" w:rsidR="0070596B" w:rsidRPr="00F00D3B" w:rsidRDefault="0070596B" w:rsidP="0070596B">
      <w:pPr>
        <w:spacing w:after="0" w:line="240" w:lineRule="auto"/>
        <w:jc w:val="both"/>
        <w:rPr>
          <w:rFonts w:ascii="Gill Sans MT" w:eastAsiaTheme="minorHAnsi" w:hAnsi="Gill Sans MT" w:cs="Arial"/>
          <w:b/>
          <w:color w:val="000000"/>
          <w:sz w:val="24"/>
          <w:szCs w:val="24"/>
        </w:rPr>
      </w:pPr>
    </w:p>
    <w:p w14:paraId="4E1035D5" w14:textId="08074AAC" w:rsidR="0070596B" w:rsidRDefault="00B4282F" w:rsidP="00B4282F">
      <w:pPr>
        <w:spacing w:after="0" w:line="240" w:lineRule="auto"/>
        <w:rPr>
          <w:rFonts w:ascii="Gill Sans MT" w:hAnsi="Gill Sans MT"/>
          <w:sz w:val="28"/>
          <w:szCs w:val="28"/>
        </w:rPr>
      </w:pPr>
      <w:r w:rsidRPr="00F00D3B">
        <w:rPr>
          <w:rFonts w:ascii="Gill Sans MT" w:hAnsi="Gill Sans MT"/>
          <w:b/>
          <w:sz w:val="28"/>
          <w:szCs w:val="28"/>
        </w:rPr>
        <w:t>WHEREAS</w:t>
      </w:r>
      <w:r w:rsidRPr="00B4282F">
        <w:rPr>
          <w:rFonts w:ascii="Gill Sans MT" w:hAnsi="Gill Sans MT"/>
          <w:sz w:val="28"/>
          <w:szCs w:val="28"/>
        </w:rPr>
        <w:t xml:space="preserve">, </w:t>
      </w:r>
      <w:r w:rsidRPr="00F00D3B">
        <w:rPr>
          <w:rFonts w:ascii="Gill Sans MT" w:hAnsi="Gill Sans MT"/>
          <w:sz w:val="28"/>
          <w:szCs w:val="28"/>
        </w:rPr>
        <w:t>the Provincial Government through the Bids and Awards Committee for Infrastructure Projects (BAC-Infra) advertised</w:t>
      </w:r>
      <w:r w:rsidRPr="00B4282F">
        <w:rPr>
          <w:rFonts w:ascii="Gill Sans MT" w:hAnsi="Gill Sans MT"/>
          <w:sz w:val="28"/>
          <w:szCs w:val="28"/>
        </w:rPr>
        <w:t xml:space="preserve"> the ${</w:t>
      </w:r>
      <w:proofErr w:type="spellStart"/>
      <w:r w:rsidRPr="00B4282F">
        <w:rPr>
          <w:rFonts w:ascii="Gill Sans MT" w:hAnsi="Gill Sans MT"/>
          <w:sz w:val="28"/>
          <w:szCs w:val="28"/>
        </w:rPr>
        <w:t>rfq_or_itb</w:t>
      </w:r>
      <w:proofErr w:type="spellEnd"/>
      <w:r w:rsidRPr="00B4282F">
        <w:rPr>
          <w:rFonts w:ascii="Gill Sans MT" w:hAnsi="Gill Sans MT"/>
          <w:sz w:val="28"/>
          <w:szCs w:val="28"/>
        </w:rPr>
        <w:t>} of ${</w:t>
      </w:r>
      <w:proofErr w:type="spellStart"/>
      <w:r w:rsidRPr="00B4282F">
        <w:rPr>
          <w:rFonts w:ascii="Gill Sans MT" w:hAnsi="Gill Sans MT"/>
          <w:sz w:val="28"/>
          <w:szCs w:val="28"/>
        </w:rPr>
        <w:t>project_num_words</w:t>
      </w:r>
      <w:proofErr w:type="spellEnd"/>
      <w:r w:rsidRPr="00B4282F">
        <w:rPr>
          <w:rFonts w:ascii="Gill Sans MT" w:hAnsi="Gill Sans MT"/>
          <w:sz w:val="28"/>
          <w:szCs w:val="28"/>
        </w:rPr>
        <w:t>} (${</w:t>
      </w:r>
      <w:proofErr w:type="spellStart"/>
      <w:r w:rsidRPr="00B4282F">
        <w:rPr>
          <w:rFonts w:ascii="Gill Sans MT" w:hAnsi="Gill Sans MT"/>
          <w:sz w:val="28"/>
          <w:szCs w:val="28"/>
        </w:rPr>
        <w:t>project_num</w:t>
      </w:r>
      <w:proofErr w:type="spellEnd"/>
      <w:r w:rsidRPr="00B4282F">
        <w:rPr>
          <w:rFonts w:ascii="Gill Sans MT" w:hAnsi="Gill Sans MT"/>
          <w:sz w:val="28"/>
          <w:szCs w:val="28"/>
        </w:rPr>
        <w:t xml:space="preserve">}) </w:t>
      </w:r>
      <w:r w:rsidRPr="00F00D3B">
        <w:rPr>
          <w:rFonts w:ascii="Gill Sans MT" w:hAnsi="Gill Sans MT"/>
          <w:sz w:val="28"/>
          <w:szCs w:val="28"/>
        </w:rPr>
        <w:t>projects in the Philippine Government Electronic Procurement System (</w:t>
      </w:r>
      <w:proofErr w:type="spellStart"/>
      <w:r w:rsidRPr="00F00D3B">
        <w:rPr>
          <w:rFonts w:ascii="Gill Sans MT" w:hAnsi="Gill Sans MT"/>
          <w:sz w:val="28"/>
          <w:szCs w:val="28"/>
        </w:rPr>
        <w:t>PhilGEPS</w:t>
      </w:r>
      <w:proofErr w:type="spellEnd"/>
      <w:r w:rsidRPr="00F00D3B">
        <w:rPr>
          <w:rFonts w:ascii="Gill Sans MT" w:hAnsi="Gill Sans MT"/>
          <w:sz w:val="28"/>
          <w:szCs w:val="28"/>
        </w:rPr>
        <w:t>), Benguet Provincial Government Website (</w:t>
      </w:r>
      <w:hyperlink r:id="rId10" w:history="1">
        <w:r w:rsidRPr="00F00D3B">
          <w:rPr>
            <w:rStyle w:val="Hyperlink"/>
            <w:rFonts w:ascii="Gill Sans MT" w:hAnsi="Gill Sans MT"/>
            <w:sz w:val="28"/>
            <w:szCs w:val="28"/>
          </w:rPr>
          <w:t>www.benguet.gov.ph</w:t>
        </w:r>
      </w:hyperlink>
      <w:r w:rsidRPr="00F00D3B">
        <w:rPr>
          <w:rFonts w:ascii="Gill Sans MT" w:hAnsi="Gill Sans MT"/>
          <w:sz w:val="28"/>
          <w:szCs w:val="28"/>
        </w:rPr>
        <w:t xml:space="preserve">.), at the designated areas at the Benguet Provincial </w:t>
      </w:r>
      <w:proofErr w:type="spellStart"/>
      <w:r w:rsidRPr="00F00D3B">
        <w:rPr>
          <w:rFonts w:ascii="Gill Sans MT" w:hAnsi="Gill Sans MT"/>
          <w:sz w:val="28"/>
          <w:szCs w:val="28"/>
        </w:rPr>
        <w:t>Capitol</w:t>
      </w:r>
      <w:proofErr w:type="spellEnd"/>
      <w:r w:rsidRPr="00F00D3B">
        <w:rPr>
          <w:rFonts w:ascii="Gill Sans MT" w:hAnsi="Gill Sans MT"/>
          <w:sz w:val="28"/>
          <w:szCs w:val="28"/>
        </w:rPr>
        <w:t xml:space="preserve"> and at the Office of the Benguet Provincial Engineer for the period of</w:t>
      </w:r>
      <w:r>
        <w:rPr>
          <w:rFonts w:ascii="Gill Sans MT" w:hAnsi="Gill Sans MT"/>
          <w:sz w:val="28"/>
          <w:szCs w:val="28"/>
        </w:rPr>
        <w:t xml:space="preserve"> </w:t>
      </w:r>
      <w:r w:rsidRPr="00B4282F">
        <w:rPr>
          <w:rFonts w:ascii="Gill Sans MT" w:hAnsi="Gill Sans MT"/>
          <w:sz w:val="28"/>
          <w:szCs w:val="28"/>
        </w:rPr>
        <w:t>${period};</w:t>
      </w:r>
    </w:p>
    <w:p w14:paraId="7FE7A325" w14:textId="77777777" w:rsidR="00B4282F" w:rsidRPr="00F00D3B" w:rsidRDefault="00B4282F" w:rsidP="00B4282F">
      <w:pPr>
        <w:spacing w:after="0" w:line="240" w:lineRule="auto"/>
        <w:rPr>
          <w:rFonts w:ascii="Gill Sans MT" w:hAnsi="Gill Sans MT"/>
          <w:sz w:val="28"/>
          <w:szCs w:val="28"/>
        </w:rPr>
      </w:pPr>
    </w:p>
    <w:p w14:paraId="5EEE12E1" w14:textId="43746F7C" w:rsidR="0007643C" w:rsidRPr="00F00D3B" w:rsidRDefault="00354DB3" w:rsidP="007059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  <w:r w:rsidRPr="00F00D3B">
        <w:rPr>
          <w:rFonts w:ascii="Gill Sans MT" w:hAnsi="Gill Sans MT"/>
          <w:b/>
          <w:sz w:val="28"/>
          <w:szCs w:val="28"/>
        </w:rPr>
        <w:t xml:space="preserve">WHEREAS, </w:t>
      </w:r>
      <w:r w:rsidRPr="00F00D3B">
        <w:rPr>
          <w:rFonts w:ascii="Gill Sans MT" w:hAnsi="Gill Sans MT"/>
          <w:sz w:val="28"/>
          <w:szCs w:val="28"/>
        </w:rPr>
        <w:t>in response to the</w:t>
      </w:r>
      <w:r w:rsidR="0007643C" w:rsidRPr="00F00D3B">
        <w:rPr>
          <w:rFonts w:ascii="Gill Sans MT" w:hAnsi="Gill Sans MT"/>
          <w:sz w:val="28"/>
          <w:szCs w:val="28"/>
        </w:rPr>
        <w:t xml:space="preserve"> invitation, interested </w:t>
      </w:r>
      <w:r w:rsidR="00B4282F" w:rsidRPr="00B4282F">
        <w:rPr>
          <w:rFonts w:ascii="Gill Sans MT" w:hAnsi="Gill Sans MT"/>
          <w:sz w:val="28"/>
          <w:szCs w:val="28"/>
        </w:rPr>
        <w:t>${</w:t>
      </w:r>
      <w:proofErr w:type="spellStart"/>
      <w:r w:rsidR="00B4282F" w:rsidRPr="00B4282F">
        <w:rPr>
          <w:rFonts w:ascii="Gill Sans MT" w:hAnsi="Gill Sans MT"/>
          <w:sz w:val="28"/>
          <w:szCs w:val="28"/>
        </w:rPr>
        <w:t>bidders_or_</w:t>
      </w:r>
      <w:proofErr w:type="gramStart"/>
      <w:r w:rsidR="00B4282F" w:rsidRPr="00B4282F">
        <w:rPr>
          <w:rFonts w:ascii="Gill Sans MT" w:hAnsi="Gill Sans MT"/>
          <w:sz w:val="28"/>
          <w:szCs w:val="28"/>
        </w:rPr>
        <w:t>contractors</w:t>
      </w:r>
      <w:proofErr w:type="spellEnd"/>
      <w:r w:rsidR="00B4282F" w:rsidRPr="00B4282F">
        <w:rPr>
          <w:rFonts w:ascii="Gill Sans MT" w:hAnsi="Gill Sans MT"/>
          <w:sz w:val="28"/>
          <w:szCs w:val="28"/>
        </w:rPr>
        <w:t xml:space="preserve">} </w:t>
      </w:r>
      <w:r w:rsidR="00B75DB8">
        <w:rPr>
          <w:rFonts w:ascii="Gill Sans MT" w:hAnsi="Gill Sans MT"/>
          <w:sz w:val="28"/>
          <w:szCs w:val="28"/>
        </w:rPr>
        <w:t xml:space="preserve"> </w:t>
      </w:r>
      <w:r w:rsidR="0007643C" w:rsidRPr="00F00D3B">
        <w:rPr>
          <w:rFonts w:ascii="Gill Sans MT" w:hAnsi="Gill Sans MT"/>
          <w:sz w:val="28"/>
          <w:szCs w:val="28"/>
        </w:rPr>
        <w:t>for</w:t>
      </w:r>
      <w:proofErr w:type="gramEnd"/>
      <w:r w:rsidR="0007643C" w:rsidRPr="00F00D3B">
        <w:rPr>
          <w:rFonts w:ascii="Gill Sans MT" w:hAnsi="Gill Sans MT"/>
          <w:sz w:val="28"/>
          <w:szCs w:val="28"/>
        </w:rPr>
        <w:t xml:space="preserve"> the advertised </w:t>
      </w:r>
      <w:r w:rsidR="00422C67" w:rsidRPr="00F00D3B">
        <w:rPr>
          <w:rFonts w:ascii="Gill Sans MT" w:hAnsi="Gill Sans MT"/>
          <w:sz w:val="28"/>
          <w:szCs w:val="28"/>
        </w:rPr>
        <w:t xml:space="preserve">projects </w:t>
      </w:r>
      <w:r w:rsidR="00FB5398">
        <w:rPr>
          <w:rFonts w:ascii="Gill Sans MT" w:hAnsi="Gill Sans MT"/>
          <w:sz w:val="28"/>
          <w:szCs w:val="28"/>
        </w:rPr>
        <w:t>${action}</w:t>
      </w:r>
      <w:r w:rsidR="0007643C" w:rsidRPr="00F00D3B">
        <w:rPr>
          <w:rFonts w:ascii="Gill Sans MT" w:hAnsi="Gill Sans MT"/>
          <w:sz w:val="28"/>
          <w:szCs w:val="28"/>
        </w:rPr>
        <w:t xml:space="preserve"> at the BAC-Infra office</w:t>
      </w:r>
      <w:r w:rsidR="00422C67" w:rsidRPr="00F00D3B">
        <w:rPr>
          <w:rFonts w:ascii="Gill Sans MT" w:hAnsi="Gill Sans MT"/>
          <w:sz w:val="28"/>
          <w:szCs w:val="28"/>
        </w:rPr>
        <w:t xml:space="preserve"> thereby participating in the bidding</w:t>
      </w:r>
      <w:r w:rsidR="0007643C" w:rsidRPr="00F00D3B">
        <w:rPr>
          <w:rFonts w:ascii="Gill Sans MT" w:hAnsi="Gill Sans MT"/>
          <w:sz w:val="28"/>
          <w:szCs w:val="28"/>
        </w:rPr>
        <w:t>;</w:t>
      </w:r>
    </w:p>
    <w:p w14:paraId="6E572E28" w14:textId="77777777" w:rsidR="00354DB3" w:rsidRPr="00F00D3B" w:rsidRDefault="00354DB3" w:rsidP="0070596B">
      <w:pPr>
        <w:spacing w:after="0" w:line="240" w:lineRule="auto"/>
        <w:jc w:val="both"/>
        <w:rPr>
          <w:rFonts w:ascii="Gill Sans MT" w:hAnsi="Gill Sans MT"/>
          <w:b/>
          <w:sz w:val="28"/>
          <w:szCs w:val="28"/>
        </w:rPr>
      </w:pPr>
      <w:r w:rsidRPr="00F00D3B">
        <w:rPr>
          <w:rFonts w:ascii="Gill Sans MT" w:hAnsi="Gill Sans MT"/>
          <w:sz w:val="28"/>
          <w:szCs w:val="28"/>
        </w:rPr>
        <w:t xml:space="preserve"> </w:t>
      </w:r>
    </w:p>
    <w:p w14:paraId="2192AE5E" w14:textId="6D312590" w:rsidR="0070596B" w:rsidRPr="00F00D3B" w:rsidRDefault="0070596B" w:rsidP="0070596B">
      <w:pPr>
        <w:spacing w:after="0" w:line="240" w:lineRule="auto"/>
        <w:jc w:val="both"/>
        <w:rPr>
          <w:rFonts w:ascii="Gill Sans MT" w:hAnsi="Gill Sans MT" w:cs="Tahoma"/>
          <w:sz w:val="28"/>
          <w:szCs w:val="28"/>
        </w:rPr>
      </w:pPr>
      <w:r w:rsidRPr="00F00D3B">
        <w:rPr>
          <w:rFonts w:ascii="Gill Sans MT" w:hAnsi="Gill Sans MT"/>
          <w:b/>
          <w:sz w:val="28"/>
          <w:szCs w:val="28"/>
        </w:rPr>
        <w:t>WHEREAS</w:t>
      </w:r>
      <w:r w:rsidRPr="00F00D3B">
        <w:rPr>
          <w:rFonts w:ascii="Gill Sans MT" w:hAnsi="Gill Sans MT"/>
          <w:sz w:val="28"/>
          <w:szCs w:val="28"/>
        </w:rPr>
        <w:t xml:space="preserve">, </w:t>
      </w:r>
      <w:r w:rsidR="0007643C" w:rsidRPr="00F00D3B">
        <w:rPr>
          <w:rFonts w:ascii="Gill Sans MT" w:hAnsi="Gill Sans MT"/>
          <w:sz w:val="28"/>
          <w:szCs w:val="28"/>
        </w:rPr>
        <w:t xml:space="preserve">on </w:t>
      </w:r>
      <w:r w:rsidR="00FB5398" w:rsidRPr="00FB5398">
        <w:rPr>
          <w:rFonts w:ascii="Gill Sans MT" w:hAnsi="Gill Sans MT"/>
          <w:sz w:val="28"/>
          <w:szCs w:val="28"/>
        </w:rPr>
        <w:t>${</w:t>
      </w:r>
      <w:proofErr w:type="spellStart"/>
      <w:r w:rsidR="00FB5398" w:rsidRPr="00FB5398">
        <w:rPr>
          <w:rFonts w:ascii="Gill Sans MT" w:hAnsi="Gill Sans MT"/>
          <w:sz w:val="28"/>
          <w:szCs w:val="28"/>
        </w:rPr>
        <w:t>date_opened</w:t>
      </w:r>
      <w:proofErr w:type="spellEnd"/>
      <w:r w:rsidR="00FB5398" w:rsidRPr="00FB5398">
        <w:rPr>
          <w:rFonts w:ascii="Gill Sans MT" w:hAnsi="Gill Sans MT"/>
          <w:sz w:val="28"/>
          <w:szCs w:val="28"/>
        </w:rPr>
        <w:t>}</w:t>
      </w:r>
      <w:r w:rsidR="0007643C" w:rsidRPr="00F00D3B">
        <w:rPr>
          <w:rFonts w:ascii="Gill Sans MT" w:hAnsi="Gill Sans MT"/>
          <w:sz w:val="28"/>
          <w:szCs w:val="28"/>
        </w:rPr>
        <w:t xml:space="preserve"> BAC-Infra meeting, the bid documents in the advertised projects were opened and examined, financial documents were evaluated in which the bidders were ranked and the </w:t>
      </w:r>
      <w:r w:rsidR="00FB5398" w:rsidRPr="00FB5398">
        <w:rPr>
          <w:rFonts w:ascii="Gill Sans MT" w:hAnsi="Gill Sans MT"/>
          <w:sz w:val="28"/>
          <w:szCs w:val="28"/>
        </w:rPr>
        <w:t>${winner}</w:t>
      </w:r>
      <w:r w:rsidR="0007643C" w:rsidRPr="00F00D3B">
        <w:rPr>
          <w:rFonts w:ascii="Gill Sans MT" w:hAnsi="Gill Sans MT"/>
          <w:sz w:val="28"/>
          <w:szCs w:val="28"/>
        </w:rPr>
        <w:t xml:space="preserve"> was </w:t>
      </w:r>
      <w:r w:rsidR="004E31A2" w:rsidRPr="00F00D3B">
        <w:rPr>
          <w:rFonts w:ascii="Gill Sans MT" w:hAnsi="Gill Sans MT"/>
          <w:sz w:val="28"/>
          <w:szCs w:val="28"/>
        </w:rPr>
        <w:t>determined</w:t>
      </w:r>
      <w:r w:rsidR="0007643C" w:rsidRPr="00F00D3B">
        <w:rPr>
          <w:rFonts w:ascii="Gill Sans MT" w:hAnsi="Gill Sans MT"/>
          <w:sz w:val="28"/>
          <w:szCs w:val="28"/>
        </w:rPr>
        <w:t>.</w:t>
      </w:r>
      <w:r w:rsidRPr="00F00D3B">
        <w:rPr>
          <w:rFonts w:ascii="Gill Sans MT" w:hAnsi="Gill Sans MT" w:cs="Tahoma"/>
          <w:sz w:val="28"/>
          <w:szCs w:val="28"/>
        </w:rPr>
        <w:t xml:space="preserve"> </w:t>
      </w:r>
      <w:r w:rsidR="004E31A2" w:rsidRPr="00F00D3B">
        <w:rPr>
          <w:rFonts w:ascii="Gill Sans MT" w:hAnsi="Gill Sans MT" w:cs="Tahoma"/>
          <w:sz w:val="28"/>
          <w:szCs w:val="28"/>
        </w:rPr>
        <w:t xml:space="preserve">On the same date, the bid documents of the bidder with the </w:t>
      </w:r>
      <w:r w:rsidR="00FB5398" w:rsidRPr="00FB5398">
        <w:rPr>
          <w:rFonts w:ascii="Gill Sans MT" w:hAnsi="Gill Sans MT" w:cs="Tahoma"/>
          <w:sz w:val="28"/>
          <w:szCs w:val="28"/>
        </w:rPr>
        <w:t>${</w:t>
      </w:r>
      <w:r w:rsidR="00CA33A1">
        <w:rPr>
          <w:rFonts w:ascii="Gill Sans MT" w:hAnsi="Gill Sans MT" w:cs="Tahoma"/>
          <w:sz w:val="28"/>
          <w:szCs w:val="28"/>
        </w:rPr>
        <w:t>winner</w:t>
      </w:r>
      <w:r w:rsidR="00FB5398" w:rsidRPr="00FB5398">
        <w:rPr>
          <w:rFonts w:ascii="Gill Sans MT" w:hAnsi="Gill Sans MT" w:cs="Tahoma"/>
          <w:sz w:val="28"/>
          <w:szCs w:val="28"/>
        </w:rPr>
        <w:t>}</w:t>
      </w:r>
      <w:r w:rsidR="00FB5398">
        <w:rPr>
          <w:rFonts w:ascii="Gill Sans MT" w:hAnsi="Gill Sans MT" w:cs="Tahoma"/>
          <w:sz w:val="28"/>
          <w:szCs w:val="28"/>
        </w:rPr>
        <w:t xml:space="preserve"> </w:t>
      </w:r>
      <w:r w:rsidR="004E31A2" w:rsidRPr="00F00D3B">
        <w:rPr>
          <w:rFonts w:ascii="Gill Sans MT" w:hAnsi="Gill Sans MT" w:cs="Tahoma"/>
          <w:sz w:val="28"/>
          <w:szCs w:val="28"/>
        </w:rPr>
        <w:t xml:space="preserve">was referred and forwarded to the BAC-Infra TWG for the conduct of </w:t>
      </w:r>
      <w:r w:rsidRPr="00F00D3B">
        <w:rPr>
          <w:rFonts w:ascii="Gill Sans MT" w:hAnsi="Gill Sans MT" w:cs="Tahoma"/>
          <w:sz w:val="28"/>
          <w:szCs w:val="28"/>
        </w:rPr>
        <w:t>post-qualification;</w:t>
      </w:r>
    </w:p>
    <w:p w14:paraId="13380D1D" w14:textId="77777777" w:rsidR="00A81740" w:rsidRPr="00F00D3B" w:rsidRDefault="00A81740" w:rsidP="0070596B">
      <w:pPr>
        <w:spacing w:after="0" w:line="240" w:lineRule="auto"/>
        <w:jc w:val="both"/>
        <w:rPr>
          <w:rFonts w:ascii="Gill Sans MT" w:hAnsi="Gill Sans MT" w:cs="Tahoma"/>
          <w:sz w:val="28"/>
          <w:szCs w:val="28"/>
        </w:rPr>
      </w:pPr>
    </w:p>
    <w:p w14:paraId="685BD784" w14:textId="73E87F09" w:rsidR="004E31A2" w:rsidRDefault="00A81740" w:rsidP="005A7F41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  <w:r w:rsidRPr="00F00D3B">
        <w:rPr>
          <w:rFonts w:ascii="Gill Sans MT" w:hAnsi="Gill Sans MT"/>
          <w:b/>
          <w:sz w:val="28"/>
          <w:szCs w:val="28"/>
        </w:rPr>
        <w:t>WHEREAS</w:t>
      </w:r>
      <w:r w:rsidR="004E31A2" w:rsidRPr="00F00D3B">
        <w:rPr>
          <w:rFonts w:ascii="Gill Sans MT" w:hAnsi="Gill Sans MT"/>
          <w:sz w:val="28"/>
          <w:szCs w:val="28"/>
        </w:rPr>
        <w:t xml:space="preserve">, the BAC-Infra TWG submitted its post-qualification report on </w:t>
      </w:r>
      <w:r w:rsidR="0034739A" w:rsidRPr="0034739A">
        <w:rPr>
          <w:rFonts w:ascii="Gill Sans MT" w:hAnsi="Gill Sans MT"/>
          <w:color w:val="000000" w:themeColor="text1"/>
          <w:sz w:val="28"/>
          <w:szCs w:val="28"/>
        </w:rPr>
        <w:t>${</w:t>
      </w:r>
      <w:proofErr w:type="spellStart"/>
      <w:r w:rsidR="00FB5398" w:rsidRPr="0034739A">
        <w:rPr>
          <w:rFonts w:ascii="Gill Sans MT" w:hAnsi="Gill Sans MT"/>
          <w:color w:val="000000" w:themeColor="text1"/>
          <w:sz w:val="28"/>
          <w:szCs w:val="28"/>
        </w:rPr>
        <w:t>report_dates</w:t>
      </w:r>
      <w:proofErr w:type="spellEnd"/>
      <w:r w:rsidR="0034739A" w:rsidRPr="0034739A">
        <w:rPr>
          <w:rFonts w:ascii="Gill Sans MT" w:hAnsi="Gill Sans MT"/>
          <w:color w:val="000000" w:themeColor="text1"/>
          <w:sz w:val="28"/>
          <w:szCs w:val="28"/>
        </w:rPr>
        <w:t>}</w:t>
      </w:r>
      <w:r w:rsidR="004E31A2" w:rsidRPr="0034739A">
        <w:rPr>
          <w:rFonts w:ascii="Gill Sans MT" w:hAnsi="Gill Sans MT"/>
          <w:color w:val="000000" w:themeColor="text1"/>
          <w:sz w:val="28"/>
          <w:szCs w:val="28"/>
        </w:rPr>
        <w:t xml:space="preserve">; </w:t>
      </w:r>
    </w:p>
    <w:p w14:paraId="27CB6DA0" w14:textId="063A805B" w:rsidR="00327935" w:rsidRPr="00F00D3B" w:rsidRDefault="00327935" w:rsidP="005A7F41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2667D5D2" w14:textId="388A7747" w:rsidR="005A7F41" w:rsidRPr="00F00D3B" w:rsidRDefault="004E31A2" w:rsidP="00244436">
      <w:pPr>
        <w:spacing w:after="0" w:line="240" w:lineRule="auto"/>
        <w:rPr>
          <w:rFonts w:ascii="Gill Sans MT" w:hAnsi="Gill Sans MT"/>
          <w:sz w:val="28"/>
          <w:szCs w:val="28"/>
        </w:rPr>
      </w:pPr>
      <w:r w:rsidRPr="00F00D3B">
        <w:rPr>
          <w:rFonts w:ascii="Gill Sans MT" w:hAnsi="Gill Sans MT"/>
          <w:b/>
          <w:sz w:val="28"/>
          <w:szCs w:val="28"/>
        </w:rPr>
        <w:t>WHEREAS</w:t>
      </w:r>
      <w:r w:rsidRPr="00F00D3B">
        <w:rPr>
          <w:rFonts w:ascii="Gill Sans MT" w:hAnsi="Gill Sans MT"/>
          <w:sz w:val="28"/>
          <w:szCs w:val="28"/>
        </w:rPr>
        <w:t xml:space="preserve">, on </w:t>
      </w:r>
      <w:r w:rsidR="00FB5398" w:rsidRPr="00FB5398">
        <w:rPr>
          <w:rFonts w:ascii="Gill Sans MT" w:hAnsi="Gill Sans MT"/>
          <w:sz w:val="28"/>
          <w:szCs w:val="28"/>
        </w:rPr>
        <w:t>${resolution_date</w:t>
      </w:r>
      <w:r w:rsidR="00A24093">
        <w:rPr>
          <w:rFonts w:ascii="Gill Sans MT" w:hAnsi="Gill Sans MT"/>
          <w:sz w:val="28"/>
          <w:szCs w:val="28"/>
        </w:rPr>
        <w:t>2</w:t>
      </w:r>
      <w:proofErr w:type="gramStart"/>
      <w:r w:rsidR="00FB5398" w:rsidRPr="00FB5398">
        <w:rPr>
          <w:rFonts w:ascii="Gill Sans MT" w:hAnsi="Gill Sans MT"/>
          <w:sz w:val="28"/>
          <w:szCs w:val="28"/>
        </w:rPr>
        <w:t xml:space="preserve">} </w:t>
      </w:r>
      <w:r w:rsidR="00244436">
        <w:rPr>
          <w:rFonts w:ascii="Gill Sans MT" w:hAnsi="Gill Sans MT"/>
          <w:sz w:val="28"/>
          <w:szCs w:val="28"/>
        </w:rPr>
        <w:t xml:space="preserve"> </w:t>
      </w:r>
      <w:r w:rsidRPr="00F00D3B">
        <w:rPr>
          <w:rFonts w:ascii="Gill Sans MT" w:hAnsi="Gill Sans MT"/>
          <w:sz w:val="28"/>
          <w:szCs w:val="28"/>
        </w:rPr>
        <w:t>BAC</w:t>
      </w:r>
      <w:proofErr w:type="gramEnd"/>
      <w:r w:rsidRPr="00F00D3B">
        <w:rPr>
          <w:rFonts w:ascii="Gill Sans MT" w:hAnsi="Gill Sans MT"/>
          <w:sz w:val="28"/>
          <w:szCs w:val="28"/>
        </w:rPr>
        <w:t>-Infra meeting, TWG reports abovementioned were discussed and deliberated</w:t>
      </w:r>
      <w:r w:rsidR="001B2F88" w:rsidRPr="00F00D3B">
        <w:rPr>
          <w:rFonts w:ascii="Gill Sans MT" w:hAnsi="Gill Sans MT"/>
          <w:sz w:val="28"/>
          <w:szCs w:val="28"/>
        </w:rPr>
        <w:t xml:space="preserve"> in which the same was </w:t>
      </w:r>
      <w:r w:rsidR="00DF33B9" w:rsidRPr="00F00D3B">
        <w:rPr>
          <w:rFonts w:ascii="Gill Sans MT" w:hAnsi="Gill Sans MT"/>
          <w:sz w:val="28"/>
          <w:szCs w:val="28"/>
        </w:rPr>
        <w:t xml:space="preserve">resolved by </w:t>
      </w:r>
      <w:r w:rsidR="007F37E2" w:rsidRPr="00F00D3B">
        <w:rPr>
          <w:rFonts w:ascii="Gill Sans MT" w:hAnsi="Gill Sans MT"/>
          <w:sz w:val="28"/>
          <w:szCs w:val="28"/>
        </w:rPr>
        <w:t>confirming and</w:t>
      </w:r>
      <w:r w:rsidR="00DF33B9" w:rsidRPr="00F00D3B">
        <w:rPr>
          <w:rFonts w:ascii="Gill Sans MT" w:hAnsi="Gill Sans MT"/>
          <w:sz w:val="28"/>
          <w:szCs w:val="28"/>
        </w:rPr>
        <w:t xml:space="preserve"> adopting the TWG reports</w:t>
      </w:r>
      <w:r w:rsidR="00EB5C2B" w:rsidRPr="00F00D3B">
        <w:rPr>
          <w:rFonts w:ascii="Gill Sans MT" w:hAnsi="Gill Sans MT"/>
          <w:sz w:val="28"/>
          <w:szCs w:val="28"/>
        </w:rPr>
        <w:t>. Thereafter, BAC-Infra directed the issuance of notice of post qualification at</w:t>
      </w:r>
      <w:r w:rsidR="001B2F88" w:rsidRPr="00F00D3B">
        <w:rPr>
          <w:rFonts w:ascii="Gill Sans MT" w:hAnsi="Gill Sans MT"/>
          <w:sz w:val="28"/>
          <w:szCs w:val="28"/>
        </w:rPr>
        <w:t xml:space="preserve"> the same time recommended the awarding of the projects reported to the bidder with the </w:t>
      </w:r>
      <w:r w:rsidR="00534EE3">
        <w:rPr>
          <w:rFonts w:ascii="Gill Sans MT" w:hAnsi="Gill Sans MT"/>
          <w:sz w:val="28"/>
          <w:szCs w:val="28"/>
        </w:rPr>
        <w:t>${</w:t>
      </w:r>
      <w:proofErr w:type="spellStart"/>
      <w:r w:rsidR="00534EE3" w:rsidRPr="00534EE3">
        <w:rPr>
          <w:rFonts w:ascii="Gill Sans MT" w:hAnsi="Gill Sans MT"/>
          <w:sz w:val="28"/>
          <w:szCs w:val="28"/>
        </w:rPr>
        <w:t>lcrb_or_lcrpq</w:t>
      </w:r>
      <w:proofErr w:type="spellEnd"/>
      <w:r w:rsidR="00534EE3">
        <w:rPr>
          <w:rFonts w:ascii="Gill Sans MT" w:hAnsi="Gill Sans MT"/>
          <w:sz w:val="28"/>
          <w:szCs w:val="28"/>
        </w:rPr>
        <w:t xml:space="preserve">} </w:t>
      </w:r>
      <w:r w:rsidR="001B2F88" w:rsidRPr="00F00D3B">
        <w:rPr>
          <w:rFonts w:ascii="Gill Sans MT" w:hAnsi="Gill Sans MT"/>
          <w:sz w:val="28"/>
          <w:szCs w:val="28"/>
        </w:rPr>
        <w:t xml:space="preserve">as follows: </w:t>
      </w:r>
    </w:p>
    <w:p w14:paraId="78829E38" w14:textId="77777777" w:rsidR="001B2F88" w:rsidRPr="00F00D3B" w:rsidRDefault="001B2F88" w:rsidP="001B2F88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71BA68A8" w14:textId="77777777" w:rsidR="00FB5398" w:rsidRPr="00F310ED" w:rsidRDefault="00FB5398" w:rsidP="00FB5398">
      <w:pPr>
        <w:tabs>
          <w:tab w:val="left" w:pos="1878"/>
        </w:tabs>
        <w:spacing w:after="0" w:line="240" w:lineRule="auto"/>
        <w:jc w:val="both"/>
        <w:rPr>
          <w:rFonts w:ascii="Gill Sans MT" w:hAnsi="Gill Sans MT" w:cs="Arial"/>
          <w:color w:val="000000" w:themeColor="text1"/>
          <w:sz w:val="24"/>
          <w:szCs w:val="24"/>
        </w:rPr>
      </w:pPr>
      <w:r w:rsidRPr="00F310ED">
        <w:rPr>
          <w:rFonts w:ascii="Gill Sans MT" w:hAnsi="Gill Sans MT" w:cs="Arial"/>
          <w:color w:val="000000" w:themeColor="text1"/>
          <w:sz w:val="24"/>
          <w:szCs w:val="24"/>
        </w:rPr>
        <w:t>${item}</w:t>
      </w:r>
    </w:p>
    <w:p w14:paraId="174DED4B" w14:textId="77777777" w:rsidR="00FB5398" w:rsidRPr="00F310ED" w:rsidRDefault="00FB5398" w:rsidP="00FB5398">
      <w:pPr>
        <w:tabs>
          <w:tab w:val="left" w:pos="1878"/>
        </w:tabs>
        <w:spacing w:after="0" w:line="240" w:lineRule="auto"/>
        <w:jc w:val="both"/>
        <w:rPr>
          <w:rFonts w:ascii="Gill Sans MT" w:hAnsi="Gill Sans MT" w:cs="Arial"/>
          <w:color w:val="000000" w:themeColor="text1"/>
          <w:sz w:val="24"/>
          <w:szCs w:val="24"/>
        </w:rPr>
      </w:pPr>
    </w:p>
    <w:p w14:paraId="23951E41" w14:textId="77777777" w:rsidR="00FB5398" w:rsidRPr="00F310ED" w:rsidRDefault="00FB5398" w:rsidP="00FB5398">
      <w:pPr>
        <w:tabs>
          <w:tab w:val="left" w:pos="1878"/>
        </w:tabs>
        <w:spacing w:after="0" w:line="240" w:lineRule="auto"/>
        <w:jc w:val="both"/>
        <w:rPr>
          <w:rFonts w:ascii="Gill Sans MT" w:hAnsi="Gill Sans MT" w:cs="Arial"/>
          <w:color w:val="000000" w:themeColor="text1"/>
          <w:sz w:val="24"/>
          <w:szCs w:val="24"/>
        </w:rPr>
      </w:pPr>
      <w:r w:rsidRPr="00F310ED">
        <w:rPr>
          <w:rFonts w:ascii="Gill Sans MT" w:hAnsi="Gill Sans MT" w:cs="Arial"/>
          <w:color w:val="000000" w:themeColor="text1"/>
          <w:sz w:val="24"/>
          <w:szCs w:val="24"/>
        </w:rPr>
        <w:tab/>
      </w:r>
      <w:r w:rsidRPr="00F310ED">
        <w:rPr>
          <w:rFonts w:ascii="Gill Sans MT" w:hAnsi="Gill Sans MT" w:cs="Arial"/>
          <w:b/>
          <w:color w:val="000000" w:themeColor="text1"/>
          <w:sz w:val="24"/>
          <w:szCs w:val="24"/>
        </w:rPr>
        <w:tab/>
      </w:r>
    </w:p>
    <w:p w14:paraId="2AB66C72" w14:textId="69DD92C9" w:rsidR="00FB5398" w:rsidRPr="00F310ED" w:rsidRDefault="00FB5398" w:rsidP="00FB5398">
      <w:pPr>
        <w:tabs>
          <w:tab w:val="left" w:pos="2281"/>
        </w:tabs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 w:rsidRPr="00F310ED">
        <w:rPr>
          <w:rFonts w:ascii="Gill Sans MT" w:hAnsi="Gill Sans MT" w:cs="Arial"/>
          <w:b/>
          <w:sz w:val="24"/>
          <w:szCs w:val="24"/>
        </w:rPr>
        <w:t>${</w:t>
      </w:r>
      <w:proofErr w:type="spellStart"/>
      <w:r w:rsidRPr="00F310ED">
        <w:rPr>
          <w:rFonts w:ascii="Gill Sans MT" w:hAnsi="Gill Sans MT" w:cs="Arial"/>
          <w:b/>
          <w:sz w:val="24"/>
          <w:szCs w:val="24"/>
        </w:rPr>
        <w:t>item_number</w:t>
      </w:r>
      <w:proofErr w:type="spellEnd"/>
      <w:r w:rsidRPr="00F310ED">
        <w:rPr>
          <w:rFonts w:ascii="Gill Sans MT" w:hAnsi="Gill Sans MT" w:cs="Arial"/>
          <w:b/>
          <w:sz w:val="24"/>
          <w:szCs w:val="24"/>
        </w:rPr>
        <w:t>}) Item no. ${</w:t>
      </w:r>
      <w:proofErr w:type="spellStart"/>
      <w:r w:rsidRPr="00F310ED">
        <w:rPr>
          <w:rFonts w:ascii="Gill Sans MT" w:hAnsi="Gill Sans MT" w:cs="Arial"/>
          <w:b/>
          <w:sz w:val="24"/>
          <w:szCs w:val="24"/>
        </w:rPr>
        <w:t>item_number</w:t>
      </w:r>
      <w:proofErr w:type="spellEnd"/>
      <w:r w:rsidRPr="00F310ED">
        <w:rPr>
          <w:rFonts w:ascii="Gill Sans MT" w:hAnsi="Gill Sans MT" w:cs="Arial"/>
          <w:b/>
          <w:sz w:val="24"/>
          <w:szCs w:val="24"/>
        </w:rPr>
        <w:t>}</w:t>
      </w: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1890"/>
        <w:gridCol w:w="1350"/>
        <w:gridCol w:w="1530"/>
        <w:gridCol w:w="1530"/>
      </w:tblGrid>
      <w:tr w:rsidR="00FB5398" w:rsidRPr="00F310ED" w14:paraId="27B130D7" w14:textId="77777777" w:rsidTr="00C63E9B">
        <w:trPr>
          <w:trHeight w:val="323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1A2C" w14:textId="77777777" w:rsidR="00FB5398" w:rsidRPr="00F310ED" w:rsidRDefault="00FB5398" w:rsidP="00C63E9B">
            <w:pPr>
              <w:spacing w:after="0" w:line="240" w:lineRule="auto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Name of Project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CBC6" w14:textId="77777777" w:rsidR="00FB5398" w:rsidRPr="00F310ED" w:rsidRDefault="00FB5398" w:rsidP="00C63E9B">
            <w:pPr>
              <w:spacing w:after="0" w:line="240" w:lineRule="auto"/>
              <w:jc w:val="both"/>
              <w:rPr>
                <w:rFonts w:ascii="Gill Sans MT" w:hAnsi="Gill Sans MT" w:cs="Arial"/>
                <w:b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b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F310ED">
              <w:rPr>
                <w:rFonts w:ascii="Gill Sans MT" w:hAnsi="Gill Sans MT" w:cs="Arial"/>
                <w:b/>
                <w:color w:val="000000" w:themeColor="text1"/>
                <w:sz w:val="24"/>
                <w:szCs w:val="24"/>
              </w:rPr>
              <w:t>project_title</w:t>
            </w:r>
            <w:proofErr w:type="spellEnd"/>
            <w:r w:rsidRPr="00F310ED">
              <w:rPr>
                <w:rFonts w:ascii="Gill Sans MT" w:hAnsi="Gill Sans MT" w:cs="Arial"/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  <w:tr w:rsidR="00FB5398" w:rsidRPr="00F310ED" w14:paraId="17712584" w14:textId="77777777" w:rsidTr="00C63E9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6DA3" w14:textId="499DA889" w:rsidR="00FB5398" w:rsidRPr="00F310ED" w:rsidRDefault="00FB5398" w:rsidP="00C63E9B">
            <w:p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Project Location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F5A1" w14:textId="77777777" w:rsidR="00FB5398" w:rsidRPr="00F310ED" w:rsidRDefault="00FB5398" w:rsidP="00C63E9B">
            <w:pPr>
              <w:spacing w:after="0" w:line="240" w:lineRule="auto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${location}</w:t>
            </w:r>
          </w:p>
        </w:tc>
      </w:tr>
      <w:tr w:rsidR="00FB5398" w:rsidRPr="00F310ED" w14:paraId="4358FA2E" w14:textId="77777777" w:rsidTr="00C63E9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EE86" w14:textId="77777777" w:rsidR="00FB5398" w:rsidRPr="00F310ED" w:rsidRDefault="00FB5398" w:rsidP="00C63E9B">
            <w:p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Project No.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8603" w14:textId="77777777" w:rsidR="00FB5398" w:rsidRPr="00F310ED" w:rsidRDefault="00FB5398" w:rsidP="00C63E9B">
            <w:pPr>
              <w:spacing w:after="0" w:line="240" w:lineRule="auto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project_number</w:t>
            </w:r>
            <w:proofErr w:type="spellEnd"/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B5398" w:rsidRPr="00F310ED" w14:paraId="0422F03A" w14:textId="77777777" w:rsidTr="00C63E9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8F6D" w14:textId="77777777" w:rsidR="00FB5398" w:rsidRPr="00F310ED" w:rsidRDefault="00FB5398" w:rsidP="00C63E9B">
            <w:p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Source of Fund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24D5" w14:textId="77777777" w:rsidR="00FB5398" w:rsidRPr="00F310ED" w:rsidRDefault="00FB5398" w:rsidP="00C63E9B">
            <w:pPr>
              <w:spacing w:after="0" w:line="240" w:lineRule="auto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${source}</w:t>
            </w:r>
          </w:p>
        </w:tc>
      </w:tr>
      <w:tr w:rsidR="00FB5398" w:rsidRPr="00F310ED" w14:paraId="1EC83BBA" w14:textId="77777777" w:rsidTr="00C63E9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8376" w14:textId="77777777" w:rsidR="00FB5398" w:rsidRPr="00F310ED" w:rsidRDefault="00FB5398" w:rsidP="00C63E9B">
            <w:p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Total Project Cost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2E05" w14:textId="77777777" w:rsidR="00FB5398" w:rsidRPr="00F310ED" w:rsidRDefault="00FB5398" w:rsidP="00C63E9B">
            <w:pPr>
              <w:spacing w:after="0" w:line="240" w:lineRule="auto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project_cost</w:t>
            </w:r>
            <w:proofErr w:type="spellEnd"/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B5398" w:rsidRPr="00F310ED" w14:paraId="087EB3F4" w14:textId="77777777" w:rsidTr="00C63E9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141C" w14:textId="77777777" w:rsidR="00FB5398" w:rsidRPr="00F310ED" w:rsidRDefault="00FB5398" w:rsidP="00C63E9B">
            <w:pPr>
              <w:spacing w:after="0" w:line="240" w:lineRule="auto"/>
              <w:jc w:val="both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18DE" w14:textId="77777777" w:rsidR="00FB5398" w:rsidRPr="00F310ED" w:rsidRDefault="00FB5398" w:rsidP="00C63E9B">
            <w:pPr>
              <w:spacing w:after="0" w:line="240" w:lineRule="auto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${duration}</w:t>
            </w:r>
          </w:p>
        </w:tc>
      </w:tr>
      <w:tr w:rsidR="00FB5398" w:rsidRPr="00F310ED" w14:paraId="6F0D812F" w14:textId="77777777" w:rsidTr="00C63E9B"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7FCA3DB1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bidder_or_invited</w:t>
            </w:r>
            <w:proofErr w:type="spellEnd"/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90" w:type="dxa"/>
            <w:vAlign w:val="center"/>
          </w:tcPr>
          <w:p w14:paraId="0CADAABD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Rank</w:t>
            </w:r>
          </w:p>
        </w:tc>
        <w:tc>
          <w:tcPr>
            <w:tcW w:w="1350" w:type="dxa"/>
            <w:vAlign w:val="center"/>
          </w:tcPr>
          <w:p w14:paraId="7D7BD5C5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bid_or_quotation</w:t>
            </w:r>
            <w:proofErr w:type="spellEnd"/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} As Read</w:t>
            </w:r>
          </w:p>
        </w:tc>
        <w:tc>
          <w:tcPr>
            <w:tcW w:w="1530" w:type="dxa"/>
            <w:vAlign w:val="center"/>
          </w:tcPr>
          <w:p w14:paraId="12C4E0DA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hAnsi="Gill Sans MT" w:cs="Arial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sz w:val="24"/>
                <w:szCs w:val="24"/>
              </w:rPr>
              <w:t>${</w:t>
            </w:r>
            <w:proofErr w:type="spellStart"/>
            <w:r w:rsidRPr="00F310ED">
              <w:rPr>
                <w:rFonts w:ascii="Gill Sans MT" w:hAnsi="Gill Sans MT" w:cs="Arial"/>
                <w:sz w:val="24"/>
                <w:szCs w:val="24"/>
              </w:rPr>
              <w:t>bid_or_quotation</w:t>
            </w:r>
            <w:proofErr w:type="spellEnd"/>
            <w:r w:rsidRPr="00F310ED">
              <w:rPr>
                <w:rFonts w:ascii="Gill Sans MT" w:hAnsi="Gill Sans MT" w:cs="Arial"/>
                <w:sz w:val="24"/>
                <w:szCs w:val="24"/>
              </w:rPr>
              <w:t>} As Evaluated</w:t>
            </w:r>
          </w:p>
        </w:tc>
        <w:tc>
          <w:tcPr>
            <w:tcW w:w="1530" w:type="dxa"/>
            <w:vAlign w:val="center"/>
          </w:tcPr>
          <w:p w14:paraId="25F2CF75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Remarks</w:t>
            </w:r>
          </w:p>
        </w:tc>
      </w:tr>
      <w:tr w:rsidR="00FB5398" w:rsidRPr="00F310ED" w14:paraId="5AB1FB95" w14:textId="77777777" w:rsidTr="00C63E9B">
        <w:trPr>
          <w:trHeight w:val="638"/>
        </w:trPr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7421E56D" w14:textId="3C2C05ED" w:rsidR="00FB5398" w:rsidRPr="00F310ED" w:rsidRDefault="00FB5398" w:rsidP="00C63E9B">
            <w:pPr>
              <w:spacing w:after="0"/>
              <w:rPr>
                <w:rFonts w:ascii="Gill Sans MT" w:eastAsia="Times New Roman" w:hAnsi="Gill Sans MT" w:cs="Arial"/>
                <w:b/>
                <w:color w:val="000000"/>
                <w:sz w:val="24"/>
                <w:szCs w:val="24"/>
              </w:rPr>
            </w:pPr>
            <w:r w:rsidRPr="00F310ED">
              <w:rPr>
                <w:rFonts w:ascii="Gill Sans MT" w:eastAsia="Times New Roman" w:hAnsi="Gill Sans MT" w:cs="Arial"/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310ED">
              <w:rPr>
                <w:rFonts w:ascii="Gill Sans MT" w:eastAsia="Times New Roman" w:hAnsi="Gill Sans MT" w:cs="Arial"/>
                <w:b/>
                <w:color w:val="000000"/>
                <w:sz w:val="24"/>
                <w:szCs w:val="24"/>
              </w:rPr>
              <w:t>business_name</w:t>
            </w:r>
            <w:proofErr w:type="spellEnd"/>
            <w:r w:rsidRPr="00F310ED">
              <w:rPr>
                <w:rFonts w:ascii="Gill Sans MT" w:eastAsia="Times New Roman" w:hAnsi="Gill Sans MT" w:cs="Arial"/>
                <w:b/>
                <w:color w:val="000000"/>
                <w:sz w:val="24"/>
                <w:szCs w:val="24"/>
              </w:rPr>
              <w:t>}</w:t>
            </w:r>
          </w:p>
          <w:p w14:paraId="536B8274" w14:textId="77777777" w:rsidR="00FB5398" w:rsidRPr="00F310ED" w:rsidRDefault="00FB5398" w:rsidP="00C63E9B">
            <w:pPr>
              <w:spacing w:after="0"/>
              <w:rPr>
                <w:rFonts w:ascii="Gill Sans MT" w:eastAsia="Times New Roman" w:hAnsi="Gill Sans MT" w:cs="Arial"/>
                <w:b/>
                <w:color w:val="000000"/>
                <w:sz w:val="24"/>
                <w:szCs w:val="24"/>
              </w:rPr>
            </w:pPr>
            <w:r w:rsidRPr="00F310ED">
              <w:rPr>
                <w:rFonts w:ascii="Gill Sans MT" w:eastAsia="Times New Roman" w:hAnsi="Gill Sans MT" w:cs="Arial"/>
                <w:color w:val="000000"/>
                <w:sz w:val="24"/>
                <w:szCs w:val="24"/>
              </w:rPr>
              <w:t xml:space="preserve">Proprietor: </w:t>
            </w:r>
            <w:r w:rsidRPr="00F310ED">
              <w:rPr>
                <w:rFonts w:ascii="Gill Sans MT" w:eastAsia="Times New Roman" w:hAnsi="Gill Sans MT" w:cs="Arial"/>
                <w:b/>
                <w:color w:val="000000"/>
              </w:rPr>
              <w:t>${owner}</w:t>
            </w:r>
          </w:p>
        </w:tc>
        <w:tc>
          <w:tcPr>
            <w:tcW w:w="1890" w:type="dxa"/>
            <w:vAlign w:val="center"/>
          </w:tcPr>
          <w:p w14:paraId="5E787FB8" w14:textId="77777777" w:rsidR="00FB5398" w:rsidRPr="00F310ED" w:rsidRDefault="00FB5398" w:rsidP="00C63E9B">
            <w:pPr>
              <w:spacing w:after="0"/>
              <w:jc w:val="center"/>
              <w:rPr>
                <w:rFonts w:ascii="Gill Sans MT" w:hAnsi="Gill Sans MT" w:cs="Arial"/>
                <w:b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  <w:t>${rank}</w:t>
            </w:r>
          </w:p>
        </w:tc>
        <w:tc>
          <w:tcPr>
            <w:tcW w:w="1350" w:type="dxa"/>
            <w:vAlign w:val="center"/>
          </w:tcPr>
          <w:p w14:paraId="4FC89F0B" w14:textId="77777777" w:rsidR="00FB5398" w:rsidRPr="00F310ED" w:rsidRDefault="00FB5398" w:rsidP="00C63E9B">
            <w:pPr>
              <w:spacing w:after="0"/>
              <w:jc w:val="center"/>
              <w:rPr>
                <w:rFonts w:ascii="Gill Sans MT" w:hAnsi="Gill Sans MT" w:cs="Arial"/>
                <w:color w:val="000000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color w:val="000000"/>
                <w:sz w:val="24"/>
                <w:szCs w:val="24"/>
              </w:rPr>
              <w:t>${</w:t>
            </w:r>
            <w:proofErr w:type="spellStart"/>
            <w:r w:rsidRPr="00F310ED">
              <w:rPr>
                <w:rFonts w:ascii="Gill Sans MT" w:hAnsi="Gill Sans MT" w:cs="Arial"/>
                <w:color w:val="000000"/>
                <w:sz w:val="24"/>
                <w:szCs w:val="24"/>
              </w:rPr>
              <w:t>bid_as_read</w:t>
            </w:r>
            <w:proofErr w:type="spellEnd"/>
            <w:r w:rsidRPr="00F310ED">
              <w:rPr>
                <w:rFonts w:ascii="Gill Sans MT" w:hAnsi="Gill Sans MT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530" w:type="dxa"/>
            <w:vAlign w:val="center"/>
          </w:tcPr>
          <w:p w14:paraId="5E8A43BC" w14:textId="77777777" w:rsidR="00FB5398" w:rsidRPr="00F310ED" w:rsidRDefault="00FB5398" w:rsidP="00C63E9B">
            <w:pPr>
              <w:spacing w:after="0"/>
              <w:jc w:val="center"/>
              <w:rPr>
                <w:rFonts w:ascii="Gill Sans MT" w:hAnsi="Gill Sans MT" w:cs="Arial"/>
                <w:b/>
                <w:color w:val="000000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b/>
                <w:color w:val="000000"/>
                <w:sz w:val="24"/>
                <w:szCs w:val="24"/>
              </w:rPr>
              <w:t>${</w:t>
            </w:r>
            <w:proofErr w:type="spellStart"/>
            <w:r w:rsidRPr="00F310ED">
              <w:rPr>
                <w:rFonts w:ascii="Gill Sans MT" w:hAnsi="Gill Sans MT" w:cs="Arial"/>
                <w:b/>
                <w:color w:val="000000"/>
                <w:sz w:val="24"/>
                <w:szCs w:val="24"/>
              </w:rPr>
              <w:t>bid_as_evaluated</w:t>
            </w:r>
            <w:proofErr w:type="spellEnd"/>
            <w:r w:rsidRPr="00F310ED">
              <w:rPr>
                <w:rFonts w:ascii="Gill Sans MT" w:hAnsi="Gill Sans MT" w:cs="Arial"/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1530" w:type="dxa"/>
            <w:vAlign w:val="center"/>
          </w:tcPr>
          <w:p w14:paraId="79555BDC" w14:textId="77777777" w:rsidR="00FB5398" w:rsidRPr="00F310ED" w:rsidRDefault="00FB5398" w:rsidP="00C63E9B">
            <w:pPr>
              <w:tabs>
                <w:tab w:val="left" w:pos="484"/>
              </w:tabs>
              <w:spacing w:after="0" w:line="240" w:lineRule="auto"/>
              <w:jc w:val="center"/>
              <w:rPr>
                <w:rFonts w:ascii="Gill Sans MT" w:hAnsi="Gill Sans MT" w:cs="Arial"/>
                <w:color w:val="000000" w:themeColor="text1"/>
                <w:sz w:val="24"/>
                <w:szCs w:val="24"/>
              </w:rPr>
            </w:pPr>
            <w:r w:rsidRPr="00F310ED">
              <w:rPr>
                <w:rFonts w:ascii="Gill Sans MT" w:hAnsi="Gill Sans MT" w:cs="Arial"/>
                <w:b/>
                <w:color w:val="000000" w:themeColor="text1"/>
                <w:sz w:val="24"/>
                <w:szCs w:val="24"/>
              </w:rPr>
              <w:t>${remarks}</w:t>
            </w:r>
          </w:p>
        </w:tc>
      </w:tr>
    </w:tbl>
    <w:p w14:paraId="790D7C49" w14:textId="77777777" w:rsidR="00FB5398" w:rsidRPr="00F310ED" w:rsidRDefault="00FB5398" w:rsidP="00FB5398">
      <w:pPr>
        <w:tabs>
          <w:tab w:val="left" w:pos="2281"/>
        </w:tabs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 w:rsidRPr="00F310ED">
        <w:rPr>
          <w:rFonts w:ascii="Gill Sans MT" w:hAnsi="Gill Sans MT" w:cs="Arial"/>
          <w:b/>
          <w:sz w:val="24"/>
          <w:szCs w:val="24"/>
        </w:rPr>
        <w:t>${/item}</w:t>
      </w:r>
    </w:p>
    <w:p w14:paraId="13CC8715" w14:textId="77777777" w:rsidR="00A81740" w:rsidRPr="00F00D3B" w:rsidRDefault="00A81740" w:rsidP="00A81740">
      <w:pPr>
        <w:spacing w:after="0" w:line="240" w:lineRule="auto"/>
        <w:jc w:val="both"/>
        <w:rPr>
          <w:rFonts w:ascii="Gill Sans MT" w:hAnsi="Gill Sans MT" w:cs="Tahoma"/>
          <w:sz w:val="28"/>
          <w:szCs w:val="28"/>
        </w:rPr>
      </w:pPr>
    </w:p>
    <w:p w14:paraId="2866E05C" w14:textId="266F19C8" w:rsidR="0070596B" w:rsidRPr="00F00D3B" w:rsidRDefault="0070596B" w:rsidP="007059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  <w:r w:rsidRPr="00F00D3B">
        <w:rPr>
          <w:rFonts w:ascii="Gill Sans MT" w:hAnsi="Gill Sans MT"/>
          <w:b/>
          <w:sz w:val="28"/>
          <w:szCs w:val="28"/>
        </w:rPr>
        <w:t>NOW THEREFORE,</w:t>
      </w:r>
      <w:r w:rsidRPr="00F00D3B">
        <w:rPr>
          <w:rFonts w:ascii="Gill Sans MT" w:hAnsi="Gill Sans MT"/>
          <w:sz w:val="28"/>
          <w:szCs w:val="28"/>
        </w:rPr>
        <w:t xml:space="preserve"> WE, the members of the Bids and Awards Committ</w:t>
      </w:r>
      <w:r w:rsidR="00F46E58" w:rsidRPr="00F00D3B">
        <w:rPr>
          <w:rFonts w:ascii="Gill Sans MT" w:hAnsi="Gill Sans MT"/>
          <w:sz w:val="28"/>
          <w:szCs w:val="28"/>
        </w:rPr>
        <w:t xml:space="preserve">ee for Infrastructure </w:t>
      </w:r>
      <w:r w:rsidR="00EB5C2B" w:rsidRPr="00F00D3B">
        <w:rPr>
          <w:rFonts w:ascii="Gill Sans MT" w:hAnsi="Gill Sans MT"/>
          <w:sz w:val="28"/>
          <w:szCs w:val="28"/>
        </w:rPr>
        <w:t xml:space="preserve">Projects (BAC-Infra) </w:t>
      </w:r>
      <w:r w:rsidRPr="00F00D3B">
        <w:rPr>
          <w:rFonts w:ascii="Gill Sans MT" w:hAnsi="Gill Sans MT"/>
          <w:sz w:val="28"/>
          <w:szCs w:val="28"/>
        </w:rPr>
        <w:t xml:space="preserve">hereby resolves as it is hereby done </w:t>
      </w:r>
      <w:r w:rsidR="00EB5C2B" w:rsidRPr="00F00D3B">
        <w:rPr>
          <w:rFonts w:ascii="Gill Sans MT" w:hAnsi="Gill Sans MT"/>
          <w:sz w:val="28"/>
          <w:szCs w:val="28"/>
        </w:rPr>
        <w:t xml:space="preserve">confirming and adopting the TWG report/s at the same time </w:t>
      </w:r>
      <w:r w:rsidRPr="00F00D3B">
        <w:rPr>
          <w:rFonts w:ascii="Gill Sans MT" w:hAnsi="Gill Sans MT"/>
          <w:sz w:val="28"/>
          <w:szCs w:val="28"/>
        </w:rPr>
        <w:t xml:space="preserve">recommend </w:t>
      </w:r>
      <w:r w:rsidR="00EB5C2B" w:rsidRPr="00F00D3B">
        <w:rPr>
          <w:rFonts w:ascii="Gill Sans MT" w:hAnsi="Gill Sans MT"/>
          <w:sz w:val="28"/>
          <w:szCs w:val="28"/>
        </w:rPr>
        <w:t xml:space="preserve">the awarding of the projects reported to the </w:t>
      </w:r>
      <w:r w:rsidR="00534EE3">
        <w:rPr>
          <w:rFonts w:ascii="Gill Sans MT" w:hAnsi="Gill Sans MT"/>
          <w:sz w:val="28"/>
          <w:szCs w:val="28"/>
        </w:rPr>
        <w:t>${</w:t>
      </w:r>
      <w:proofErr w:type="spellStart"/>
      <w:r w:rsidR="00534EE3" w:rsidRPr="00534EE3">
        <w:rPr>
          <w:rFonts w:ascii="Gill Sans MT" w:hAnsi="Gill Sans MT"/>
          <w:sz w:val="28"/>
          <w:szCs w:val="28"/>
        </w:rPr>
        <w:t>lcrb_or_</w:t>
      </w:r>
      <w:proofErr w:type="gramStart"/>
      <w:r w:rsidR="00534EE3" w:rsidRPr="00534EE3">
        <w:rPr>
          <w:rFonts w:ascii="Gill Sans MT" w:hAnsi="Gill Sans MT"/>
          <w:sz w:val="28"/>
          <w:szCs w:val="28"/>
        </w:rPr>
        <w:t>lcrpq</w:t>
      </w:r>
      <w:proofErr w:type="spellEnd"/>
      <w:r w:rsidR="00534EE3">
        <w:rPr>
          <w:rFonts w:ascii="Gill Sans MT" w:hAnsi="Gill Sans MT"/>
          <w:sz w:val="28"/>
          <w:szCs w:val="28"/>
        </w:rPr>
        <w:t>}</w:t>
      </w:r>
      <w:r w:rsidR="000B21FB">
        <w:rPr>
          <w:rFonts w:ascii="Gill Sans MT" w:hAnsi="Gill Sans MT"/>
          <w:sz w:val="28"/>
          <w:szCs w:val="28"/>
        </w:rPr>
        <w:t xml:space="preserve"> </w:t>
      </w:r>
      <w:r w:rsidR="00F310ED" w:rsidRPr="00F310ED">
        <w:rPr>
          <w:rFonts w:ascii="Gill Sans MT" w:hAnsi="Gill Sans MT"/>
          <w:sz w:val="28"/>
          <w:szCs w:val="28"/>
        </w:rPr>
        <w:t xml:space="preserve"> </w:t>
      </w:r>
      <w:r w:rsidR="00966BE3">
        <w:rPr>
          <w:rFonts w:ascii="Gill Sans MT" w:hAnsi="Gill Sans MT"/>
          <w:sz w:val="28"/>
          <w:szCs w:val="28"/>
        </w:rPr>
        <w:t>as</w:t>
      </w:r>
      <w:proofErr w:type="gramEnd"/>
      <w:r w:rsidR="00966BE3">
        <w:rPr>
          <w:rFonts w:ascii="Gill Sans MT" w:hAnsi="Gill Sans MT"/>
          <w:sz w:val="28"/>
          <w:szCs w:val="28"/>
        </w:rPr>
        <w:t xml:space="preserve"> presented above</w:t>
      </w:r>
      <w:r w:rsidRPr="00F00D3B">
        <w:rPr>
          <w:rFonts w:ascii="Gill Sans MT" w:hAnsi="Gill Sans MT"/>
          <w:sz w:val="28"/>
          <w:szCs w:val="28"/>
        </w:rPr>
        <w:t>;</w:t>
      </w:r>
    </w:p>
    <w:p w14:paraId="0DB9F7F3" w14:textId="77777777" w:rsidR="0070596B" w:rsidRPr="00F00D3B" w:rsidRDefault="0070596B" w:rsidP="007059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3269E68B" w14:textId="1B2A21BE" w:rsidR="0070596B" w:rsidRPr="00F00D3B" w:rsidRDefault="0070596B" w:rsidP="007059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  <w:r w:rsidRPr="00F00D3B">
        <w:rPr>
          <w:rFonts w:ascii="Gill Sans MT" w:hAnsi="Gill Sans MT"/>
          <w:b/>
          <w:sz w:val="28"/>
          <w:szCs w:val="28"/>
        </w:rPr>
        <w:t>RESOLVED FINALLY,</w:t>
      </w:r>
      <w:r w:rsidRPr="00F00D3B">
        <w:rPr>
          <w:rFonts w:ascii="Gill Sans MT" w:hAnsi="Gill Sans MT"/>
          <w:sz w:val="28"/>
          <w:szCs w:val="28"/>
        </w:rPr>
        <w:t xml:space="preserve"> to forward this resolution to the Provincial Governor </w:t>
      </w:r>
      <w:r w:rsidR="00FB5398" w:rsidRPr="00FB5398">
        <w:rPr>
          <w:rFonts w:ascii="Gill Sans MT" w:hAnsi="Gill Sans MT"/>
          <w:b/>
          <w:sz w:val="28"/>
          <w:szCs w:val="28"/>
        </w:rPr>
        <w:t>${governor}</w:t>
      </w:r>
      <w:r w:rsidRPr="00F00D3B">
        <w:rPr>
          <w:rFonts w:ascii="Gill Sans MT" w:hAnsi="Gill Sans MT"/>
          <w:b/>
          <w:sz w:val="28"/>
          <w:szCs w:val="28"/>
        </w:rPr>
        <w:t>, M.D.</w:t>
      </w:r>
      <w:r w:rsidRPr="00F00D3B">
        <w:rPr>
          <w:rFonts w:ascii="Gill Sans MT" w:hAnsi="Gill Sans MT"/>
          <w:sz w:val="28"/>
          <w:szCs w:val="28"/>
        </w:rPr>
        <w:t xml:space="preserve">, for </w:t>
      </w:r>
      <w:r w:rsidR="00EB5C2B" w:rsidRPr="00F00D3B">
        <w:rPr>
          <w:rFonts w:ascii="Gill Sans MT" w:hAnsi="Gill Sans MT"/>
          <w:sz w:val="28"/>
          <w:szCs w:val="28"/>
        </w:rPr>
        <w:t>appropriate action</w:t>
      </w:r>
      <w:r w:rsidRPr="00F00D3B">
        <w:rPr>
          <w:rFonts w:ascii="Gill Sans MT" w:hAnsi="Gill Sans MT"/>
          <w:sz w:val="28"/>
          <w:szCs w:val="28"/>
        </w:rPr>
        <w:t>. Let copies of this resolution be furnished to Provincial Treasurer, Provincial Accountant, Provincial Budget Officer and Provincial Engineer for their reference and file.</w:t>
      </w:r>
    </w:p>
    <w:p w14:paraId="23BE1DFE" w14:textId="77777777" w:rsidR="008D7CEA" w:rsidRPr="00F00D3B" w:rsidRDefault="008D7CEA" w:rsidP="007059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</w:p>
    <w:p w14:paraId="4F91554A" w14:textId="61FCBD39" w:rsidR="008D7CEA" w:rsidRPr="00FB5398" w:rsidRDefault="008D7CEA" w:rsidP="0070596B">
      <w:pPr>
        <w:spacing w:after="0" w:line="240" w:lineRule="auto"/>
        <w:jc w:val="both"/>
        <w:rPr>
          <w:rFonts w:ascii="Gill Sans MT" w:hAnsi="Gill Sans MT"/>
          <w:sz w:val="28"/>
          <w:szCs w:val="28"/>
        </w:rPr>
      </w:pPr>
      <w:r w:rsidRPr="00FB5398">
        <w:rPr>
          <w:rFonts w:ascii="Gill Sans MT" w:hAnsi="Gill Sans MT"/>
          <w:sz w:val="28"/>
          <w:szCs w:val="28"/>
        </w:rPr>
        <w:t xml:space="preserve">This </w:t>
      </w:r>
      <w:r w:rsidR="00FB5398" w:rsidRPr="00FB5398">
        <w:rPr>
          <w:rFonts w:ascii="Gill Sans MT" w:hAnsi="Gill Sans MT"/>
          <w:sz w:val="28"/>
          <w:szCs w:val="28"/>
        </w:rPr>
        <w:t>${resolution_date</w:t>
      </w:r>
      <w:r w:rsidR="00534EE3">
        <w:rPr>
          <w:rFonts w:ascii="Gill Sans MT" w:hAnsi="Gill Sans MT"/>
          <w:sz w:val="28"/>
          <w:szCs w:val="28"/>
        </w:rPr>
        <w:t>3</w:t>
      </w:r>
      <w:r w:rsidR="00FB5398" w:rsidRPr="00FB5398">
        <w:rPr>
          <w:rFonts w:ascii="Gill Sans MT" w:hAnsi="Gill Sans MT"/>
          <w:sz w:val="28"/>
          <w:szCs w:val="28"/>
        </w:rPr>
        <w:t>}</w:t>
      </w:r>
      <w:r w:rsidRPr="00FB5398">
        <w:rPr>
          <w:rFonts w:ascii="Gill Sans MT" w:hAnsi="Gill Sans MT"/>
          <w:sz w:val="28"/>
          <w:szCs w:val="28"/>
        </w:rPr>
        <w:t xml:space="preserve">. </w:t>
      </w:r>
    </w:p>
    <w:p w14:paraId="1581E4AE" w14:textId="7B0CD798" w:rsidR="0070596B" w:rsidRPr="00FB5398" w:rsidRDefault="0070596B" w:rsidP="0070596B">
      <w:pPr>
        <w:spacing w:after="0" w:line="240" w:lineRule="auto"/>
        <w:jc w:val="both"/>
        <w:rPr>
          <w:rFonts w:ascii="Gill Sans MT" w:hAnsi="Gill Sans M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FB5398" w:rsidRPr="00F310ED" w14:paraId="1C509FC2" w14:textId="77777777" w:rsidTr="00C63E9B">
        <w:trPr>
          <w:trHeight w:val="368"/>
        </w:trPr>
        <w:tc>
          <w:tcPr>
            <w:tcW w:w="4640" w:type="dxa"/>
          </w:tcPr>
          <w:p w14:paraId="2CBA155E" w14:textId="6E56C621" w:rsidR="00FB5398" w:rsidRPr="00F310ED" w:rsidRDefault="00F310ED" w:rsidP="00C63E9B">
            <w:pPr>
              <w:spacing w:after="0" w:line="240" w:lineRule="auto"/>
              <w:rPr>
                <w:rFonts w:ascii="Gill Sans MT" w:eastAsia="Times New Roman" w:hAnsi="Gill Sans MT" w:cs="Arial"/>
                <w:b/>
                <w:sz w:val="28"/>
                <w:szCs w:val="28"/>
              </w:rPr>
            </w:pPr>
            <w:r w:rsidRPr="00F310ED">
              <w:rPr>
                <w:rFonts w:ascii="Gill Sans MT" w:eastAsia="Times New Roman" w:hAnsi="Gill Sans MT" w:cs="Arial"/>
                <w:b/>
                <w:sz w:val="28"/>
                <w:szCs w:val="28"/>
              </w:rPr>
              <w:t>UNANIMOUSLY APPROVED.</w:t>
            </w:r>
          </w:p>
        </w:tc>
        <w:tc>
          <w:tcPr>
            <w:tcW w:w="4638" w:type="dxa"/>
          </w:tcPr>
          <w:p w14:paraId="79D2854C" w14:textId="646AFFF0" w:rsidR="00FB5398" w:rsidRPr="00F310ED" w:rsidRDefault="00FB5398" w:rsidP="00C63E9B">
            <w:pPr>
              <w:spacing w:after="0" w:line="240" w:lineRule="auto"/>
              <w:rPr>
                <w:rFonts w:ascii="Gill Sans MT" w:eastAsia="Times New Roman" w:hAnsi="Gill Sans MT" w:cs="Arial"/>
                <w:b/>
                <w:bCs/>
                <w:sz w:val="28"/>
                <w:szCs w:val="28"/>
              </w:rPr>
            </w:pPr>
          </w:p>
        </w:tc>
      </w:tr>
      <w:tr w:rsidR="00FB5398" w:rsidRPr="00F310ED" w14:paraId="5E52C341" w14:textId="77777777" w:rsidTr="00C63E9B">
        <w:trPr>
          <w:trHeight w:val="1325"/>
        </w:trPr>
        <w:tc>
          <w:tcPr>
            <w:tcW w:w="4640" w:type="dxa"/>
            <w:vAlign w:val="center"/>
          </w:tcPr>
          <w:p w14:paraId="5C0DA5B9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hAnsi="Gill Sans MT" w:cs="Arial"/>
                <w:b/>
                <w:color w:val="000000" w:themeColor="text1"/>
                <w:sz w:val="28"/>
                <w:szCs w:val="28"/>
              </w:rPr>
            </w:pPr>
          </w:p>
          <w:p w14:paraId="129B98A8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hAnsi="Gill Sans MT" w:cs="Arial"/>
                <w:b/>
                <w:color w:val="000000" w:themeColor="text1"/>
                <w:sz w:val="28"/>
                <w:szCs w:val="28"/>
              </w:rPr>
            </w:pPr>
            <w:r w:rsidRPr="00F310ED">
              <w:rPr>
                <w:rFonts w:ascii="Gill Sans MT" w:hAnsi="Gill Sans MT" w:cs="Arial"/>
                <w:b/>
                <w:color w:val="000000" w:themeColor="text1"/>
                <w:sz w:val="28"/>
                <w:szCs w:val="28"/>
              </w:rPr>
              <w:t>${member1}</w:t>
            </w:r>
          </w:p>
          <w:p w14:paraId="763C0E77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sz w:val="28"/>
                <w:szCs w:val="28"/>
              </w:rPr>
            </w:pPr>
            <w:r w:rsidRPr="00F310ED">
              <w:rPr>
                <w:rFonts w:ascii="Gill Sans MT" w:hAnsi="Gill Sans MT" w:cs="Arial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F310ED">
              <w:rPr>
                <w:rFonts w:ascii="Gill Sans MT" w:hAnsi="Gill Sans MT" w:cs="Arial"/>
                <w:color w:val="000000" w:themeColor="text1"/>
                <w:sz w:val="28"/>
                <w:szCs w:val="28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7903D63A" w14:textId="5F7BC49F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hAnsi="Gill Sans MT" w:cs="Arial"/>
                <w:b/>
                <w:color w:val="000000" w:themeColor="text1"/>
                <w:sz w:val="28"/>
                <w:szCs w:val="28"/>
              </w:rPr>
            </w:pPr>
          </w:p>
          <w:p w14:paraId="233E5799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sz w:val="28"/>
                <w:szCs w:val="28"/>
              </w:rPr>
            </w:pPr>
            <w:r w:rsidRPr="00F310ED">
              <w:rPr>
                <w:rFonts w:ascii="Gill Sans MT" w:hAnsi="Gill Sans MT" w:cs="Arial"/>
                <w:b/>
                <w:color w:val="000000" w:themeColor="text1"/>
                <w:sz w:val="28"/>
                <w:szCs w:val="28"/>
              </w:rPr>
              <w:t>${member2}</w:t>
            </w:r>
          </w:p>
          <w:p w14:paraId="29B34B0C" w14:textId="77777777" w:rsidR="00FB5398" w:rsidRPr="00F310ED" w:rsidRDefault="00FB5398" w:rsidP="00C63E9B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/>
                <w:bCs/>
                <w:sz w:val="28"/>
                <w:szCs w:val="28"/>
              </w:rPr>
            </w:pPr>
            <w:r w:rsidRPr="00F310ED">
              <w:rPr>
                <w:rFonts w:ascii="Gill Sans MT" w:eastAsia="Times New Roman" w:hAnsi="Gill Sans MT" w:cs="Arial"/>
                <w:bCs/>
                <w:sz w:val="28"/>
                <w:szCs w:val="28"/>
              </w:rPr>
              <w:t>${position2}</w:t>
            </w:r>
          </w:p>
        </w:tc>
      </w:tr>
    </w:tbl>
    <w:p w14:paraId="281981C9" w14:textId="77777777" w:rsidR="00FB5398" w:rsidRPr="00F310ED" w:rsidRDefault="00FB5398" w:rsidP="00FB5398">
      <w:pPr>
        <w:spacing w:after="0" w:line="240" w:lineRule="auto"/>
        <w:jc w:val="both"/>
        <w:rPr>
          <w:rFonts w:ascii="Gill Sans MT" w:hAnsi="Gill Sans MT" w:cs="Arial"/>
          <w:sz w:val="28"/>
          <w:szCs w:val="28"/>
        </w:rPr>
      </w:pPr>
    </w:p>
    <w:p w14:paraId="7594C872" w14:textId="77777777" w:rsidR="00FB5398" w:rsidRPr="00F310ED" w:rsidRDefault="00FB5398" w:rsidP="00FB5398">
      <w:pPr>
        <w:tabs>
          <w:tab w:val="left" w:pos="2235"/>
        </w:tabs>
        <w:spacing w:after="0" w:line="240" w:lineRule="auto"/>
        <w:rPr>
          <w:rFonts w:ascii="Gill Sans MT" w:hAnsi="Gill Sans MT" w:cs="Arial"/>
          <w:sz w:val="28"/>
          <w:szCs w:val="28"/>
        </w:rPr>
      </w:pPr>
      <w:r w:rsidRPr="00F310ED">
        <w:rPr>
          <w:rFonts w:ascii="Gill Sans MT" w:hAnsi="Gill Sans MT" w:cs="Arial"/>
          <w:sz w:val="28"/>
          <w:szCs w:val="28"/>
        </w:rPr>
        <w:tab/>
      </w:r>
      <w:r w:rsidRPr="00F310ED">
        <w:rPr>
          <w:rFonts w:ascii="Gill Sans MT" w:hAnsi="Gill Sans MT" w:cs="Arial"/>
          <w:sz w:val="28"/>
          <w:szCs w:val="28"/>
        </w:rPr>
        <w:tab/>
      </w:r>
      <w:r w:rsidRPr="00F310ED">
        <w:rPr>
          <w:rFonts w:ascii="Gill Sans MT" w:hAnsi="Gill Sans MT" w:cs="Arial"/>
          <w:sz w:val="28"/>
          <w:szCs w:val="28"/>
        </w:rPr>
        <w:tab/>
      </w:r>
      <w:r w:rsidRPr="00F310ED">
        <w:rPr>
          <w:rFonts w:ascii="Gill Sans MT" w:hAnsi="Gill Sans MT" w:cs="Arial"/>
          <w:sz w:val="28"/>
          <w:szCs w:val="28"/>
        </w:rPr>
        <w:tab/>
      </w:r>
      <w:r w:rsidRPr="00F310ED">
        <w:rPr>
          <w:rFonts w:ascii="Gill Sans MT" w:hAnsi="Gill Sans MT" w:cs="Arial"/>
          <w:sz w:val="28"/>
          <w:szCs w:val="28"/>
        </w:rPr>
        <w:tab/>
      </w:r>
      <w:r w:rsidRPr="00F310ED">
        <w:rPr>
          <w:rFonts w:ascii="Gill Sans MT" w:hAnsi="Gill Sans MT" w:cs="Arial"/>
          <w:sz w:val="28"/>
          <w:szCs w:val="28"/>
        </w:rPr>
        <w:tab/>
      </w:r>
    </w:p>
    <w:p w14:paraId="67DAA1BE" w14:textId="2F0EE1D2" w:rsidR="00FB5398" w:rsidRPr="00F310ED" w:rsidRDefault="00FB5398" w:rsidP="00FB5398">
      <w:pPr>
        <w:tabs>
          <w:tab w:val="left" w:pos="2235"/>
        </w:tabs>
        <w:spacing w:after="0" w:line="240" w:lineRule="auto"/>
        <w:rPr>
          <w:rFonts w:ascii="Gill Sans MT" w:hAnsi="Gill Sans MT" w:cs="Arial"/>
          <w:sz w:val="28"/>
          <w:szCs w:val="28"/>
        </w:rPr>
      </w:pPr>
      <w:r w:rsidRPr="00F310ED">
        <w:rPr>
          <w:rFonts w:ascii="Gill Sans MT" w:hAnsi="Gill Sans MT" w:cs="Arial"/>
          <w:sz w:val="28"/>
          <w:szCs w:val="28"/>
        </w:rPr>
        <w:t xml:space="preserve">         CERTIFIED:</w:t>
      </w:r>
    </w:p>
    <w:p w14:paraId="497BD841" w14:textId="77777777" w:rsidR="00FB5398" w:rsidRPr="00F310ED" w:rsidRDefault="00FB5398" w:rsidP="00FB5398">
      <w:pPr>
        <w:pStyle w:val="NoSpacing"/>
        <w:rPr>
          <w:rFonts w:ascii="Gill Sans MT" w:hAnsi="Gill Sans MT"/>
          <w:sz w:val="28"/>
          <w:szCs w:val="28"/>
        </w:rPr>
      </w:pPr>
    </w:p>
    <w:p w14:paraId="2F241479" w14:textId="4325619A" w:rsidR="00FB5398" w:rsidRPr="00F310ED" w:rsidRDefault="00FB5398" w:rsidP="00FB5398">
      <w:pPr>
        <w:spacing w:after="0" w:line="240" w:lineRule="auto"/>
        <w:rPr>
          <w:rFonts w:ascii="Gill Sans MT" w:eastAsia="Times New Roman" w:hAnsi="Gill Sans MT" w:cs="Arial"/>
          <w:b/>
          <w:color w:val="000000"/>
          <w:sz w:val="28"/>
          <w:szCs w:val="28"/>
        </w:rPr>
      </w:pPr>
      <w:r w:rsidRPr="00F310ED">
        <w:rPr>
          <w:rFonts w:ascii="Gill Sans MT" w:hAnsi="Gill Sans MT" w:cs="Arial"/>
          <w:sz w:val="28"/>
          <w:szCs w:val="28"/>
        </w:rPr>
        <w:tab/>
      </w:r>
      <w:r w:rsidR="00F310ED">
        <w:rPr>
          <w:rFonts w:ascii="Gill Sans MT" w:hAnsi="Gill Sans MT" w:cs="Arial"/>
          <w:sz w:val="28"/>
          <w:szCs w:val="28"/>
        </w:rPr>
        <w:tab/>
      </w:r>
      <w:r w:rsidR="00F310ED">
        <w:rPr>
          <w:rFonts w:ascii="Gill Sans MT" w:hAnsi="Gill Sans MT" w:cs="Arial"/>
          <w:sz w:val="28"/>
          <w:szCs w:val="28"/>
        </w:rPr>
        <w:tab/>
        <w:t xml:space="preserve">    </w:t>
      </w:r>
      <w:r w:rsidRPr="00F310ED">
        <w:rPr>
          <w:rFonts w:ascii="Gill Sans MT" w:eastAsia="Times New Roman" w:hAnsi="Gill Sans MT" w:cs="Arial"/>
          <w:b/>
          <w:color w:val="000000"/>
          <w:sz w:val="28"/>
          <w:szCs w:val="28"/>
        </w:rPr>
        <w:t>${</w:t>
      </w:r>
      <w:proofErr w:type="spellStart"/>
      <w:r w:rsidRPr="00F310ED">
        <w:rPr>
          <w:rFonts w:ascii="Gill Sans MT" w:eastAsia="Times New Roman" w:hAnsi="Gill Sans MT" w:cs="Arial"/>
          <w:b/>
          <w:color w:val="000000"/>
          <w:sz w:val="28"/>
          <w:szCs w:val="28"/>
        </w:rPr>
        <w:t>bac_sec</w:t>
      </w:r>
      <w:proofErr w:type="spellEnd"/>
      <w:r w:rsidRPr="00F310ED">
        <w:rPr>
          <w:rFonts w:ascii="Gill Sans MT" w:eastAsia="Times New Roman" w:hAnsi="Gill Sans MT" w:cs="Arial"/>
          <w:b/>
          <w:color w:val="000000"/>
          <w:sz w:val="28"/>
          <w:szCs w:val="28"/>
        </w:rPr>
        <w:t>}</w:t>
      </w:r>
    </w:p>
    <w:p w14:paraId="16323E27" w14:textId="79A0E9E7" w:rsidR="00FB5398" w:rsidRPr="00F310ED" w:rsidRDefault="00FB5398" w:rsidP="00FB5398">
      <w:pPr>
        <w:spacing w:after="0" w:line="240" w:lineRule="auto"/>
        <w:rPr>
          <w:rFonts w:ascii="Gill Sans MT" w:hAnsi="Gill Sans MT" w:cs="Arial"/>
          <w:sz w:val="28"/>
          <w:szCs w:val="28"/>
        </w:rPr>
      </w:pPr>
      <w:r w:rsidRPr="00F310ED">
        <w:rPr>
          <w:rFonts w:ascii="Gill Sans MT" w:hAnsi="Gill Sans MT" w:cs="Arial"/>
          <w:sz w:val="28"/>
          <w:szCs w:val="28"/>
        </w:rPr>
        <w:t xml:space="preserve">                  </w:t>
      </w:r>
      <w:r w:rsidRPr="00F310ED">
        <w:rPr>
          <w:rFonts w:ascii="Gill Sans MT" w:hAnsi="Gill Sans MT" w:cs="Arial"/>
          <w:sz w:val="28"/>
          <w:szCs w:val="28"/>
        </w:rPr>
        <w:tab/>
      </w:r>
      <w:r w:rsidRPr="00F310ED">
        <w:rPr>
          <w:rFonts w:ascii="Gill Sans MT" w:hAnsi="Gill Sans MT" w:cs="Arial"/>
          <w:sz w:val="28"/>
          <w:szCs w:val="28"/>
        </w:rPr>
        <w:tab/>
      </w:r>
      <w:r w:rsidR="00F310ED">
        <w:rPr>
          <w:rFonts w:ascii="Gill Sans MT" w:hAnsi="Gill Sans MT" w:cs="Arial"/>
          <w:sz w:val="28"/>
          <w:szCs w:val="28"/>
        </w:rPr>
        <w:t xml:space="preserve">    </w:t>
      </w:r>
      <w:r w:rsidRPr="00F310ED">
        <w:rPr>
          <w:rFonts w:ascii="Gill Sans MT" w:hAnsi="Gill Sans MT" w:cs="Arial"/>
          <w:sz w:val="28"/>
          <w:szCs w:val="28"/>
        </w:rPr>
        <w:t>Chairman BAC Secretariat</w:t>
      </w:r>
    </w:p>
    <w:p w14:paraId="208709A1" w14:textId="77777777" w:rsidR="00FB5398" w:rsidRPr="00F310ED" w:rsidRDefault="00FB5398" w:rsidP="00FB5398">
      <w:pPr>
        <w:pStyle w:val="NoSpacing"/>
        <w:rPr>
          <w:rFonts w:ascii="Gill Sans MT" w:hAnsi="Gill Sans MT"/>
          <w:sz w:val="28"/>
          <w:szCs w:val="28"/>
        </w:rPr>
      </w:pPr>
    </w:p>
    <w:p w14:paraId="77892673" w14:textId="37B78E46" w:rsidR="00FB5398" w:rsidRPr="00F310ED" w:rsidRDefault="00FB5398" w:rsidP="00FB5398">
      <w:pPr>
        <w:tabs>
          <w:tab w:val="left" w:pos="2235"/>
        </w:tabs>
        <w:spacing w:after="0" w:line="240" w:lineRule="auto"/>
        <w:rPr>
          <w:rFonts w:ascii="Gill Sans MT" w:hAnsi="Gill Sans MT"/>
          <w:sz w:val="28"/>
          <w:szCs w:val="28"/>
        </w:rPr>
      </w:pP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</w:p>
    <w:p w14:paraId="6394F61F" w14:textId="77777777" w:rsidR="00FB5398" w:rsidRPr="00F310ED" w:rsidRDefault="00FB5398" w:rsidP="00FB5398">
      <w:pPr>
        <w:tabs>
          <w:tab w:val="left" w:pos="2235"/>
        </w:tabs>
        <w:spacing w:after="0" w:line="240" w:lineRule="auto"/>
        <w:rPr>
          <w:rFonts w:ascii="Gill Sans MT" w:hAnsi="Gill Sans MT"/>
          <w:sz w:val="28"/>
          <w:szCs w:val="28"/>
        </w:rPr>
      </w:pP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</w:p>
    <w:p w14:paraId="64B2F646" w14:textId="77777777" w:rsidR="00FB5398" w:rsidRPr="00F310ED" w:rsidRDefault="00FB5398" w:rsidP="00FB5398">
      <w:pPr>
        <w:tabs>
          <w:tab w:val="left" w:pos="2235"/>
        </w:tabs>
        <w:spacing w:after="0" w:line="240" w:lineRule="auto"/>
        <w:rPr>
          <w:rFonts w:ascii="Gill Sans MT" w:hAnsi="Gill Sans MT" w:cs="Arial"/>
          <w:sz w:val="28"/>
          <w:szCs w:val="28"/>
        </w:rPr>
      </w:pP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  <w:r w:rsidRPr="00F310ED">
        <w:rPr>
          <w:rFonts w:ascii="Gill Sans MT" w:hAnsi="Gill Sans MT"/>
          <w:sz w:val="28"/>
          <w:szCs w:val="28"/>
        </w:rPr>
        <w:tab/>
      </w:r>
    </w:p>
    <w:p w14:paraId="57215C1D" w14:textId="69854762" w:rsidR="00F310ED" w:rsidRDefault="00FB5398" w:rsidP="00F310ED">
      <w:pPr>
        <w:spacing w:after="0" w:line="240" w:lineRule="auto"/>
        <w:rPr>
          <w:rFonts w:ascii="Gill Sans MT" w:hAnsi="Gill Sans MT" w:cs="Arial"/>
          <w:sz w:val="28"/>
          <w:szCs w:val="28"/>
        </w:rPr>
      </w:pPr>
      <w:r w:rsidRPr="00F310ED">
        <w:rPr>
          <w:rFonts w:ascii="Gill Sans MT" w:hAnsi="Gill Sans MT" w:cs="Arial"/>
          <w:b/>
          <w:sz w:val="28"/>
          <w:szCs w:val="28"/>
        </w:rPr>
        <w:lastRenderedPageBreak/>
        <w:t xml:space="preserve">         </w:t>
      </w:r>
      <w:r w:rsidRPr="00F310ED">
        <w:rPr>
          <w:rFonts w:ascii="Gill Sans MT" w:hAnsi="Gill Sans MT" w:cs="Arial"/>
          <w:b/>
          <w:bCs/>
          <w:sz w:val="28"/>
          <w:szCs w:val="28"/>
        </w:rPr>
        <w:t>APPROVED</w:t>
      </w:r>
      <w:r w:rsidRPr="00F310ED">
        <w:rPr>
          <w:rFonts w:ascii="Gill Sans MT" w:hAnsi="Gill Sans MT" w:cs="Arial"/>
          <w:sz w:val="28"/>
          <w:szCs w:val="28"/>
        </w:rPr>
        <w:t>:</w:t>
      </w:r>
    </w:p>
    <w:p w14:paraId="51A07EDA" w14:textId="77777777" w:rsidR="00F310ED" w:rsidRDefault="00F310ED" w:rsidP="00F310ED">
      <w:pPr>
        <w:spacing w:after="0" w:line="24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sz w:val="28"/>
          <w:szCs w:val="28"/>
        </w:rPr>
        <w:tab/>
        <w:t xml:space="preserve">    </w:t>
      </w:r>
    </w:p>
    <w:p w14:paraId="324E4F6B" w14:textId="77777777" w:rsidR="00F310ED" w:rsidRDefault="00F310ED" w:rsidP="00F310ED">
      <w:pPr>
        <w:spacing w:after="0" w:line="24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sz w:val="28"/>
          <w:szCs w:val="28"/>
        </w:rPr>
        <w:tab/>
        <w:t xml:space="preserve">    </w:t>
      </w:r>
      <w:r w:rsidR="00FB5398" w:rsidRPr="00F310ED">
        <w:rPr>
          <w:rFonts w:ascii="Gill Sans MT" w:hAnsi="Gill Sans MT" w:cs="Arial"/>
          <w:b/>
          <w:sz w:val="28"/>
          <w:szCs w:val="28"/>
        </w:rPr>
        <w:t>${governor}, M.D</w:t>
      </w:r>
    </w:p>
    <w:p w14:paraId="49BD316E" w14:textId="77777777" w:rsidR="00FB185C" w:rsidRDefault="00F310ED" w:rsidP="00FB185C">
      <w:pPr>
        <w:spacing w:after="0" w:line="24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                                </w:t>
      </w:r>
      <w:r w:rsidR="00FB5398" w:rsidRPr="00F310ED">
        <w:rPr>
          <w:rFonts w:ascii="Gill Sans MT" w:hAnsi="Gill Sans MT" w:cs="Arial"/>
          <w:sz w:val="28"/>
          <w:szCs w:val="28"/>
        </w:rPr>
        <w:t>Provincial Governor</w:t>
      </w:r>
    </w:p>
    <w:p w14:paraId="6651E71D" w14:textId="6A590737" w:rsidR="00FB185C" w:rsidRDefault="00FB185C" w:rsidP="00FB185C">
      <w:pPr>
        <w:spacing w:after="0" w:line="24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sz w:val="28"/>
          <w:szCs w:val="28"/>
        </w:rPr>
        <w:tab/>
      </w:r>
    </w:p>
    <w:p w14:paraId="716CEACB" w14:textId="48BF3CC5" w:rsidR="00F310ED" w:rsidRPr="00FB185C" w:rsidRDefault="00FB185C" w:rsidP="00FB185C">
      <w:pPr>
        <w:spacing w:after="0" w:line="24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sz w:val="28"/>
          <w:szCs w:val="28"/>
        </w:rPr>
        <w:tab/>
      </w:r>
      <w:r w:rsidR="00FB5398" w:rsidRPr="00F310ED">
        <w:rPr>
          <w:rFonts w:ascii="Gill Sans MT" w:hAnsi="Gill Sans MT"/>
          <w:sz w:val="28"/>
          <w:szCs w:val="28"/>
        </w:rPr>
        <w:t xml:space="preserve"> </w:t>
      </w:r>
      <w:r w:rsidR="00F310ED" w:rsidRPr="00F310ED">
        <w:rPr>
          <w:rFonts w:ascii="Gill Sans MT" w:hAnsi="Gill Sans MT"/>
          <w:sz w:val="28"/>
          <w:szCs w:val="28"/>
        </w:rPr>
        <w:t>______</w:t>
      </w:r>
      <w:r w:rsidR="00F310ED">
        <w:rPr>
          <w:rFonts w:ascii="Gill Sans MT" w:hAnsi="Gill Sans MT"/>
          <w:sz w:val="28"/>
          <w:szCs w:val="28"/>
        </w:rPr>
        <w:t>_______________</w:t>
      </w:r>
      <w:r w:rsidR="00FB5398" w:rsidRPr="00F310ED">
        <w:rPr>
          <w:rFonts w:ascii="Gill Sans MT" w:hAnsi="Gill Sans MT"/>
          <w:sz w:val="28"/>
          <w:szCs w:val="28"/>
        </w:rPr>
        <w:t xml:space="preserve">                </w:t>
      </w:r>
    </w:p>
    <w:p w14:paraId="3AD61A1C" w14:textId="338A725D" w:rsidR="00FB5398" w:rsidRPr="00F310ED" w:rsidRDefault="00F310ED" w:rsidP="00FB5398">
      <w:pPr>
        <w:pStyle w:val="NoSpacing"/>
        <w:ind w:left="2160" w:firstLine="720"/>
        <w:rPr>
          <w:rFonts w:ascii="Gill Sans MT" w:hAnsi="Gill Sans MT"/>
          <w:sz w:val="28"/>
          <w:szCs w:val="28"/>
          <w:u w:val="single"/>
        </w:rPr>
      </w:pPr>
      <w:r>
        <w:rPr>
          <w:rFonts w:ascii="Gill Sans MT" w:hAnsi="Gill Sans MT"/>
          <w:sz w:val="28"/>
          <w:szCs w:val="28"/>
        </w:rPr>
        <w:t xml:space="preserve">       Date</w:t>
      </w:r>
    </w:p>
    <w:p w14:paraId="4AB6734C" w14:textId="59CCB380" w:rsidR="005E1153" w:rsidRPr="00F310ED" w:rsidRDefault="005E1153" w:rsidP="00FB5398">
      <w:pPr>
        <w:spacing w:after="0" w:line="240" w:lineRule="auto"/>
        <w:jc w:val="both"/>
        <w:rPr>
          <w:rFonts w:ascii="Gill Sans MT" w:hAnsi="Gill Sans MT" w:cs="Arial"/>
          <w:sz w:val="28"/>
          <w:szCs w:val="28"/>
        </w:rPr>
      </w:pPr>
    </w:p>
    <w:sectPr w:rsidR="005E1153" w:rsidRPr="00F310ED" w:rsidSect="00B856C5">
      <w:footerReference w:type="default" r:id="rId11"/>
      <w:pgSz w:w="12240" w:h="18720" w:code="14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62E0" w14:textId="77777777" w:rsidR="00EC0A57" w:rsidRDefault="00EC0A57">
      <w:pPr>
        <w:spacing w:after="0" w:line="240" w:lineRule="auto"/>
      </w:pPr>
      <w:r>
        <w:separator/>
      </w:r>
    </w:p>
  </w:endnote>
  <w:endnote w:type="continuationSeparator" w:id="0">
    <w:p w14:paraId="4D6EB956" w14:textId="77777777" w:rsidR="00EC0A57" w:rsidRDefault="00EC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E48B50" w14:textId="77777777" w:rsidR="00FB185C" w:rsidRDefault="000122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D3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D3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171C6" w14:textId="77777777" w:rsidR="00FB185C" w:rsidRDefault="00FB1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C4A9" w14:textId="77777777" w:rsidR="00EC0A57" w:rsidRDefault="00EC0A57">
      <w:pPr>
        <w:spacing w:after="0" w:line="240" w:lineRule="auto"/>
      </w:pPr>
      <w:r>
        <w:separator/>
      </w:r>
    </w:p>
  </w:footnote>
  <w:footnote w:type="continuationSeparator" w:id="0">
    <w:p w14:paraId="56E8C8FE" w14:textId="77777777" w:rsidR="00EC0A57" w:rsidRDefault="00EC0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3C8"/>
    <w:multiLevelType w:val="hybridMultilevel"/>
    <w:tmpl w:val="7D98B20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146198"/>
    <w:multiLevelType w:val="hybridMultilevel"/>
    <w:tmpl w:val="558E8B40"/>
    <w:lvl w:ilvl="0" w:tplc="84B8F7D2">
      <w:start w:val="1"/>
      <w:numFmt w:val="lowerLetter"/>
      <w:lvlText w:val="%1)"/>
      <w:lvlJc w:val="left"/>
      <w:pPr>
        <w:ind w:left="1800" w:hanging="360"/>
      </w:pPr>
      <w:rPr>
        <w:b w:val="0"/>
        <w:i w:val="0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344302"/>
    <w:multiLevelType w:val="hybridMultilevel"/>
    <w:tmpl w:val="9E1E745A"/>
    <w:lvl w:ilvl="0" w:tplc="5930DF8C">
      <w:numFmt w:val="bullet"/>
      <w:lvlText w:val="-"/>
      <w:lvlJc w:val="left"/>
      <w:pPr>
        <w:ind w:left="1800" w:hanging="360"/>
      </w:pPr>
      <w:rPr>
        <w:rFonts w:ascii="Bookman Old Style" w:eastAsia="Calibri" w:hAnsi="Bookman Old Style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582841"/>
    <w:multiLevelType w:val="hybridMultilevel"/>
    <w:tmpl w:val="EBF6E790"/>
    <w:lvl w:ilvl="0" w:tplc="34090017">
      <w:start w:val="1"/>
      <w:numFmt w:val="lowerLetter"/>
      <w:lvlText w:val="%1)"/>
      <w:lvlJc w:val="lef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22685383">
    <w:abstractNumId w:val="0"/>
  </w:num>
  <w:num w:numId="2" w16cid:durableId="412355612">
    <w:abstractNumId w:val="3"/>
  </w:num>
  <w:num w:numId="3" w16cid:durableId="484316415">
    <w:abstractNumId w:val="1"/>
  </w:num>
  <w:num w:numId="4" w16cid:durableId="711152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8C1"/>
    <w:rsid w:val="0001227B"/>
    <w:rsid w:val="0007643C"/>
    <w:rsid w:val="000B21FB"/>
    <w:rsid w:val="000E66A1"/>
    <w:rsid w:val="000F6259"/>
    <w:rsid w:val="00125D7B"/>
    <w:rsid w:val="001B0C25"/>
    <w:rsid w:val="001B1F7B"/>
    <w:rsid w:val="001B2F88"/>
    <w:rsid w:val="001B3BF6"/>
    <w:rsid w:val="002229E1"/>
    <w:rsid w:val="00227269"/>
    <w:rsid w:val="00237288"/>
    <w:rsid w:val="00244436"/>
    <w:rsid w:val="00327935"/>
    <w:rsid w:val="0034739A"/>
    <w:rsid w:val="00354DB3"/>
    <w:rsid w:val="00372D61"/>
    <w:rsid w:val="003D0863"/>
    <w:rsid w:val="003E6644"/>
    <w:rsid w:val="00422C67"/>
    <w:rsid w:val="00450A97"/>
    <w:rsid w:val="00456980"/>
    <w:rsid w:val="004E31A2"/>
    <w:rsid w:val="00534EE3"/>
    <w:rsid w:val="005615B9"/>
    <w:rsid w:val="005677D6"/>
    <w:rsid w:val="005A7F41"/>
    <w:rsid w:val="005E1153"/>
    <w:rsid w:val="005E6463"/>
    <w:rsid w:val="00653CF1"/>
    <w:rsid w:val="00657429"/>
    <w:rsid w:val="00681EEF"/>
    <w:rsid w:val="006A5AEA"/>
    <w:rsid w:val="006F3E28"/>
    <w:rsid w:val="0070596B"/>
    <w:rsid w:val="00712CF2"/>
    <w:rsid w:val="00776ADA"/>
    <w:rsid w:val="007979D0"/>
    <w:rsid w:val="007A6594"/>
    <w:rsid w:val="007E2EAA"/>
    <w:rsid w:val="007F37E2"/>
    <w:rsid w:val="00864D6C"/>
    <w:rsid w:val="00891395"/>
    <w:rsid w:val="008D7CEA"/>
    <w:rsid w:val="00966BE3"/>
    <w:rsid w:val="00A07D59"/>
    <w:rsid w:val="00A24093"/>
    <w:rsid w:val="00A76091"/>
    <w:rsid w:val="00A81740"/>
    <w:rsid w:val="00A902A5"/>
    <w:rsid w:val="00B24155"/>
    <w:rsid w:val="00B4282F"/>
    <w:rsid w:val="00B63E94"/>
    <w:rsid w:val="00B759A4"/>
    <w:rsid w:val="00B75DB8"/>
    <w:rsid w:val="00B856C5"/>
    <w:rsid w:val="00BA1C20"/>
    <w:rsid w:val="00BD2A3D"/>
    <w:rsid w:val="00C478C1"/>
    <w:rsid w:val="00CA33A1"/>
    <w:rsid w:val="00CA4ECA"/>
    <w:rsid w:val="00CD549A"/>
    <w:rsid w:val="00D178EB"/>
    <w:rsid w:val="00DC2618"/>
    <w:rsid w:val="00DF1238"/>
    <w:rsid w:val="00DF33B9"/>
    <w:rsid w:val="00E11D25"/>
    <w:rsid w:val="00EB5C2B"/>
    <w:rsid w:val="00EC0A57"/>
    <w:rsid w:val="00EE1299"/>
    <w:rsid w:val="00F00D3B"/>
    <w:rsid w:val="00F310ED"/>
    <w:rsid w:val="00F46E58"/>
    <w:rsid w:val="00FB185C"/>
    <w:rsid w:val="00FB5398"/>
    <w:rsid w:val="00F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08D7"/>
  <w15:chartTrackingRefBased/>
  <w15:docId w15:val="{6FAD5DC4-336E-40E9-BDFA-205B9A7A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8C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78C1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8C1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78C1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478C1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478C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78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7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8C1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478C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63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benguet.gov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nguet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22</cp:revision>
  <cp:lastPrinted>2023-07-05T03:25:00Z</cp:lastPrinted>
  <dcterms:created xsi:type="dcterms:W3CDTF">2023-08-24T00:40:00Z</dcterms:created>
  <dcterms:modified xsi:type="dcterms:W3CDTF">2024-01-08T23:46:00Z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1ffbdcdddee4f510fb95dfd4c57e5115ceba91fc1a4b5a67bbb948d4808737a9</vt:lpwstr>
  </property>
</Properties>
</file>