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Экран – «Главное меню»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DF41B6" wp14:editId="0FE8848A">
            <wp:extent cx="3766723" cy="6267450"/>
            <wp:effectExtent l="0" t="0" r="5715" b="0"/>
            <wp:docPr id="3" name="Рисунок 3" descr="C:\Users\Tibynya\AppData\Local\Temp\Rar$DRa13396.32788\-Archero-master\Экраны\глав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bynya\AppData\Local\Temp\Rar$DRa13396.32788\-Archero-master\Экраны\главное меню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92" cy="62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с икон</w:t>
      </w:r>
      <w:r>
        <w:rPr>
          <w:rFonts w:ascii="Times New Roman" w:hAnsi="Times New Roman" w:cs="Times New Roman"/>
          <w:noProof/>
          <w:sz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lang w:eastAsia="ru-RU"/>
        </w:rPr>
        <w:t>ой уровня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- пользователь попадаем на экран «Выбор уровня».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«Играть» - пользователь попадает на экран «Уровнь».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1 – пользователь попадает на экран «Смена персонажа».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При нажатии на кнопку </w:t>
      </w:r>
      <w:r>
        <w:rPr>
          <w:rFonts w:ascii="Times New Roman" w:hAnsi="Times New Roman" w:cs="Times New Roman"/>
          <w:noProof/>
          <w:sz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ничего не произойдёт.</w:t>
      </w:r>
    </w:p>
    <w:p w:rsidR="00596B87" w:rsidRP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При нажатии на кнопку </w:t>
      </w:r>
      <w:r>
        <w:rPr>
          <w:rFonts w:ascii="Times New Roman" w:hAnsi="Times New Roman" w:cs="Times New Roman"/>
          <w:noProof/>
          <w:sz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 пользователь попадает на экран «</w:t>
      </w:r>
      <w:r>
        <w:rPr>
          <w:rFonts w:ascii="Times New Roman" w:hAnsi="Times New Roman" w:cs="Times New Roman"/>
          <w:noProof/>
          <w:sz w:val="28"/>
          <w:lang w:eastAsia="ru-RU"/>
        </w:rPr>
        <w:t>Настройки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96B87" w:rsidRDefault="00596B87" w:rsidP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«Главное меню»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CAA85F" wp14:editId="0CAA2386">
            <wp:extent cx="3635058" cy="6048375"/>
            <wp:effectExtent l="0" t="0" r="3810" b="0"/>
            <wp:docPr id="6" name="Рисунок 6" descr="C:\Users\Tibynya\AppData\Local\Temp\Rar$DRa13396.32788\-Archero-master\Экраны\смена кар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bynya\AppData\Local\Temp\Rar$DRa13396.32788\-Archero-master\Экраны\смена карт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56" cy="60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с иконкой уровня – система выберет данный уровени как текущий и вернет пользователя на экран «Главное меню».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кнопки «Назад» - пользователь вернется на экран «Главнео меню».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«Смена персонажа»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1901A3" wp14:editId="01609DD7">
            <wp:extent cx="3343275" cy="5562878"/>
            <wp:effectExtent l="0" t="0" r="0" b="0"/>
            <wp:docPr id="2" name="Рисунок 2" descr="C:\Users\Tibynya\AppData\Local\Temp\Rar$DRa13396.32788\-Archero-master\Экраны\выбор пер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ynya\AppData\Local\Temp\Rar$DRa13396.32788\-Archero-master\Экраны\выбор перс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81" cy="558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 xml:space="preserve">При нажатии на кнопку с иконкой персонажа – </w:t>
      </w:r>
      <w:r>
        <w:rPr>
          <w:rFonts w:ascii="Times New Roman" w:hAnsi="Times New Roman" w:cs="Times New Roman"/>
          <w:noProof/>
          <w:sz w:val="28"/>
          <w:lang w:eastAsia="ru-RU"/>
        </w:rPr>
        <w:t>система выбе</w:t>
      </w:r>
      <w:r>
        <w:rPr>
          <w:rFonts w:ascii="Times New Roman" w:hAnsi="Times New Roman" w:cs="Times New Roman"/>
          <w:noProof/>
          <w:sz w:val="28"/>
          <w:lang w:eastAsia="ru-RU"/>
        </w:rPr>
        <w:t>р</w:t>
      </w:r>
      <w:r>
        <w:rPr>
          <w:rFonts w:ascii="Times New Roman" w:hAnsi="Times New Roman" w:cs="Times New Roman"/>
          <w:noProof/>
          <w:sz w:val="28"/>
          <w:lang w:eastAsia="ru-RU"/>
        </w:rPr>
        <w:t>ет д</w:t>
      </w:r>
      <w:r>
        <w:rPr>
          <w:rFonts w:ascii="Times New Roman" w:hAnsi="Times New Roman" w:cs="Times New Roman"/>
          <w:noProof/>
          <w:sz w:val="28"/>
          <w:lang w:eastAsia="ru-RU"/>
        </w:rPr>
        <w:t>анного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персонажа как текущий.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«Сменить персонажа» - система выберет текущего персонажа.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«Купить</w:t>
      </w:r>
      <w:r w:rsidRPr="00596B87">
        <w:rPr>
          <w:rFonts w:ascii="Times New Roman" w:hAnsi="Times New Roman" w:cs="Times New Roman"/>
          <w:noProof/>
          <w:sz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получить» - система добавит персонажа в коллекцию игрока. 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1 – ничего не произойдёт.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2 – пользователь попадает на экран «</w:t>
      </w:r>
      <w:r>
        <w:rPr>
          <w:rFonts w:ascii="Times New Roman" w:hAnsi="Times New Roman" w:cs="Times New Roman"/>
          <w:noProof/>
          <w:sz w:val="28"/>
          <w:lang w:eastAsia="ru-RU"/>
        </w:rPr>
        <w:t>Главное меню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3 – пользователь попадает на экран «Настройки».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«Настройки».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DA8A8" wp14:editId="11ABF64C">
            <wp:extent cx="3352800" cy="5578726"/>
            <wp:effectExtent l="0" t="0" r="0" b="3175"/>
            <wp:docPr id="5" name="Рисунок 5" descr="C:\Users\Tibynya\AppData\Local\Temp\Rar$DRa13396.32788\-Archero-master\Экраны\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bynya\AppData\Local\Temp\Rar$DRa13396.32788\-Archero-master\Экраны\настрой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51" cy="5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1 – пользователь попадает на экран «</w:t>
      </w:r>
      <w:r>
        <w:rPr>
          <w:rFonts w:ascii="Times New Roman" w:hAnsi="Times New Roman" w:cs="Times New Roman"/>
          <w:noProof/>
          <w:sz w:val="28"/>
          <w:lang w:eastAsia="ru-RU"/>
        </w:rPr>
        <w:t>Сменить персонажа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на кнопку 2 – пользователь попадает на экран «Главное меню».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При нажатии на кнопку 3 –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ничего не произойдёт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</w:p>
    <w:p w:rsidR="00596B87" w:rsidRDefault="00596B87" w:rsidP="00596B87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«Уровень»</w:t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02524A" wp14:editId="0C1BC84A">
            <wp:extent cx="3257241" cy="5419725"/>
            <wp:effectExtent l="0" t="0" r="635" b="0"/>
            <wp:docPr id="7" name="Рисунок 7" descr="C:\Users\Tibynya\AppData\Local\Temp\Rar$DRa13396.32788\-Archero-master\Экраны\уров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bynya\AppData\Local\Temp\Rar$DRa13396.32788\-Archero-master\Экраны\уровен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03" cy="54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7" w:rsidRDefault="00596B87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С помощью стика можно управлять движением персонажа.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с иконкой шестерни – пользователь перейдёт на экран «Настройки 2». (Те же натройки, только без 3 нижних кнопок)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«Выбор способности»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0A9B06" wp14:editId="0AEA0AAD">
            <wp:extent cx="2952750" cy="4913081"/>
            <wp:effectExtent l="0" t="0" r="0" b="1905"/>
            <wp:docPr id="1" name="Рисунок 1" descr="C:\Users\Tibynya\AppData\Local\Temp\Rar$DRa13396.32788\-Archero-master\Экраны\выбор п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ynya\AppData\Local\Temp\Rar$DRa13396.32788\-Archero-master\Экраны\выбор пер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77" cy="49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  <w:t>При нажатии на кнопку с иконкой способности – система добавит данную способность в коллекцию персонажа для текущей игры и вернет пользователя на экран «Уровень».</w:t>
      </w: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DF3544" w:rsidRDefault="00DF354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Экран – «Колесо фортуны».</w:t>
      </w:r>
    </w:p>
    <w:p w:rsidR="004238D7" w:rsidRDefault="00596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43250" cy="5230055"/>
            <wp:effectExtent l="0" t="0" r="0" b="8890"/>
            <wp:docPr id="4" name="Рисунок 4" descr="C:\Users\Tibynya\AppData\Local\Temp\Rar$DRa13396.32788\-Archero-master\Экраны\колесо форту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bynya\AppData\Local\Temp\Rar$DRa13396.32788\-Archero-master\Экраны\колесо фортун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69" cy="52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44" w:rsidRPr="00596B87" w:rsidRDefault="00DF35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нажатии на кнопку с иконкой «Колеса фортуны» - система добавит в коллекцию персонажа данной игры случайную вещь из пула. И вернет пользователя на экран «Уровень».</w:t>
      </w:r>
      <w:bookmarkStart w:id="0" w:name="_GoBack"/>
      <w:bookmarkEnd w:id="0"/>
    </w:p>
    <w:sectPr w:rsidR="00DF3544" w:rsidRPr="0059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25"/>
    <w:rsid w:val="004238D7"/>
    <w:rsid w:val="00596B87"/>
    <w:rsid w:val="00901925"/>
    <w:rsid w:val="00D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18CA5-0489-4F1B-A6C0-60F16C36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Tibynya</dc:creator>
  <cp:keywords/>
  <dc:description/>
  <cp:lastModifiedBy>Tibynya</cp:lastModifiedBy>
  <cp:revision>2</cp:revision>
  <dcterms:created xsi:type="dcterms:W3CDTF">2020-09-13T15:19:00Z</dcterms:created>
  <dcterms:modified xsi:type="dcterms:W3CDTF">2020-09-13T15:44:00Z</dcterms:modified>
</cp:coreProperties>
</file>