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ascii="宋体" w:hAnsi="宋体" w:eastAsia="宋体" w:cs="Times New Roman"/>
          <w:b/>
          <w:bCs/>
          <w:kern w:val="44"/>
          <w:sz w:val="32"/>
          <w:szCs w:val="32"/>
        </w:rPr>
      </w:pPr>
      <w:r>
        <w:rPr>
          <w:rFonts w:hint="eastAsia" w:ascii="宋体" w:hAnsi="宋体" w:eastAsia="宋体" w:cs="Times New Roman"/>
          <w:b/>
          <w:bCs/>
          <w:kern w:val="44"/>
          <w:sz w:val="32"/>
          <w:szCs w:val="32"/>
        </w:rPr>
        <w:t>整体优先？视觉的整体性加工与局部加工比较</w:t>
      </w:r>
    </w:p>
    <w:p>
      <w:pPr>
        <w:ind w:firstLine="420" w:firstLineChars="200"/>
        <w:jc w:val="center"/>
        <w:rPr>
          <w:rFonts w:ascii="宋体" w:hAnsi="宋体" w:eastAsia="宋体" w:cs="Times New Roman"/>
          <w:szCs w:val="21"/>
        </w:rPr>
      </w:pPr>
      <w:r>
        <w:rPr>
          <w:rFonts w:hint="eastAsia" w:ascii="宋体" w:hAnsi="宋体" w:eastAsia="宋体" w:cs="Times New Roman"/>
          <w:szCs w:val="21"/>
          <w:lang w:val="en-US" w:eastAsia="zh-CN"/>
        </w:rPr>
        <w:t>福建师范大学心理学院</w:t>
      </w:r>
      <w:bookmarkStart w:id="1" w:name="_GoBack"/>
      <w:bookmarkEnd w:id="1"/>
      <w:r>
        <w:rPr>
          <w:rFonts w:hint="eastAsia" w:ascii="宋体" w:hAnsi="宋体" w:eastAsia="宋体" w:cs="Times New Roman"/>
          <w:szCs w:val="21"/>
        </w:rPr>
        <w:t xml:space="preserve"> 俞德霖 </w:t>
      </w:r>
    </w:p>
    <w:p>
      <w:pPr>
        <w:ind w:firstLine="482" w:firstLineChars="200"/>
        <w:jc w:val="center"/>
        <w:rPr>
          <w:rFonts w:ascii="宋体" w:hAnsi="宋体" w:eastAsia="宋体" w:cs="Times New Roman"/>
          <w:b/>
          <w:bCs/>
          <w:sz w:val="24"/>
          <w:szCs w:val="24"/>
        </w:rPr>
      </w:pPr>
    </w:p>
    <w:p>
      <w:pPr>
        <w:rPr>
          <w:rFonts w:hint="default" w:ascii="宋体" w:hAnsi="宋体" w:eastAsia="宋体" w:cs="Times New Roman"/>
          <w:szCs w:val="21"/>
          <w:lang w:val="en-US" w:eastAsia="zh-CN"/>
        </w:rPr>
      </w:pPr>
      <w:r>
        <w:rPr>
          <w:rFonts w:hint="eastAsia" w:ascii="宋体" w:hAnsi="宋体" w:eastAsia="宋体" w:cs="Times New Roman"/>
          <w:b/>
          <w:bCs/>
          <w:szCs w:val="21"/>
        </w:rPr>
        <w:t>摘 要</w:t>
      </w:r>
      <w:r>
        <w:rPr>
          <w:rFonts w:hint="eastAsia" w:ascii="宋体" w:hAnsi="宋体" w:eastAsia="宋体" w:cs="Times New Roman"/>
          <w:szCs w:val="21"/>
        </w:rPr>
        <w:t xml:space="preserve">  对Navon关于总体优先效应的研究进行了重复，本实验</w:t>
      </w:r>
      <w:r>
        <w:rPr>
          <w:rFonts w:hint="eastAsia" w:ascii="宋体" w:hAnsi="宋体" w:eastAsia="宋体" w:cs="宋体"/>
          <w:color w:val="000000"/>
          <w:kern w:val="0"/>
          <w:szCs w:val="21"/>
          <w:shd w:val="clear" w:color="auto" w:fill="FFFFFF"/>
        </w:rPr>
        <w:t>采用</w:t>
      </w:r>
      <w:r>
        <w:rPr>
          <w:rFonts w:ascii="Times New Roman" w:hAnsi="Times New Roman" w:eastAsia="Arial" w:cs="Times New Roman"/>
          <w:color w:val="000000"/>
          <w:kern w:val="0"/>
          <w:szCs w:val="21"/>
          <w:shd w:val="clear" w:color="auto" w:fill="FFFFFF"/>
        </w:rPr>
        <w:t>2</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实验任务：识别大字母</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识别小字母</w:t>
      </w:r>
      <w:r>
        <w:rPr>
          <w:rFonts w:hint="eastAsia" w:ascii="宋体" w:hAnsi="宋体" w:eastAsia="宋体" w:cs="宋体"/>
          <w:color w:val="000000"/>
          <w:kern w:val="0"/>
          <w:szCs w:val="21"/>
          <w:shd w:val="clear" w:color="auto" w:fill="FFFFFF"/>
        </w:rPr>
        <w:t>）</w:t>
      </w:r>
      <w:r>
        <w:rPr>
          <w:rFonts w:ascii="Times New Roman" w:hAnsi="Times New Roman" w:eastAsia="Arial" w:cs="Times New Roman"/>
          <w:color w:val="000000"/>
          <w:kern w:val="0"/>
          <w:szCs w:val="21"/>
          <w:shd w:val="clear" w:color="auto" w:fill="FFFFFF"/>
        </w:rPr>
        <w:t>×3</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特征一致性</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一致，无关，冲突</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被试内</w:t>
      </w:r>
      <w:r>
        <w:rPr>
          <w:rFonts w:hint="eastAsia" w:ascii="宋体" w:hAnsi="宋体" w:eastAsia="宋体" w:cs="宋体"/>
          <w:color w:val="000000"/>
          <w:kern w:val="0"/>
          <w:szCs w:val="21"/>
          <w:shd w:val="clear" w:color="auto" w:fill="FFFFFF"/>
        </w:rPr>
        <w:t>实验设计。被试选用福建师范大学本科生3</w:t>
      </w:r>
      <w:r>
        <w:rPr>
          <w:rFonts w:hint="eastAsia" w:ascii="宋体" w:hAnsi="宋体" w:eastAsia="宋体" w:cs="宋体"/>
          <w:color w:val="000000"/>
          <w:kern w:val="0"/>
          <w:szCs w:val="21"/>
          <w:shd w:val="clear" w:color="auto" w:fill="FFFFFF"/>
          <w:lang w:val="en-US" w:eastAsia="zh-CN"/>
        </w:rPr>
        <w:t>3</w:t>
      </w:r>
      <w:r>
        <w:rPr>
          <w:rFonts w:hint="eastAsia" w:ascii="宋体" w:hAnsi="宋体" w:eastAsia="宋体" w:cs="宋体"/>
          <w:color w:val="000000"/>
          <w:kern w:val="0"/>
          <w:szCs w:val="21"/>
          <w:shd w:val="clear" w:color="auto" w:fill="FFFFFF"/>
        </w:rPr>
        <w:t>名</w:t>
      </w:r>
      <w:r>
        <w:rPr>
          <w:rFonts w:hint="eastAsia" w:ascii="宋体" w:hAnsi="宋体" w:eastAsia="宋体" w:cs="宋体"/>
          <w:color w:val="000000"/>
          <w:kern w:val="0"/>
          <w:szCs w:val="21"/>
          <w:shd w:val="clear" w:color="auto" w:fill="FFFFFF"/>
          <w:lang w:eastAsia="zh-CN"/>
        </w:rPr>
        <w:t>，</w:t>
      </w:r>
      <w:r>
        <w:rPr>
          <w:rFonts w:hint="eastAsia" w:ascii="宋体" w:hAnsi="宋体" w:eastAsia="宋体" w:cs="宋体"/>
          <w:color w:val="000000"/>
          <w:kern w:val="0"/>
          <w:szCs w:val="21"/>
          <w:shd w:val="clear" w:color="auto" w:fill="FFFFFF"/>
          <w:lang w:val="en-US" w:eastAsia="zh-CN"/>
        </w:rPr>
        <w:t>剔除缺失值后有效被试31名</w:t>
      </w:r>
      <w:r>
        <w:rPr>
          <w:rFonts w:hint="eastAsia" w:ascii="宋体" w:hAnsi="宋体" w:eastAsia="宋体" w:cs="宋体"/>
          <w:color w:val="000000"/>
          <w:kern w:val="0"/>
          <w:szCs w:val="21"/>
          <w:shd w:val="clear" w:color="auto" w:fill="FFFFFF"/>
        </w:rPr>
        <w:t>。实验结果发现，对于整体大字母的识别和局部小字母的识别仅在无关条件下存在显著差异，在其他条件下的反应时和所有条件下的正确率中均无显著差异，未能重复Navon的实验结果</w:t>
      </w:r>
      <w:r>
        <w:rPr>
          <w:rFonts w:hint="eastAsia" w:ascii="宋体" w:hAnsi="宋体" w:eastAsia="宋体" w:cs="宋体"/>
          <w:color w:val="000000"/>
          <w:kern w:val="0"/>
          <w:szCs w:val="21"/>
          <w:shd w:val="clear" w:color="auto" w:fill="FFFFFF"/>
          <w:lang w:eastAsia="zh-CN"/>
        </w:rPr>
        <w:t>，</w:t>
      </w:r>
      <w:r>
        <w:rPr>
          <w:rFonts w:hint="eastAsia" w:ascii="宋体" w:hAnsi="宋体" w:eastAsia="宋体" w:cs="宋体"/>
          <w:color w:val="000000"/>
          <w:kern w:val="0"/>
          <w:szCs w:val="21"/>
          <w:shd w:val="clear" w:color="auto" w:fill="FFFFFF"/>
          <w:lang w:val="en-US" w:eastAsia="zh-CN"/>
        </w:rPr>
        <w:t>结果不支持视觉的整体优先效应。</w:t>
      </w:r>
    </w:p>
    <w:p>
      <w:pPr>
        <w:rPr>
          <w:rFonts w:ascii="宋体" w:hAnsi="宋体" w:eastAsia="宋体" w:cs="Times New Roman"/>
          <w:b/>
          <w:bCs/>
          <w:szCs w:val="21"/>
        </w:rPr>
      </w:pPr>
      <w:r>
        <w:rPr>
          <w:rFonts w:hint="eastAsia" w:ascii="宋体" w:hAnsi="宋体" w:eastAsia="宋体" w:cs="Times New Roman"/>
          <w:b/>
          <w:bCs/>
          <w:szCs w:val="21"/>
        </w:rPr>
        <w:t xml:space="preserve">关键词  </w:t>
      </w:r>
      <w:r>
        <w:rPr>
          <w:rFonts w:hint="eastAsia" w:ascii="宋体" w:hAnsi="宋体" w:eastAsia="宋体" w:cs="Times New Roman"/>
          <w:szCs w:val="21"/>
        </w:rPr>
        <w:t>知觉整体性；整体加工；局部加工；总体特征优先</w:t>
      </w:r>
    </w:p>
    <w:p>
      <w:pPr>
        <w:widowControl/>
        <w:spacing w:before="80" w:line="250" w:lineRule="atLeast"/>
        <w:jc w:val="left"/>
        <w:rPr>
          <w:rFonts w:ascii="宋体" w:hAnsi="宋体" w:eastAsia="宋体" w:cs="宋体"/>
          <w:b/>
          <w:bCs/>
          <w:kern w:val="0"/>
          <w:sz w:val="28"/>
          <w:szCs w:val="28"/>
        </w:rPr>
      </w:pPr>
      <w:r>
        <w:rPr>
          <w:rFonts w:hint="eastAsia" w:ascii="宋体" w:hAnsi="宋体" w:eastAsia="宋体" w:cs="宋体"/>
          <w:b/>
          <w:bCs/>
          <w:kern w:val="0"/>
          <w:sz w:val="28"/>
          <w:szCs w:val="28"/>
        </w:rPr>
        <w:t>1 前言</w:t>
      </w:r>
    </w:p>
    <w:p>
      <w:pPr>
        <w:ind w:firstLine="420" w:firstLineChars="200"/>
        <w:rPr>
          <w:rFonts w:ascii="宋体" w:hAnsi="宋体" w:eastAsia="宋体" w:cs="Arial"/>
          <w:color w:val="333333"/>
          <w:szCs w:val="21"/>
          <w:shd w:val="clear" w:color="auto" w:fill="FFFFFF"/>
        </w:rPr>
      </w:pPr>
      <w:r>
        <w:rPr>
          <w:rFonts w:hint="eastAsia" w:ascii="宋体" w:hAnsi="宋体" w:eastAsia="宋体" w:cs="Arial"/>
          <w:color w:val="333333"/>
          <w:szCs w:val="21"/>
          <w:shd w:val="clear" w:color="auto" w:fill="FFFFFF"/>
        </w:rPr>
        <w:t>知觉是人脑对客观事物整体属性的反映，是在过去经验背景上对感觉信息的解释。格式塔学派对研究知觉做出了重要的贡献。在他们看来，</w:t>
      </w:r>
      <w:r>
        <w:rPr>
          <w:rFonts w:ascii="宋体" w:hAnsi="宋体" w:eastAsia="宋体" w:cs="Arial"/>
          <w:color w:val="333333"/>
          <w:szCs w:val="21"/>
          <w:shd w:val="clear" w:color="auto" w:fill="FFFFFF"/>
        </w:rPr>
        <w:t>知觉不是感觉的简单堆砌，而是有组织的结构整体;整体的特性大于组成它的各部分特性的简单总和。</w:t>
      </w:r>
    </w:p>
    <w:p>
      <w:pPr>
        <w:ind w:firstLine="420" w:firstLineChars="200"/>
        <w:rPr>
          <w:rFonts w:ascii="Arial" w:hAnsi="Arial" w:eastAsia="宋体" w:cs="Arial"/>
          <w:color w:val="333333"/>
          <w:szCs w:val="21"/>
          <w:shd w:val="clear" w:color="auto" w:fill="FFFFFF"/>
        </w:rPr>
      </w:pPr>
      <w:r>
        <w:rPr>
          <w:rFonts w:hint="eastAsia" w:ascii="宋体" w:hAnsi="宋体" w:eastAsia="宋体" w:cs="Arial"/>
          <w:color w:val="333333"/>
          <w:szCs w:val="21"/>
          <w:shd w:val="clear" w:color="auto" w:fill="FFFFFF"/>
        </w:rPr>
        <w:t>而对于一个客体，是先知觉其各部分，进而再知觉整体，还是先知觉整体，再由此知觉其各部分</w:t>
      </w:r>
      <w:r>
        <w:rPr>
          <w:rFonts w:hint="eastAsia" w:ascii="Arial" w:hAnsi="Arial" w:eastAsia="宋体" w:cs="Arial"/>
          <w:color w:val="333333"/>
          <w:szCs w:val="21"/>
          <w:shd w:val="clear" w:color="auto" w:fill="FFFFFF"/>
        </w:rPr>
        <w:t>？</w:t>
      </w:r>
      <w:r>
        <w:rPr>
          <w:rFonts w:hint="eastAsia" w:ascii="宋体" w:hAnsi="宋体" w:eastAsia="宋体" w:cs="Arial"/>
          <w:color w:val="333333"/>
          <w:szCs w:val="21"/>
          <w:shd w:val="clear" w:color="auto" w:fill="FFFFFF"/>
        </w:rPr>
        <w:t>自格式塔心理学兴起以来，这个问题在知觉研究中，一直尖锐的存在着。格式塔心理学认为，整体多于部分之和，整体决定着其部分的知觉，是在其部分之前被知觉的。</w:t>
      </w:r>
      <w:r>
        <w:rPr>
          <w:rFonts w:hint="eastAsia" w:ascii="Times New Roman" w:hAnsi="Times New Roman" w:eastAsia="宋体" w:cs="Times New Roman"/>
          <w:color w:val="000000"/>
          <w:kern w:val="0"/>
          <w:szCs w:val="21"/>
          <w:shd w:val="clear" w:color="auto" w:fill="FFFFFF"/>
        </w:rPr>
        <w:t>Navon</w:t>
      </w:r>
      <w:r>
        <w:rPr>
          <w:rFonts w:hint="eastAsia" w:ascii="宋体" w:hAnsi="宋体" w:eastAsia="宋体" w:cs="Arial"/>
          <w:color w:val="333333"/>
          <w:szCs w:val="21"/>
          <w:shd w:val="clear" w:color="auto" w:fill="FFFFFF"/>
        </w:rPr>
        <w:t>在</w:t>
      </w:r>
      <w:r>
        <w:rPr>
          <w:rFonts w:hint="eastAsia" w:ascii="Times New Roman" w:hAnsi="Times New Roman" w:eastAsia="宋体" w:cs="Times New Roman"/>
          <w:color w:val="000000"/>
          <w:kern w:val="0"/>
          <w:szCs w:val="21"/>
          <w:shd w:val="clear" w:color="auto" w:fill="FFFFFF"/>
        </w:rPr>
        <w:t>1977</w:t>
      </w:r>
      <w:r>
        <w:rPr>
          <w:rFonts w:hint="eastAsia" w:ascii="宋体" w:hAnsi="宋体" w:eastAsia="宋体" w:cs="Arial"/>
          <w:color w:val="333333"/>
          <w:szCs w:val="21"/>
          <w:shd w:val="clear" w:color="auto" w:fill="FFFFFF"/>
        </w:rPr>
        <w:t>年对视知觉的整体加工和局部加工进行了实验研究</w:t>
      </w:r>
      <w:r>
        <w:rPr>
          <w:rFonts w:hint="eastAsia" w:ascii="Arial" w:hAnsi="Arial" w:eastAsia="宋体" w:cs="Arial"/>
          <w:color w:val="333333"/>
          <w:szCs w:val="21"/>
          <w:shd w:val="clear" w:color="auto" w:fill="FFFFFF"/>
        </w:rPr>
        <w:t>,</w:t>
      </w:r>
      <w:r>
        <w:rPr>
          <w:rFonts w:hint="eastAsia" w:ascii="宋体" w:hAnsi="宋体" w:eastAsia="宋体" w:cs="Arial"/>
          <w:color w:val="333333"/>
          <w:szCs w:val="21"/>
          <w:shd w:val="clear" w:color="auto" w:fill="FFFFFF"/>
        </w:rPr>
        <w:t>其视觉字母识别作业被视为认知心理学中的经典实验。</w:t>
      </w:r>
    </w:p>
    <w:p>
      <w:pPr>
        <w:ind w:firstLine="420" w:firstLineChars="200"/>
        <w:rPr>
          <w:rFonts w:ascii="Arial" w:hAnsi="Arial" w:eastAsia="宋体" w:cs="Arial"/>
          <w:color w:val="333333"/>
          <w:szCs w:val="21"/>
          <w:shd w:val="clear" w:color="auto" w:fill="FFFFFF"/>
        </w:rPr>
      </w:pPr>
      <w:r>
        <w:rPr>
          <w:rFonts w:hint="eastAsia" w:ascii="Times New Roman" w:hAnsi="Times New Roman" w:eastAsia="宋体" w:cs="Times New Roman"/>
          <w:color w:val="000000"/>
          <w:kern w:val="0"/>
          <w:szCs w:val="21"/>
          <w:shd w:val="clear" w:color="auto" w:fill="FFFFFF"/>
        </w:rPr>
        <w:t>Navon</w:t>
      </w:r>
      <w:r>
        <w:rPr>
          <w:rFonts w:hint="eastAsia" w:ascii="宋体" w:hAnsi="宋体" w:eastAsia="宋体" w:cs="Arial"/>
          <w:color w:val="333333"/>
          <w:szCs w:val="21"/>
          <w:shd w:val="clear" w:color="auto" w:fill="FFFFFF"/>
        </w:rPr>
        <w:t>首先区分了总体特征</w:t>
      </w:r>
      <w:r>
        <w:rPr>
          <w:rFonts w:hint="eastAsia" w:ascii="Times New Roman" w:hAnsi="Times New Roman" w:eastAsia="宋体" w:cs="Times New Roman"/>
          <w:color w:val="000000"/>
          <w:kern w:val="0"/>
          <w:szCs w:val="21"/>
          <w:shd w:val="clear" w:color="auto" w:fill="FFFFFF"/>
        </w:rPr>
        <w:t>(global feature)</w:t>
      </w:r>
      <w:r>
        <w:rPr>
          <w:rFonts w:hint="eastAsia" w:ascii="宋体" w:hAnsi="宋体" w:eastAsia="宋体" w:cs="Arial"/>
          <w:color w:val="333333"/>
          <w:szCs w:val="21"/>
          <w:shd w:val="clear" w:color="auto" w:fill="FFFFFF"/>
        </w:rPr>
        <w:t>和局部特征</w:t>
      </w:r>
      <w:r>
        <w:rPr>
          <w:rFonts w:hint="eastAsia" w:ascii="Times New Roman" w:hAnsi="Times New Roman" w:eastAsia="宋体" w:cs="Times New Roman"/>
          <w:color w:val="000000"/>
          <w:kern w:val="0"/>
          <w:szCs w:val="21"/>
          <w:shd w:val="clear" w:color="auto" w:fill="FFFFFF"/>
        </w:rPr>
        <w:t>(local feature)</w:t>
      </w:r>
      <w:r>
        <w:rPr>
          <w:rFonts w:hint="eastAsia" w:ascii="宋体" w:hAnsi="宋体" w:eastAsia="宋体" w:cs="Arial"/>
          <w:color w:val="333333"/>
          <w:szCs w:val="21"/>
          <w:shd w:val="clear" w:color="auto" w:fill="FFFFFF"/>
        </w:rPr>
        <w:t>，前者在知觉加工中可以看作整体，而后者可看作部分。例如，一个大的字母</w:t>
      </w:r>
      <w:r>
        <w:rPr>
          <w:rFonts w:hint="eastAsia" w:ascii="Times New Roman" w:hAnsi="Times New Roman" w:eastAsia="宋体" w:cs="Times New Roman"/>
          <w:color w:val="000000"/>
          <w:kern w:val="0"/>
          <w:szCs w:val="21"/>
          <w:shd w:val="clear" w:color="auto" w:fill="FFFFFF"/>
        </w:rPr>
        <w:t>H</w:t>
      </w:r>
      <w:r>
        <w:rPr>
          <w:rFonts w:hint="eastAsia" w:ascii="宋体" w:hAnsi="宋体" w:eastAsia="宋体" w:cs="Arial"/>
          <w:color w:val="333333"/>
          <w:szCs w:val="21"/>
          <w:shd w:val="clear" w:color="auto" w:fill="FFFFFF"/>
        </w:rPr>
        <w:t>可由一些小的字母</w:t>
      </w:r>
      <w:r>
        <w:rPr>
          <w:rFonts w:hint="eastAsia" w:ascii="Times New Roman" w:hAnsi="Times New Roman" w:eastAsia="宋体" w:cs="Times New Roman"/>
          <w:color w:val="000000"/>
          <w:kern w:val="0"/>
          <w:szCs w:val="21"/>
          <w:shd w:val="clear" w:color="auto" w:fill="FFFFFF"/>
        </w:rPr>
        <w:t>S</w:t>
      </w:r>
      <w:r>
        <w:rPr>
          <w:rFonts w:hint="eastAsia" w:ascii="宋体" w:hAnsi="宋体" w:eastAsia="宋体" w:cs="Arial"/>
          <w:color w:val="333333"/>
          <w:szCs w:val="21"/>
          <w:shd w:val="clear" w:color="auto" w:fill="FFFFFF"/>
        </w:rPr>
        <w:t>组成，这时大的字母</w:t>
      </w:r>
      <w:r>
        <w:rPr>
          <w:rFonts w:hint="eastAsia" w:ascii="Times New Roman" w:hAnsi="Times New Roman" w:eastAsia="宋体" w:cs="Times New Roman"/>
          <w:color w:val="000000"/>
          <w:kern w:val="0"/>
          <w:szCs w:val="21"/>
          <w:shd w:val="clear" w:color="auto" w:fill="FFFFFF"/>
        </w:rPr>
        <w:t>H</w:t>
      </w:r>
      <w:r>
        <w:rPr>
          <w:rFonts w:hint="eastAsia" w:ascii="宋体" w:hAnsi="宋体" w:eastAsia="宋体" w:cs="Arial"/>
          <w:color w:val="333333"/>
          <w:szCs w:val="21"/>
          <w:shd w:val="clear" w:color="auto" w:fill="FFFFFF"/>
        </w:rPr>
        <w:t>就是总体特征，小的字母</w:t>
      </w:r>
      <w:r>
        <w:rPr>
          <w:rFonts w:hint="eastAsia" w:ascii="Times New Roman" w:hAnsi="Times New Roman" w:eastAsia="宋体" w:cs="Times New Roman"/>
          <w:color w:val="000000"/>
          <w:kern w:val="0"/>
          <w:szCs w:val="21"/>
          <w:shd w:val="clear" w:color="auto" w:fill="FFFFFF"/>
        </w:rPr>
        <w:t>S</w:t>
      </w:r>
      <w:r>
        <w:rPr>
          <w:rFonts w:hint="eastAsia" w:ascii="宋体" w:hAnsi="宋体" w:eastAsia="宋体" w:cs="Arial"/>
          <w:color w:val="333333"/>
          <w:szCs w:val="21"/>
          <w:shd w:val="clear" w:color="auto" w:fill="FFFFFF"/>
        </w:rPr>
        <w:t>就是局部特征。</w:t>
      </w:r>
      <w:r>
        <w:rPr>
          <w:rFonts w:hint="eastAsia" w:ascii="Times New Roman" w:hAnsi="Times New Roman" w:eastAsia="宋体" w:cs="Times New Roman"/>
          <w:color w:val="000000"/>
          <w:kern w:val="0"/>
          <w:szCs w:val="21"/>
          <w:shd w:val="clear" w:color="auto" w:fill="FFFFFF"/>
        </w:rPr>
        <w:t>Navon</w:t>
      </w:r>
      <w:r>
        <w:rPr>
          <w:rFonts w:hint="eastAsia" w:ascii="宋体" w:hAnsi="宋体" w:eastAsia="宋体" w:cs="Arial"/>
          <w:color w:val="333333"/>
          <w:szCs w:val="21"/>
          <w:shd w:val="clear" w:color="auto" w:fill="FFFFFF"/>
        </w:rPr>
        <w:t>的实验中使用的就是这样的视觉刺激材料</w:t>
      </w:r>
      <w:r>
        <w:rPr>
          <w:rFonts w:hint="eastAsia" w:ascii="Arial" w:hAnsi="Arial" w:eastAsia="宋体" w:cs="Arial"/>
          <w:color w:val="333333"/>
          <w:szCs w:val="21"/>
          <w:shd w:val="clear" w:color="auto" w:fill="FFFFFF"/>
        </w:rPr>
        <w:t>:</w:t>
      </w:r>
      <w:r>
        <w:rPr>
          <w:rFonts w:hint="eastAsia" w:ascii="宋体" w:hAnsi="宋体" w:eastAsia="宋体" w:cs="Arial"/>
          <w:color w:val="333333"/>
          <w:szCs w:val="21"/>
          <w:shd w:val="clear" w:color="auto" w:fill="FFFFFF"/>
        </w:rPr>
        <w:t>大的字母</w:t>
      </w:r>
      <w:r>
        <w:rPr>
          <w:rFonts w:hint="eastAsia" w:ascii="Times New Roman" w:hAnsi="Times New Roman" w:eastAsia="宋体" w:cs="Times New Roman"/>
          <w:color w:val="000000"/>
          <w:kern w:val="0"/>
          <w:szCs w:val="21"/>
          <w:shd w:val="clear" w:color="auto" w:fill="FFFFFF"/>
        </w:rPr>
        <w:t>H、S</w:t>
      </w:r>
      <w:r>
        <w:rPr>
          <w:rFonts w:hint="eastAsia" w:ascii="宋体" w:hAnsi="宋体" w:eastAsia="宋体" w:cs="Arial"/>
          <w:color w:val="333333"/>
          <w:szCs w:val="21"/>
          <w:shd w:val="clear" w:color="auto" w:fill="FFFFFF"/>
        </w:rPr>
        <w:t>和长方形，他们分别由小字母</w:t>
      </w:r>
      <w:r>
        <w:rPr>
          <w:rFonts w:hint="eastAsia" w:ascii="Times New Roman" w:hAnsi="Times New Roman" w:eastAsia="宋体" w:cs="Times New Roman"/>
          <w:color w:val="000000"/>
          <w:kern w:val="0"/>
          <w:szCs w:val="21"/>
          <w:shd w:val="clear" w:color="auto" w:fill="FFFFFF"/>
        </w:rPr>
        <w:t>H、S</w:t>
      </w:r>
      <w:r>
        <w:rPr>
          <w:rFonts w:hint="eastAsia" w:ascii="宋体" w:hAnsi="宋体" w:eastAsia="宋体" w:cs="Arial"/>
          <w:color w:val="333333"/>
          <w:szCs w:val="21"/>
          <w:shd w:val="clear" w:color="auto" w:fill="FFFFFF"/>
        </w:rPr>
        <w:t>和方框所构成的。实验时，每次呈现一个刺激，要求被试迅速作出反应。在一半的任务中要求被试注意整体，判断大的字母是</w:t>
      </w:r>
      <w:r>
        <w:rPr>
          <w:rFonts w:hint="eastAsia" w:ascii="Times New Roman" w:hAnsi="Times New Roman" w:eastAsia="宋体" w:cs="Times New Roman"/>
          <w:color w:val="000000"/>
          <w:kern w:val="0"/>
          <w:szCs w:val="21"/>
          <w:shd w:val="clear" w:color="auto" w:fill="FFFFFF"/>
        </w:rPr>
        <w:t>H</w:t>
      </w:r>
      <w:r>
        <w:rPr>
          <w:rFonts w:hint="eastAsia" w:ascii="宋体" w:hAnsi="宋体" w:eastAsia="宋体" w:cs="Arial"/>
          <w:color w:val="333333"/>
          <w:szCs w:val="21"/>
          <w:shd w:val="clear" w:color="auto" w:fill="FFFFFF"/>
        </w:rPr>
        <w:t>还是</w:t>
      </w:r>
      <w:r>
        <w:rPr>
          <w:rFonts w:hint="eastAsia" w:ascii="Times New Roman" w:hAnsi="Times New Roman" w:eastAsia="宋体" w:cs="Times New Roman"/>
          <w:color w:val="000000"/>
          <w:kern w:val="0"/>
          <w:szCs w:val="21"/>
          <w:shd w:val="clear" w:color="auto" w:fill="FFFFFF"/>
        </w:rPr>
        <w:t>S</w:t>
      </w:r>
      <w:r>
        <w:rPr>
          <w:rFonts w:hint="eastAsia" w:ascii="Arial" w:hAnsi="Arial" w:eastAsia="宋体" w:cs="Arial"/>
          <w:color w:val="333333"/>
          <w:szCs w:val="21"/>
          <w:shd w:val="clear" w:color="auto" w:fill="FFFFFF"/>
        </w:rPr>
        <w:t>;</w:t>
      </w:r>
      <w:r>
        <w:rPr>
          <w:rFonts w:hint="eastAsia" w:ascii="宋体" w:hAnsi="宋体" w:eastAsia="宋体" w:cs="Arial"/>
          <w:color w:val="333333"/>
          <w:szCs w:val="21"/>
          <w:shd w:val="clear" w:color="auto" w:fill="FFFFFF"/>
        </w:rPr>
        <w:t>在另</w:t>
      </w:r>
      <w:r>
        <w:rPr>
          <w:rFonts w:hint="eastAsia" w:ascii="Arial" w:hAnsi="Arial" w:eastAsia="宋体" w:cs="Arial"/>
          <w:color w:val="333333"/>
          <w:szCs w:val="21"/>
          <w:shd w:val="clear" w:color="auto" w:fill="FFFFFF"/>
        </w:rPr>
        <w:t>一</w:t>
      </w:r>
      <w:r>
        <w:rPr>
          <w:rFonts w:hint="eastAsia" w:ascii="宋体" w:hAnsi="宋体" w:eastAsia="宋体" w:cs="Arial"/>
          <w:color w:val="333333"/>
          <w:szCs w:val="21"/>
          <w:shd w:val="clear" w:color="auto" w:fill="FFFFFF"/>
        </w:rPr>
        <w:t>半的任务中要求被试注意局部，判断小的字母是</w:t>
      </w:r>
      <w:r>
        <w:rPr>
          <w:rFonts w:hint="eastAsia" w:ascii="Times New Roman" w:hAnsi="Times New Roman" w:eastAsia="宋体" w:cs="Times New Roman"/>
          <w:color w:val="000000"/>
          <w:kern w:val="0"/>
          <w:szCs w:val="21"/>
          <w:shd w:val="clear" w:color="auto" w:fill="FFFFFF"/>
        </w:rPr>
        <w:t>H</w:t>
      </w:r>
      <w:r>
        <w:rPr>
          <w:rFonts w:hint="eastAsia" w:ascii="宋体" w:hAnsi="宋体" w:eastAsia="宋体" w:cs="Arial"/>
          <w:color w:val="333333"/>
          <w:szCs w:val="21"/>
          <w:shd w:val="clear" w:color="auto" w:fill="FFFFFF"/>
        </w:rPr>
        <w:t>还是</w:t>
      </w:r>
      <w:r>
        <w:rPr>
          <w:rFonts w:hint="eastAsia" w:ascii="Times New Roman" w:hAnsi="Times New Roman" w:eastAsia="宋体" w:cs="Times New Roman"/>
          <w:color w:val="000000"/>
          <w:kern w:val="0"/>
          <w:szCs w:val="21"/>
          <w:shd w:val="clear" w:color="auto" w:fill="FFFFFF"/>
        </w:rPr>
        <w:t>S</w:t>
      </w:r>
      <w:r>
        <w:rPr>
          <w:rFonts w:hint="eastAsia" w:ascii="宋体" w:hAnsi="宋体" w:eastAsia="宋体" w:cs="Arial"/>
          <w:color w:val="333333"/>
          <w:szCs w:val="21"/>
          <w:shd w:val="clear" w:color="auto" w:fill="FFFFFF"/>
        </w:rPr>
        <w:t>。记录被试的反应时和正确性。</w:t>
      </w:r>
    </w:p>
    <w:p>
      <w:pPr>
        <w:ind w:firstLine="420" w:firstLineChars="200"/>
        <w:rPr>
          <w:rFonts w:ascii="Arial" w:hAnsi="Arial" w:eastAsia="宋体" w:cs="Arial"/>
          <w:color w:val="333333"/>
          <w:szCs w:val="21"/>
          <w:shd w:val="clear" w:color="auto" w:fill="FFFFFF"/>
        </w:rPr>
      </w:pPr>
      <w:r>
        <w:rPr>
          <w:rFonts w:hint="eastAsia" w:ascii="Times New Roman" w:hAnsi="Times New Roman" w:eastAsia="宋体" w:cs="Times New Roman"/>
          <w:color w:val="000000"/>
          <w:kern w:val="0"/>
          <w:szCs w:val="21"/>
          <w:shd w:val="clear" w:color="auto" w:fill="FFFFFF"/>
        </w:rPr>
        <w:t>Navon</w:t>
      </w:r>
      <w:r>
        <w:rPr>
          <w:rFonts w:hint="eastAsia" w:ascii="Arial" w:hAnsi="Arial" w:eastAsia="宋体" w:cs="Arial"/>
          <w:color w:val="333333"/>
          <w:szCs w:val="21"/>
          <w:shd w:val="clear" w:color="auto" w:fill="FFFFFF"/>
        </w:rPr>
        <w:t>的</w:t>
      </w:r>
      <w:r>
        <w:rPr>
          <w:rFonts w:hint="eastAsia" w:ascii="宋体" w:hAnsi="宋体" w:eastAsia="宋体" w:cs="Arial"/>
          <w:color w:val="333333"/>
          <w:szCs w:val="21"/>
          <w:shd w:val="clear" w:color="auto" w:fill="FFFFFF"/>
        </w:rPr>
        <w:t>实验结果表明，被试对大字母的识别要显著快于小字母，正确率上两者没有显著差异。在识别</w:t>
      </w:r>
      <w:r>
        <w:rPr>
          <w:rFonts w:hint="eastAsia" w:ascii="Times New Roman" w:hAnsi="Times New Roman" w:eastAsia="宋体" w:cs="Times New Roman"/>
          <w:color w:val="000000"/>
          <w:kern w:val="0"/>
          <w:szCs w:val="21"/>
          <w:shd w:val="clear" w:color="auto" w:fill="FFFFFF"/>
        </w:rPr>
        <w:t>H、S</w:t>
      </w:r>
      <w:r>
        <w:rPr>
          <w:rFonts w:hint="eastAsia" w:ascii="宋体" w:hAnsi="宋体" w:eastAsia="宋体" w:cs="Arial"/>
          <w:color w:val="333333"/>
          <w:szCs w:val="21"/>
          <w:shd w:val="clear" w:color="auto" w:fill="FFFFFF"/>
        </w:rPr>
        <w:t>时，大小字母之间有一致、无关、冲突</w:t>
      </w:r>
      <w:r>
        <w:rPr>
          <w:rFonts w:hint="eastAsia" w:ascii="Times New Roman" w:hAnsi="Times New Roman" w:eastAsia="宋体" w:cs="Times New Roman"/>
          <w:color w:val="000000"/>
          <w:kern w:val="0"/>
          <w:szCs w:val="21"/>
          <w:shd w:val="clear" w:color="auto" w:fill="FFFFFF"/>
        </w:rPr>
        <w:t>3</w:t>
      </w:r>
      <w:r>
        <w:rPr>
          <w:rFonts w:hint="eastAsia" w:ascii="宋体" w:hAnsi="宋体" w:eastAsia="宋体" w:cs="Arial"/>
          <w:color w:val="333333"/>
          <w:szCs w:val="21"/>
          <w:shd w:val="clear" w:color="auto" w:fill="FFFFFF"/>
        </w:rPr>
        <w:t>种关系。数据显示，对大字母识别时，</w:t>
      </w:r>
      <w:r>
        <w:rPr>
          <w:rFonts w:hint="eastAsia" w:ascii="Times New Roman" w:hAnsi="Times New Roman" w:eastAsia="宋体" w:cs="Times New Roman"/>
          <w:color w:val="000000"/>
          <w:kern w:val="0"/>
          <w:szCs w:val="21"/>
          <w:shd w:val="clear" w:color="auto" w:fill="FFFFFF"/>
        </w:rPr>
        <w:t>3</w:t>
      </w:r>
      <w:r>
        <w:rPr>
          <w:rFonts w:hint="eastAsia" w:ascii="宋体" w:hAnsi="宋体" w:eastAsia="宋体" w:cs="Arial"/>
          <w:color w:val="333333"/>
          <w:szCs w:val="21"/>
          <w:shd w:val="clear" w:color="auto" w:fill="FFFFFF"/>
        </w:rPr>
        <w:t>种关系下的反应时没有显著差异</w:t>
      </w:r>
      <w:r>
        <w:rPr>
          <w:rFonts w:hint="eastAsia" w:ascii="Arial" w:hAnsi="Arial" w:eastAsia="宋体" w:cs="Arial"/>
          <w:color w:val="333333"/>
          <w:szCs w:val="21"/>
          <w:shd w:val="clear" w:color="auto" w:fill="FFFFFF"/>
        </w:rPr>
        <w:t>;</w:t>
      </w:r>
      <w:r>
        <w:rPr>
          <w:rFonts w:hint="eastAsia" w:ascii="宋体" w:hAnsi="宋体" w:eastAsia="宋体" w:cs="Arial"/>
          <w:color w:val="333333"/>
          <w:szCs w:val="21"/>
          <w:shd w:val="clear" w:color="auto" w:fill="FFFFFF"/>
        </w:rPr>
        <w:t>而对小字母识别时，冲突条件下的小字母识别最慢，与</w:t>
      </w:r>
      <w:r>
        <w:rPr>
          <w:rFonts w:hint="eastAsia" w:ascii="宋体" w:hAnsi="宋体" w:eastAsia="宋体" w:cs="Arial"/>
          <w:color w:val="333333"/>
          <w:szCs w:val="21"/>
          <w:shd w:val="clear" w:color="auto" w:fill="FFFFFF"/>
          <w:lang w:val="en-US" w:eastAsia="zh-CN"/>
        </w:rPr>
        <w:t>一</w:t>
      </w:r>
      <w:r>
        <w:rPr>
          <w:rFonts w:hint="eastAsia" w:ascii="宋体" w:hAnsi="宋体" w:eastAsia="宋体" w:cs="Arial"/>
          <w:color w:val="333333"/>
          <w:szCs w:val="21"/>
          <w:shd w:val="clear" w:color="auto" w:fill="FFFFFF"/>
        </w:rPr>
        <w:t>致和无关条件下的反应时差异显著。</w:t>
      </w:r>
    </w:p>
    <w:p>
      <w:pPr>
        <w:ind w:firstLine="420" w:firstLineChars="200"/>
        <w:rPr>
          <w:rFonts w:ascii="Arial" w:hAnsi="Arial" w:eastAsia="宋体" w:cs="Arial"/>
          <w:color w:val="333333"/>
          <w:szCs w:val="21"/>
          <w:shd w:val="clear" w:color="auto" w:fill="FFFFFF"/>
        </w:rPr>
      </w:pPr>
      <w:r>
        <w:rPr>
          <w:rFonts w:hint="eastAsia" w:ascii="宋体" w:hAnsi="宋体" w:eastAsia="宋体" w:cs="Arial"/>
          <w:color w:val="333333"/>
          <w:szCs w:val="21"/>
          <w:shd w:val="clear" w:color="auto" w:fill="FFFFFF"/>
        </w:rPr>
        <w:t>之后，</w:t>
      </w:r>
      <w:r>
        <w:rPr>
          <w:rFonts w:hint="eastAsia" w:ascii="Times New Roman" w:hAnsi="Times New Roman" w:eastAsia="宋体" w:cs="Times New Roman"/>
          <w:color w:val="000000"/>
          <w:kern w:val="0"/>
          <w:szCs w:val="21"/>
          <w:shd w:val="clear" w:color="auto" w:fill="FFFFFF"/>
        </w:rPr>
        <w:t>Navon</w:t>
      </w:r>
      <w:r>
        <w:rPr>
          <w:rFonts w:hint="eastAsia" w:ascii="宋体" w:hAnsi="宋体" w:eastAsia="宋体" w:cs="Arial"/>
          <w:color w:val="333333"/>
          <w:szCs w:val="21"/>
          <w:shd w:val="clear" w:color="auto" w:fill="FFFFFF"/>
        </w:rPr>
        <w:t>进行了相关的实验，得出结论</w:t>
      </w:r>
      <w:r>
        <w:rPr>
          <w:rFonts w:hint="eastAsia" w:ascii="Arial" w:hAnsi="Arial" w:eastAsia="宋体" w:cs="Arial"/>
          <w:color w:val="333333"/>
          <w:szCs w:val="21"/>
          <w:shd w:val="clear" w:color="auto" w:fill="FFFFFF"/>
        </w:rPr>
        <w:t>:</w:t>
      </w:r>
      <w:r>
        <w:rPr>
          <w:rFonts w:hint="eastAsia" w:ascii="宋体" w:hAnsi="宋体" w:eastAsia="宋体" w:cs="Arial"/>
          <w:color w:val="333333"/>
          <w:szCs w:val="21"/>
          <w:shd w:val="clear" w:color="auto" w:fill="FFFFFF"/>
        </w:rPr>
        <w:t>总体特征的知觉快于局部特征的知觉，而且当人有意识的去注意看总体特征时，知觉加工不受局部特征的影响，但当人注意看局部特征时，不能不先知觉总体特征，否则就不会出现小字母识别在冲突的条件下反应时最长。因此，支持了总体特征是先于局部特征被知觉的。</w:t>
      </w:r>
      <w:r>
        <w:rPr>
          <w:rFonts w:hint="eastAsia" w:ascii="Times New Roman" w:hAnsi="Times New Roman" w:eastAsia="宋体" w:cs="Times New Roman"/>
          <w:color w:val="000000"/>
          <w:kern w:val="0"/>
          <w:szCs w:val="21"/>
          <w:shd w:val="clear" w:color="auto" w:fill="FFFFFF"/>
        </w:rPr>
        <w:t>Navon</w:t>
      </w:r>
      <w:r>
        <w:rPr>
          <w:rFonts w:hint="eastAsia" w:ascii="宋体" w:hAnsi="宋体" w:eastAsia="宋体" w:cs="Arial"/>
          <w:color w:val="333333"/>
          <w:szCs w:val="21"/>
          <w:shd w:val="clear" w:color="auto" w:fill="FFFFFF"/>
        </w:rPr>
        <w:t>将这种知觉加工的顺序称为总体优先效应</w:t>
      </w:r>
      <w:r>
        <w:rPr>
          <w:rFonts w:hint="eastAsia" w:ascii="Times New Roman" w:hAnsi="Times New Roman" w:eastAsia="宋体" w:cs="Times New Roman"/>
          <w:color w:val="000000"/>
          <w:kern w:val="0"/>
          <w:szCs w:val="21"/>
          <w:shd w:val="clear" w:color="auto" w:fill="FFFFFF"/>
        </w:rPr>
        <w:t>（global precedence effect）</w:t>
      </w:r>
      <w:r>
        <w:rPr>
          <w:rFonts w:hint="eastAsia" w:ascii="宋体" w:hAnsi="宋体" w:eastAsia="宋体" w:cs="Arial"/>
          <w:color w:val="333333"/>
          <w:szCs w:val="21"/>
          <w:shd w:val="clear" w:color="auto" w:fill="FFFFFF"/>
        </w:rPr>
        <w:t>。</w:t>
      </w:r>
    </w:p>
    <w:p>
      <w:pPr>
        <w:ind w:firstLine="420" w:firstLineChars="200"/>
        <w:rPr>
          <w:rFonts w:hint="eastAsia" w:ascii="Arial" w:hAnsi="Arial" w:eastAsia="宋体" w:cs="Arial"/>
          <w:color w:val="333333"/>
          <w:szCs w:val="21"/>
          <w:shd w:val="clear" w:color="auto" w:fill="FFFFFF"/>
          <w:lang w:eastAsia="zh-CN"/>
        </w:rPr>
      </w:pPr>
      <w:r>
        <w:rPr>
          <w:rFonts w:hint="eastAsia" w:ascii="宋体" w:hAnsi="宋体" w:eastAsia="宋体" w:cs="Arial"/>
          <w:color w:val="333333"/>
          <w:szCs w:val="21"/>
          <w:shd w:val="clear" w:color="auto" w:fill="FFFFFF"/>
        </w:rPr>
        <w:t>本实验将重复</w:t>
      </w:r>
      <w:r>
        <w:rPr>
          <w:rFonts w:hint="eastAsia" w:ascii="Times New Roman" w:hAnsi="Times New Roman" w:eastAsia="宋体" w:cs="Times New Roman"/>
          <w:color w:val="000000"/>
          <w:kern w:val="0"/>
          <w:szCs w:val="21"/>
          <w:shd w:val="clear" w:color="auto" w:fill="FFFFFF"/>
        </w:rPr>
        <w:t>Navon</w:t>
      </w:r>
      <w:r>
        <w:rPr>
          <w:rFonts w:hint="eastAsia" w:ascii="宋体" w:hAnsi="宋体" w:eastAsia="宋体" w:cs="Arial"/>
          <w:color w:val="333333"/>
          <w:szCs w:val="21"/>
          <w:shd w:val="clear" w:color="auto" w:fill="FFFFFF"/>
        </w:rPr>
        <w:t>的研究，证明在视知觉加工过程中</w:t>
      </w:r>
      <w:r>
        <w:rPr>
          <w:rFonts w:hint="eastAsia" w:ascii="宋体" w:hAnsi="宋体" w:eastAsia="宋体" w:cs="Arial"/>
          <w:color w:val="333333"/>
          <w:szCs w:val="21"/>
          <w:shd w:val="clear" w:color="auto" w:fill="FFFFFF"/>
          <w:lang w:val="en-US" w:eastAsia="zh-CN"/>
        </w:rPr>
        <w:t>存在</w:t>
      </w:r>
      <w:r>
        <w:rPr>
          <w:rFonts w:hint="eastAsia" w:ascii="宋体" w:hAnsi="宋体" w:eastAsia="宋体" w:cs="Arial"/>
          <w:color w:val="333333"/>
          <w:szCs w:val="21"/>
          <w:shd w:val="clear" w:color="auto" w:fill="FFFFFF"/>
        </w:rPr>
        <w:t>的总体优先效应。</w:t>
      </w:r>
      <w:r>
        <w:rPr>
          <w:rFonts w:hint="eastAsia" w:ascii="宋体" w:hAnsi="宋体" w:eastAsia="宋体" w:cs="Arial"/>
          <w:color w:val="333333"/>
          <w:szCs w:val="21"/>
          <w:shd w:val="clear" w:color="auto" w:fill="FFFFFF"/>
          <w:lang w:val="en-US" w:eastAsia="zh-CN"/>
        </w:rPr>
        <w:t>实验假设与Navon的研究结果一致：即</w:t>
      </w:r>
      <w:r>
        <w:rPr>
          <w:rFonts w:hint="eastAsia" w:ascii="宋体" w:hAnsi="宋体" w:eastAsia="宋体" w:cs="Arial"/>
          <w:color w:val="333333"/>
          <w:szCs w:val="21"/>
          <w:shd w:val="clear" w:color="auto" w:fill="FFFFFF"/>
        </w:rPr>
        <w:t>正确率上</w:t>
      </w:r>
      <w:r>
        <w:rPr>
          <w:rFonts w:hint="eastAsia" w:ascii="宋体" w:hAnsi="宋体" w:eastAsia="宋体" w:cs="Arial"/>
          <w:color w:val="333333"/>
          <w:szCs w:val="21"/>
          <w:shd w:val="clear" w:color="auto" w:fill="FFFFFF"/>
          <w:lang w:val="en-US" w:eastAsia="zh-CN"/>
        </w:rPr>
        <w:t>对大字母的识别与小字母的识别</w:t>
      </w:r>
      <w:r>
        <w:rPr>
          <w:rFonts w:hint="eastAsia" w:ascii="宋体" w:hAnsi="宋体" w:eastAsia="宋体" w:cs="Arial"/>
          <w:color w:val="333333"/>
          <w:szCs w:val="21"/>
          <w:shd w:val="clear" w:color="auto" w:fill="FFFFFF"/>
        </w:rPr>
        <w:t>没有显著差异。</w:t>
      </w:r>
      <w:r>
        <w:rPr>
          <w:rFonts w:hint="eastAsia" w:ascii="宋体" w:hAnsi="宋体" w:eastAsia="宋体" w:cs="Arial"/>
          <w:color w:val="333333"/>
          <w:szCs w:val="21"/>
          <w:shd w:val="clear" w:color="auto" w:fill="FFFFFF"/>
          <w:lang w:val="en-US" w:eastAsia="zh-CN"/>
        </w:rPr>
        <w:t>在反应时上，</w:t>
      </w:r>
      <w:r>
        <w:rPr>
          <w:rFonts w:hint="eastAsia" w:ascii="Times New Roman" w:hAnsi="Times New Roman" w:eastAsia="宋体" w:cs="Times New Roman"/>
          <w:color w:val="000000"/>
          <w:kern w:val="0"/>
          <w:szCs w:val="21"/>
          <w:shd w:val="clear" w:color="auto" w:fill="FFFFFF"/>
        </w:rPr>
        <w:t>3</w:t>
      </w:r>
      <w:r>
        <w:rPr>
          <w:rFonts w:hint="eastAsia" w:ascii="宋体" w:hAnsi="宋体" w:eastAsia="宋体" w:cs="Arial"/>
          <w:color w:val="333333"/>
          <w:szCs w:val="21"/>
          <w:shd w:val="clear" w:color="auto" w:fill="FFFFFF"/>
        </w:rPr>
        <w:t>种关系下</w:t>
      </w:r>
      <w:r>
        <w:rPr>
          <w:rFonts w:hint="eastAsia" w:ascii="宋体" w:hAnsi="宋体" w:eastAsia="宋体" w:cs="Arial"/>
          <w:color w:val="333333"/>
          <w:szCs w:val="21"/>
          <w:shd w:val="clear" w:color="auto" w:fill="FFFFFF"/>
          <w:lang w:val="en-US" w:eastAsia="zh-CN"/>
        </w:rPr>
        <w:t>对</w:t>
      </w:r>
      <w:r>
        <w:rPr>
          <w:rFonts w:hint="eastAsia" w:ascii="宋体" w:hAnsi="宋体" w:eastAsia="宋体" w:cs="Arial"/>
          <w:color w:val="333333"/>
          <w:szCs w:val="21"/>
          <w:shd w:val="clear" w:color="auto" w:fill="FFFFFF"/>
        </w:rPr>
        <w:t>大字母识别没有显著差异</w:t>
      </w:r>
      <w:r>
        <w:rPr>
          <w:rFonts w:hint="eastAsia" w:ascii="宋体" w:hAnsi="宋体" w:eastAsia="宋体" w:cs="Arial"/>
          <w:color w:val="333333"/>
          <w:szCs w:val="21"/>
          <w:shd w:val="clear" w:color="auto" w:fill="FFFFFF"/>
          <w:lang w:eastAsia="zh-CN"/>
        </w:rPr>
        <w:t>；</w:t>
      </w:r>
      <w:r>
        <w:rPr>
          <w:rFonts w:hint="eastAsia" w:ascii="宋体" w:hAnsi="宋体" w:eastAsia="宋体" w:cs="Arial"/>
          <w:color w:val="333333"/>
          <w:szCs w:val="21"/>
          <w:shd w:val="clear" w:color="auto" w:fill="FFFFFF"/>
        </w:rPr>
        <w:t>而对小字母识别时，冲突条件下的小字母识别最慢</w:t>
      </w:r>
      <w:r>
        <w:rPr>
          <w:rFonts w:hint="eastAsia" w:ascii="宋体" w:hAnsi="宋体" w:eastAsia="宋体" w:cs="Arial"/>
          <w:color w:val="333333"/>
          <w:szCs w:val="21"/>
          <w:shd w:val="clear" w:color="auto" w:fill="FFFFFF"/>
          <w:lang w:eastAsia="zh-CN"/>
        </w:rPr>
        <w:t>。</w:t>
      </w:r>
    </w:p>
    <w:p>
      <w:pPr>
        <w:rPr>
          <w:rFonts w:hint="eastAsia" w:ascii="Arial" w:hAnsi="Arial" w:eastAsia="宋体" w:cs="Arial"/>
          <w:color w:val="333333"/>
          <w:szCs w:val="21"/>
          <w:shd w:val="clear" w:color="auto" w:fill="FFFFFF"/>
        </w:rPr>
      </w:pPr>
    </w:p>
    <w:p>
      <w:pPr>
        <w:rPr>
          <w:rFonts w:ascii="宋体" w:hAnsi="宋体" w:eastAsia="宋体" w:cs="Times New Roman"/>
          <w:b/>
          <w:bCs/>
          <w:sz w:val="28"/>
          <w:szCs w:val="28"/>
        </w:rPr>
      </w:pPr>
      <w:r>
        <w:rPr>
          <w:rFonts w:hint="eastAsia" w:ascii="宋体" w:hAnsi="宋体" w:eastAsia="宋体" w:cs="Times New Roman"/>
          <w:b/>
          <w:bCs/>
          <w:sz w:val="28"/>
          <w:szCs w:val="28"/>
        </w:rPr>
        <w:t>2 方法</w:t>
      </w:r>
    </w:p>
    <w:p>
      <w:pPr>
        <w:rPr>
          <w:rFonts w:ascii="宋体" w:hAnsi="宋体" w:eastAsia="宋体" w:cs="Times New Roman"/>
          <w:b/>
          <w:bCs/>
          <w:sz w:val="24"/>
          <w:szCs w:val="24"/>
        </w:rPr>
      </w:pPr>
      <w:r>
        <w:rPr>
          <w:rFonts w:hint="eastAsia" w:ascii="宋体" w:hAnsi="宋体" w:eastAsia="宋体" w:cs="Times New Roman"/>
          <w:b/>
          <w:bCs/>
          <w:sz w:val="24"/>
          <w:szCs w:val="24"/>
        </w:rPr>
        <w:t>2.1研究对象</w:t>
      </w:r>
    </w:p>
    <w:p>
      <w:pPr>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rPr>
        <w:t>本实验的被试为福建师范大学心理学院2018级本科生3</w:t>
      </w:r>
      <w:r>
        <w:rPr>
          <w:rFonts w:hint="eastAsia" w:ascii="宋体" w:hAnsi="宋体" w:eastAsia="宋体" w:cs="Times New Roman"/>
          <w:szCs w:val="21"/>
          <w:lang w:val="en-US" w:eastAsia="zh-CN"/>
        </w:rPr>
        <w:t>3</w:t>
      </w:r>
      <w:r>
        <w:rPr>
          <w:rFonts w:hint="eastAsia" w:ascii="宋体" w:hAnsi="宋体" w:eastAsia="宋体" w:cs="Times New Roman"/>
          <w:szCs w:val="21"/>
        </w:rPr>
        <w:t>名，视力或矫正视力正常</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均为右利手</w:t>
      </w:r>
      <w:r>
        <w:rPr>
          <w:rFonts w:hint="eastAsia" w:ascii="宋体" w:hAnsi="宋体" w:eastAsia="宋体" w:cs="Times New Roman"/>
          <w:szCs w:val="21"/>
        </w:rPr>
        <w:t>。其中男生</w:t>
      </w:r>
      <w:r>
        <w:rPr>
          <w:rFonts w:hint="eastAsia" w:ascii="宋体" w:hAnsi="宋体" w:eastAsia="宋体" w:cs="Times New Roman"/>
          <w:szCs w:val="21"/>
          <w:lang w:val="en-US" w:eastAsia="zh-CN"/>
        </w:rPr>
        <w:t>1</w:t>
      </w:r>
      <w:r>
        <w:rPr>
          <w:rFonts w:hint="eastAsia" w:ascii="宋体" w:hAnsi="宋体" w:eastAsia="宋体" w:cs="Times New Roman"/>
          <w:szCs w:val="21"/>
        </w:rPr>
        <w:t>人，女生3</w:t>
      </w:r>
      <w:r>
        <w:rPr>
          <w:rFonts w:hint="eastAsia" w:ascii="宋体" w:hAnsi="宋体" w:eastAsia="宋体" w:cs="Times New Roman"/>
          <w:szCs w:val="21"/>
          <w:lang w:val="en-US" w:eastAsia="zh-CN"/>
        </w:rPr>
        <w:t>1</w:t>
      </w:r>
      <w:r>
        <w:rPr>
          <w:rFonts w:hint="eastAsia" w:ascii="宋体" w:hAnsi="宋体" w:eastAsia="宋体" w:cs="Times New Roman"/>
          <w:szCs w:val="21"/>
        </w:rPr>
        <w:t>人。</w:t>
      </w:r>
      <w:r>
        <w:rPr>
          <w:rFonts w:hint="eastAsia" w:ascii="宋体" w:hAnsi="宋体" w:eastAsia="宋体" w:cs="Times New Roman"/>
          <w:szCs w:val="21"/>
          <w:lang w:val="en-US" w:eastAsia="zh-CN"/>
        </w:rPr>
        <w:t>在最终导出的结果有两名被试存在数据缺失，故剔除，剔除后有效被试31名。</w:t>
      </w:r>
    </w:p>
    <w:p>
      <w:pPr>
        <w:rPr>
          <w:rFonts w:ascii="宋体" w:hAnsi="宋体" w:eastAsia="宋体" w:cs="Times New Roman"/>
          <w:b/>
          <w:bCs/>
          <w:sz w:val="24"/>
          <w:szCs w:val="24"/>
        </w:rPr>
      </w:pPr>
      <w:r>
        <w:rPr>
          <w:rFonts w:hint="eastAsia" w:ascii="宋体" w:hAnsi="宋体" w:eastAsia="宋体" w:cs="Times New Roman"/>
          <w:b/>
          <w:bCs/>
          <w:sz w:val="24"/>
          <w:szCs w:val="24"/>
        </w:rPr>
        <w:t>2.2 研究材料</w:t>
      </w:r>
    </w:p>
    <w:p>
      <w:pPr>
        <w:autoSpaceDE w:val="0"/>
        <w:autoSpaceDN w:val="0"/>
        <w:adjustRightInd w:val="0"/>
        <w:rPr>
          <w:rFonts w:ascii="宋体" w:hAnsi="Arial" w:eastAsia="宋体" w:cs="Times New Roman"/>
          <w:b/>
          <w:bCs/>
          <w:spacing w:val="5"/>
          <w:szCs w:val="21"/>
        </w:rPr>
      </w:pPr>
      <w:r>
        <w:rPr>
          <w:rFonts w:hint="eastAsia" w:ascii="宋体" w:hAnsi="Arial" w:eastAsia="宋体" w:cs="Times New Roman"/>
          <w:b/>
          <w:bCs/>
          <w:spacing w:val="5"/>
          <w:szCs w:val="21"/>
        </w:rPr>
        <w:t>2.2.1 研究</w:t>
      </w:r>
      <w:r>
        <w:rPr>
          <w:rFonts w:hint="eastAsia" w:ascii="宋体" w:hAnsi="宋体" w:eastAsia="宋体" w:cs="Times New Roman"/>
          <w:b/>
          <w:bCs/>
          <w:spacing w:val="5"/>
          <w:szCs w:val="21"/>
        </w:rPr>
        <w:t>仪器</w:t>
      </w:r>
    </w:p>
    <w:p>
      <w:pPr>
        <w:autoSpaceDE w:val="0"/>
        <w:autoSpaceDN w:val="0"/>
        <w:adjustRightInd w:val="0"/>
        <w:ind w:firstLine="440" w:firstLineChars="200"/>
        <w:rPr>
          <w:rFonts w:ascii="宋体" w:hAnsi="Arial" w:eastAsia="宋体" w:cs="Times New Roman"/>
          <w:spacing w:val="5"/>
          <w:szCs w:val="21"/>
        </w:rPr>
      </w:pPr>
      <w:r>
        <w:rPr>
          <w:rFonts w:hint="eastAsia" w:ascii="宋体" w:hAnsi="宋体" w:eastAsia="宋体" w:cs="Times New Roman"/>
          <w:spacing w:val="5"/>
          <w:szCs w:val="21"/>
        </w:rPr>
        <w:t>使用心灵方舟网页版上心理实验教学系统中的</w:t>
      </w:r>
      <w:r>
        <w:rPr>
          <w:rFonts w:hint="eastAsia" w:ascii="宋体" w:hAnsi="Arial" w:eastAsia="宋体" w:cs="Times New Roman"/>
          <w:spacing w:val="5"/>
          <w:szCs w:val="21"/>
        </w:rPr>
        <w:t>“</w:t>
      </w:r>
      <w:r>
        <w:rPr>
          <w:rFonts w:hint="eastAsia" w:ascii="宋体" w:hAnsi="宋体" w:eastAsia="宋体" w:cs="Times New Roman"/>
          <w:spacing w:val="5"/>
          <w:szCs w:val="21"/>
        </w:rPr>
        <w:t>视知觉的整体加工与部分加工</w:t>
      </w:r>
      <w:r>
        <w:rPr>
          <w:rFonts w:hint="eastAsia" w:ascii="宋体" w:hAnsi="Arial" w:eastAsia="宋体" w:cs="Times New Roman"/>
          <w:spacing w:val="5"/>
          <w:szCs w:val="21"/>
        </w:rPr>
        <w:t>”进行在线实验</w:t>
      </w:r>
      <w:r>
        <w:rPr>
          <w:rFonts w:hint="eastAsia" w:ascii="宋体" w:hAnsi="宋体" w:eastAsia="宋体" w:cs="Times New Roman"/>
          <w:spacing w:val="5"/>
          <w:szCs w:val="21"/>
        </w:rPr>
        <w:t>。</w:t>
      </w:r>
    </w:p>
    <w:p>
      <w:pPr>
        <w:autoSpaceDE w:val="0"/>
        <w:autoSpaceDN w:val="0"/>
        <w:adjustRightInd w:val="0"/>
        <w:rPr>
          <w:rFonts w:ascii="宋体" w:hAnsi="Arial" w:eastAsia="宋体" w:cs="Times New Roman"/>
          <w:b/>
          <w:bCs/>
          <w:spacing w:val="5"/>
          <w:szCs w:val="21"/>
        </w:rPr>
      </w:pPr>
      <w:r>
        <w:rPr>
          <w:rFonts w:hint="eastAsia" w:ascii="宋体" w:hAnsi="Arial" w:eastAsia="宋体" w:cs="Times New Roman"/>
          <w:b/>
          <w:bCs/>
          <w:spacing w:val="5"/>
          <w:szCs w:val="21"/>
        </w:rPr>
        <w:t>2.2.2 实验</w:t>
      </w:r>
      <w:r>
        <w:rPr>
          <w:rFonts w:hint="eastAsia" w:ascii="宋体" w:hAnsi="宋体" w:eastAsia="宋体" w:cs="Times New Roman"/>
          <w:b/>
          <w:bCs/>
          <w:spacing w:val="5"/>
          <w:szCs w:val="21"/>
        </w:rPr>
        <w:t>材料</w:t>
      </w:r>
    </w:p>
    <w:p>
      <w:pPr>
        <w:widowControl/>
        <w:shd w:val="clear" w:color="auto" w:fill="FFFFFF"/>
        <w:ind w:firstLine="420" w:firstLineChars="200"/>
        <w:rPr>
          <w:rFonts w:ascii="宋体" w:hAnsi="宋体" w:eastAsia="宋体" w:cs="宋体"/>
          <w:color w:val="000000"/>
          <w:kern w:val="0"/>
          <w:szCs w:val="21"/>
          <w:shd w:val="clear" w:color="auto" w:fill="FFFFFF"/>
        </w:rPr>
      </w:pPr>
      <w:r>
        <w:rPr>
          <w:rFonts w:hint="eastAsia" w:ascii="宋体" w:hAnsi="宋体" w:eastAsia="宋体" w:cs="宋体"/>
          <w:color w:val="000000"/>
          <w:kern w:val="0"/>
          <w:szCs w:val="21"/>
          <w:shd w:val="clear" w:color="auto" w:fill="FFFFFF"/>
        </w:rPr>
        <w:t>本实验的刺激材料外高</w:t>
      </w:r>
      <w:r>
        <w:rPr>
          <w:rFonts w:ascii="Times New Roman" w:hAnsi="Times New Roman" w:eastAsia="Arial" w:cs="Times New Roman"/>
          <w:color w:val="000000"/>
          <w:kern w:val="0"/>
          <w:szCs w:val="21"/>
          <w:shd w:val="clear" w:color="auto" w:fill="FFFFFF"/>
        </w:rPr>
        <w:t>35mm</w:t>
      </w:r>
      <w:r>
        <w:rPr>
          <w:rFonts w:hint="eastAsia" w:ascii="宋体" w:hAnsi="宋体" w:eastAsia="宋体" w:cs="宋体"/>
          <w:color w:val="000000"/>
          <w:kern w:val="0"/>
          <w:szCs w:val="21"/>
          <w:shd w:val="clear" w:color="auto" w:fill="FFFFFF"/>
        </w:rPr>
        <w:t>，有效内容的高度为</w:t>
      </w:r>
      <w:r>
        <w:rPr>
          <w:rFonts w:ascii="Times New Roman" w:hAnsi="Times New Roman" w:eastAsia="Arial" w:cs="Times New Roman"/>
          <w:color w:val="000000"/>
          <w:kern w:val="0"/>
          <w:szCs w:val="21"/>
          <w:shd w:val="clear" w:color="auto" w:fill="FFFFFF"/>
        </w:rPr>
        <w:t>29mm</w:t>
      </w:r>
      <w:r>
        <w:rPr>
          <w:rFonts w:hint="eastAsia" w:ascii="宋体" w:hAnsi="宋体" w:eastAsia="宋体" w:cs="宋体"/>
          <w:color w:val="000000"/>
          <w:kern w:val="0"/>
          <w:szCs w:val="21"/>
          <w:shd w:val="clear" w:color="auto" w:fill="FFFFFF"/>
        </w:rPr>
        <w:t>，共</w:t>
      </w:r>
      <w:r>
        <w:rPr>
          <w:rFonts w:ascii="Times New Roman" w:hAnsi="Times New Roman" w:eastAsia="Arial" w:cs="Times New Roman"/>
          <w:color w:val="000000"/>
          <w:kern w:val="0"/>
          <w:szCs w:val="21"/>
          <w:shd w:val="clear" w:color="auto" w:fill="FFFFFF"/>
        </w:rPr>
        <w:t>8</w:t>
      </w:r>
      <w:r>
        <w:rPr>
          <w:rFonts w:hint="eastAsia" w:ascii="宋体" w:hAnsi="宋体" w:eastAsia="宋体" w:cs="宋体"/>
          <w:color w:val="000000"/>
          <w:kern w:val="0"/>
          <w:szCs w:val="21"/>
          <w:shd w:val="clear" w:color="auto" w:fill="FFFFFF"/>
        </w:rPr>
        <w:t>种，按照总体和局部特征是否一致，可分为三类</w:t>
      </w:r>
      <w:r>
        <w:rPr>
          <w:rFonts w:ascii="宋体" w:hAnsi="宋体" w:eastAsia="宋体" w:cs="宋体"/>
          <w:color w:val="000000"/>
          <w:kern w:val="0"/>
          <w:szCs w:val="21"/>
          <w:shd w:val="clear" w:color="auto" w:fill="FFFFFF"/>
        </w:rPr>
        <w:t>：</w:t>
      </w:r>
    </w:p>
    <w:p>
      <w:pPr>
        <w:widowControl/>
        <w:shd w:val="clear" w:color="auto" w:fill="FFFFFF"/>
        <w:rPr>
          <w:rFonts w:ascii="Arial" w:hAnsi="Arial" w:eastAsia="宋体" w:cs="Arial"/>
          <w:color w:val="333333"/>
          <w:kern w:val="0"/>
          <w:szCs w:val="21"/>
        </w:rPr>
      </w:pPr>
      <w:r>
        <w:rPr>
          <w:rFonts w:hint="eastAsia" w:ascii="宋体" w:hAnsi="宋体" w:eastAsia="宋体" w:cs="宋体"/>
          <w:color w:val="000000"/>
          <w:kern w:val="0"/>
          <w:szCs w:val="21"/>
          <w:shd w:val="clear" w:color="auto" w:fill="FFFFFF"/>
        </w:rPr>
        <w:t>（</w:t>
      </w:r>
      <w:r>
        <w:rPr>
          <w:rFonts w:ascii="Times New Roman" w:hAnsi="Times New Roman" w:eastAsia="Arial" w:cs="Times New Roman"/>
          <w:color w:val="000000"/>
          <w:kern w:val="0"/>
          <w:szCs w:val="21"/>
          <w:shd w:val="clear" w:color="auto" w:fill="FFFFFF"/>
        </w:rPr>
        <w:t>1</w:t>
      </w:r>
      <w:r>
        <w:rPr>
          <w:rFonts w:hint="eastAsia" w:ascii="宋体" w:hAnsi="宋体" w:eastAsia="宋体" w:cs="宋体"/>
          <w:color w:val="000000"/>
          <w:kern w:val="0"/>
          <w:szCs w:val="21"/>
          <w:shd w:val="clear" w:color="auto" w:fill="FFFFFF"/>
        </w:rPr>
        <w:t>）一致：</w:t>
      </w:r>
      <w:r>
        <w:rPr>
          <w:rFonts w:ascii="Times New Roman" w:hAnsi="Times New Roman" w:eastAsia="Arial" w:cs="Times New Roman"/>
          <w:color w:val="000000"/>
          <w:kern w:val="0"/>
          <w:szCs w:val="21"/>
          <w:shd w:val="clear" w:color="auto" w:fill="FFFFFF"/>
        </w:rPr>
        <w:t>2</w:t>
      </w:r>
      <w:r>
        <w:rPr>
          <w:rFonts w:hint="eastAsia" w:ascii="宋体" w:hAnsi="宋体" w:eastAsia="宋体" w:cs="宋体"/>
          <w:color w:val="000000"/>
          <w:kern w:val="0"/>
          <w:szCs w:val="21"/>
          <w:shd w:val="clear" w:color="auto" w:fill="FFFFFF"/>
        </w:rPr>
        <w:t>种，由</w:t>
      </w:r>
      <w:r>
        <w:rPr>
          <w:rFonts w:ascii="Times New Roman" w:hAnsi="Times New Roman" w:eastAsia="Arial" w:cs="Times New Roman"/>
          <w:color w:val="000000"/>
          <w:kern w:val="0"/>
          <w:szCs w:val="21"/>
          <w:shd w:val="clear" w:color="auto" w:fill="FFFFFF"/>
        </w:rPr>
        <w:t>H</w:t>
      </w:r>
      <w:r>
        <w:rPr>
          <w:rFonts w:hint="eastAsia" w:ascii="宋体" w:hAnsi="宋体" w:eastAsia="宋体" w:cs="宋体"/>
          <w:color w:val="000000"/>
          <w:kern w:val="0"/>
          <w:szCs w:val="21"/>
          <w:shd w:val="clear" w:color="auto" w:fill="FFFFFF"/>
        </w:rPr>
        <w:t>组成的</w:t>
      </w:r>
      <w:r>
        <w:rPr>
          <w:rFonts w:ascii="Times New Roman" w:hAnsi="Times New Roman" w:eastAsia="Arial" w:cs="Times New Roman"/>
          <w:color w:val="000000"/>
          <w:kern w:val="0"/>
          <w:szCs w:val="21"/>
          <w:shd w:val="clear" w:color="auto" w:fill="FFFFFF"/>
        </w:rPr>
        <w:t>H</w:t>
      </w:r>
      <w:r>
        <w:rPr>
          <w:rFonts w:hint="eastAsia" w:ascii="宋体" w:hAnsi="宋体" w:eastAsia="宋体" w:cs="宋体"/>
          <w:color w:val="000000"/>
          <w:kern w:val="0"/>
          <w:szCs w:val="21"/>
          <w:shd w:val="clear" w:color="auto" w:fill="FFFFFF"/>
        </w:rPr>
        <w:t>，由</w:t>
      </w:r>
      <w:r>
        <w:rPr>
          <w:rFonts w:ascii="Times New Roman" w:hAnsi="Times New Roman" w:eastAsia="Arial" w:cs="Times New Roman"/>
          <w:color w:val="000000"/>
          <w:kern w:val="0"/>
          <w:szCs w:val="21"/>
          <w:shd w:val="clear" w:color="auto" w:fill="FFFFFF"/>
        </w:rPr>
        <w:t>S</w:t>
      </w:r>
      <w:r>
        <w:rPr>
          <w:rFonts w:hint="eastAsia" w:ascii="宋体" w:hAnsi="宋体" w:eastAsia="宋体" w:cs="宋体"/>
          <w:color w:val="000000"/>
          <w:kern w:val="0"/>
          <w:szCs w:val="21"/>
          <w:shd w:val="clear" w:color="auto" w:fill="FFFFFF"/>
        </w:rPr>
        <w:t>组成的</w:t>
      </w:r>
      <w:r>
        <w:rPr>
          <w:rFonts w:ascii="Times New Roman" w:hAnsi="Times New Roman" w:eastAsia="Arial" w:cs="Times New Roman"/>
          <w:color w:val="000000"/>
          <w:kern w:val="0"/>
          <w:szCs w:val="21"/>
          <w:shd w:val="clear" w:color="auto" w:fill="FFFFFF"/>
        </w:rPr>
        <w:t>S</w:t>
      </w:r>
      <w:r>
        <w:rPr>
          <w:rFonts w:hint="eastAsia" w:ascii="宋体" w:hAnsi="宋体" w:eastAsia="宋体" w:cs="宋体"/>
          <w:color w:val="000000"/>
          <w:kern w:val="0"/>
          <w:szCs w:val="21"/>
          <w:shd w:val="clear" w:color="auto" w:fill="FFFFFF"/>
        </w:rPr>
        <w:t>。如图1中的A，B。</w:t>
      </w:r>
    </w:p>
    <w:p>
      <w:pPr>
        <w:widowControl/>
        <w:shd w:val="clear" w:color="auto" w:fill="FFFFFF"/>
        <w:rPr>
          <w:rFonts w:ascii="Arial" w:hAnsi="Arial" w:eastAsia="宋体" w:cs="Arial"/>
          <w:color w:val="333333"/>
          <w:kern w:val="0"/>
          <w:szCs w:val="21"/>
        </w:rPr>
      </w:pPr>
      <w:r>
        <w:rPr>
          <w:rFonts w:hint="eastAsia" w:ascii="宋体" w:hAnsi="宋体" w:eastAsia="宋体" w:cs="宋体"/>
          <w:color w:val="000000"/>
          <w:kern w:val="0"/>
          <w:szCs w:val="21"/>
          <w:shd w:val="clear" w:color="auto" w:fill="FFFFFF"/>
        </w:rPr>
        <w:t>（</w:t>
      </w:r>
      <w:r>
        <w:rPr>
          <w:rFonts w:ascii="Times New Roman" w:hAnsi="Times New Roman" w:eastAsia="Arial" w:cs="Times New Roman"/>
          <w:color w:val="000000"/>
          <w:kern w:val="0"/>
          <w:szCs w:val="21"/>
          <w:shd w:val="clear" w:color="auto" w:fill="FFFFFF"/>
        </w:rPr>
        <w:t>2</w:t>
      </w:r>
      <w:r>
        <w:rPr>
          <w:rFonts w:hint="eastAsia" w:ascii="宋体" w:hAnsi="宋体" w:eastAsia="宋体" w:cs="宋体"/>
          <w:color w:val="000000"/>
          <w:kern w:val="0"/>
          <w:szCs w:val="21"/>
          <w:shd w:val="clear" w:color="auto" w:fill="FFFFFF"/>
        </w:rPr>
        <w:t>）无关：</w:t>
      </w:r>
      <w:r>
        <w:rPr>
          <w:rFonts w:ascii="Times New Roman" w:hAnsi="Times New Roman" w:eastAsia="Arial" w:cs="Times New Roman"/>
          <w:color w:val="000000"/>
          <w:kern w:val="0"/>
          <w:szCs w:val="21"/>
          <w:shd w:val="clear" w:color="auto" w:fill="FFFFFF"/>
        </w:rPr>
        <w:t>4</w:t>
      </w:r>
      <w:r>
        <w:rPr>
          <w:rFonts w:hint="eastAsia" w:ascii="宋体" w:hAnsi="宋体" w:eastAsia="宋体" w:cs="宋体"/>
          <w:color w:val="000000"/>
          <w:kern w:val="0"/>
          <w:szCs w:val="21"/>
          <w:shd w:val="clear" w:color="auto" w:fill="FFFFFF"/>
        </w:rPr>
        <w:t>种，由方框组成的</w:t>
      </w:r>
      <w:r>
        <w:rPr>
          <w:rFonts w:ascii="Times New Roman" w:hAnsi="Times New Roman" w:eastAsia="Arial" w:cs="Times New Roman"/>
          <w:color w:val="000000"/>
          <w:kern w:val="0"/>
          <w:szCs w:val="21"/>
          <w:shd w:val="clear" w:color="auto" w:fill="FFFFFF"/>
        </w:rPr>
        <w:t>H</w:t>
      </w:r>
      <w:r>
        <w:rPr>
          <w:rFonts w:hint="eastAsia" w:ascii="宋体" w:hAnsi="宋体" w:eastAsia="宋体" w:cs="宋体"/>
          <w:color w:val="000000"/>
          <w:kern w:val="0"/>
          <w:szCs w:val="21"/>
          <w:shd w:val="clear" w:color="auto" w:fill="FFFFFF"/>
        </w:rPr>
        <w:t>，由方框组成的</w:t>
      </w:r>
      <w:r>
        <w:rPr>
          <w:rFonts w:ascii="Times New Roman" w:hAnsi="Times New Roman" w:eastAsia="Arial" w:cs="Times New Roman"/>
          <w:color w:val="000000"/>
          <w:kern w:val="0"/>
          <w:szCs w:val="21"/>
          <w:shd w:val="clear" w:color="auto" w:fill="FFFFFF"/>
        </w:rPr>
        <w:t>S</w:t>
      </w:r>
      <w:r>
        <w:rPr>
          <w:rFonts w:hint="eastAsia" w:ascii="宋体" w:hAnsi="宋体" w:eastAsia="宋体" w:cs="宋体"/>
          <w:color w:val="000000"/>
          <w:kern w:val="0"/>
          <w:szCs w:val="21"/>
          <w:shd w:val="clear" w:color="auto" w:fill="FFFFFF"/>
        </w:rPr>
        <w:t>，由</w:t>
      </w:r>
      <w:r>
        <w:rPr>
          <w:rFonts w:ascii="Times New Roman" w:hAnsi="Times New Roman" w:eastAsia="Arial" w:cs="Times New Roman"/>
          <w:color w:val="000000"/>
          <w:kern w:val="0"/>
          <w:szCs w:val="21"/>
          <w:shd w:val="clear" w:color="auto" w:fill="FFFFFF"/>
        </w:rPr>
        <w:t>H</w:t>
      </w:r>
      <w:r>
        <w:rPr>
          <w:rFonts w:hint="eastAsia" w:ascii="宋体" w:hAnsi="宋体" w:eastAsia="宋体" w:cs="宋体"/>
          <w:color w:val="000000"/>
          <w:kern w:val="0"/>
          <w:szCs w:val="21"/>
          <w:shd w:val="clear" w:color="auto" w:fill="FFFFFF"/>
        </w:rPr>
        <w:t>组成的方框，由</w:t>
      </w:r>
      <w:r>
        <w:rPr>
          <w:rFonts w:ascii="Times New Roman" w:hAnsi="Times New Roman" w:eastAsia="Arial" w:cs="Times New Roman"/>
          <w:color w:val="000000"/>
          <w:kern w:val="0"/>
          <w:szCs w:val="21"/>
          <w:shd w:val="clear" w:color="auto" w:fill="FFFFFF"/>
        </w:rPr>
        <w:t>S</w:t>
      </w:r>
      <w:r>
        <w:rPr>
          <w:rFonts w:hint="eastAsia" w:ascii="宋体" w:hAnsi="宋体" w:eastAsia="宋体" w:cs="宋体"/>
          <w:color w:val="000000"/>
          <w:kern w:val="0"/>
          <w:szCs w:val="21"/>
          <w:shd w:val="clear" w:color="auto" w:fill="FFFFFF"/>
        </w:rPr>
        <w:t>组成的方框</w:t>
      </w:r>
      <w:r>
        <w:rPr>
          <w:rFonts w:ascii="宋体" w:hAnsi="宋体" w:eastAsia="宋体" w:cs="宋体"/>
          <w:color w:val="000000"/>
          <w:kern w:val="0"/>
          <w:szCs w:val="21"/>
          <w:shd w:val="clear" w:color="auto" w:fill="FFFFFF"/>
        </w:rPr>
        <w:t>；</w:t>
      </w:r>
    </w:p>
    <w:p>
      <w:pPr>
        <w:widowControl/>
        <w:shd w:val="clear" w:color="auto" w:fill="FFFFFF"/>
        <w:rPr>
          <w:rFonts w:hint="eastAsia" w:ascii="宋体" w:hAnsi="宋体" w:eastAsia="宋体" w:cs="宋体"/>
          <w:color w:val="000000"/>
          <w:kern w:val="0"/>
          <w:szCs w:val="21"/>
          <w:shd w:val="clear" w:color="auto" w:fill="FFFFFF"/>
        </w:rPr>
      </w:pPr>
      <w:r>
        <w:rPr>
          <w:rFonts w:hint="eastAsia" w:ascii="宋体" w:hAnsi="宋体" w:eastAsia="宋体" w:cs="宋体"/>
          <w:color w:val="000000"/>
          <w:kern w:val="0"/>
          <w:szCs w:val="21"/>
          <w:shd w:val="clear" w:color="auto" w:fill="FFFFFF"/>
        </w:rPr>
        <w:t>（</w:t>
      </w:r>
      <w:r>
        <w:rPr>
          <w:rFonts w:ascii="Times New Roman" w:hAnsi="Times New Roman" w:eastAsia="Arial" w:cs="Times New Roman"/>
          <w:color w:val="000000"/>
          <w:kern w:val="0"/>
          <w:szCs w:val="21"/>
          <w:shd w:val="clear" w:color="auto" w:fill="FFFFFF"/>
        </w:rPr>
        <w:t>3</w:t>
      </w:r>
      <w:r>
        <w:rPr>
          <w:rFonts w:hint="eastAsia" w:ascii="宋体" w:hAnsi="宋体" w:eastAsia="宋体" w:cs="宋体"/>
          <w:color w:val="000000"/>
          <w:kern w:val="0"/>
          <w:szCs w:val="21"/>
          <w:shd w:val="clear" w:color="auto" w:fill="FFFFFF"/>
        </w:rPr>
        <w:t>）冲突：</w:t>
      </w:r>
      <w:r>
        <w:rPr>
          <w:rFonts w:ascii="Times New Roman" w:hAnsi="Times New Roman" w:eastAsia="Arial" w:cs="Times New Roman"/>
          <w:color w:val="000000"/>
          <w:kern w:val="0"/>
          <w:szCs w:val="21"/>
          <w:shd w:val="clear" w:color="auto" w:fill="FFFFFF"/>
        </w:rPr>
        <w:t>2</w:t>
      </w:r>
      <w:r>
        <w:rPr>
          <w:rFonts w:hint="eastAsia" w:ascii="宋体" w:hAnsi="宋体" w:eastAsia="宋体" w:cs="宋体"/>
          <w:color w:val="000000"/>
          <w:kern w:val="0"/>
          <w:szCs w:val="21"/>
          <w:shd w:val="clear" w:color="auto" w:fill="FFFFFF"/>
        </w:rPr>
        <w:t>种，由</w:t>
      </w:r>
      <w:r>
        <w:rPr>
          <w:rFonts w:ascii="Times New Roman" w:hAnsi="Times New Roman" w:eastAsia="Arial" w:cs="Times New Roman"/>
          <w:color w:val="000000"/>
          <w:kern w:val="0"/>
          <w:szCs w:val="21"/>
          <w:shd w:val="clear" w:color="auto" w:fill="FFFFFF"/>
        </w:rPr>
        <w:t>H</w:t>
      </w:r>
      <w:r>
        <w:rPr>
          <w:rFonts w:hint="eastAsia" w:ascii="宋体" w:hAnsi="宋体" w:eastAsia="宋体" w:cs="宋体"/>
          <w:color w:val="000000"/>
          <w:kern w:val="0"/>
          <w:szCs w:val="21"/>
          <w:shd w:val="clear" w:color="auto" w:fill="FFFFFF"/>
        </w:rPr>
        <w:t>组成的</w:t>
      </w:r>
      <w:r>
        <w:rPr>
          <w:rFonts w:ascii="Times New Roman" w:hAnsi="Times New Roman" w:eastAsia="Arial" w:cs="Times New Roman"/>
          <w:color w:val="000000"/>
          <w:kern w:val="0"/>
          <w:szCs w:val="21"/>
          <w:shd w:val="clear" w:color="auto" w:fill="FFFFFF"/>
        </w:rPr>
        <w:t>S</w:t>
      </w:r>
      <w:r>
        <w:rPr>
          <w:rFonts w:hint="eastAsia" w:ascii="宋体" w:hAnsi="宋体" w:eastAsia="宋体" w:cs="宋体"/>
          <w:color w:val="000000"/>
          <w:kern w:val="0"/>
          <w:szCs w:val="21"/>
          <w:shd w:val="clear" w:color="auto" w:fill="FFFFFF"/>
        </w:rPr>
        <w:t>，由</w:t>
      </w:r>
      <w:r>
        <w:rPr>
          <w:rFonts w:ascii="Times New Roman" w:hAnsi="Times New Roman" w:eastAsia="Arial" w:cs="Times New Roman"/>
          <w:color w:val="000000"/>
          <w:kern w:val="0"/>
          <w:szCs w:val="21"/>
          <w:shd w:val="clear" w:color="auto" w:fill="FFFFFF"/>
        </w:rPr>
        <w:t>S</w:t>
      </w:r>
      <w:r>
        <w:rPr>
          <w:rFonts w:hint="eastAsia" w:ascii="宋体" w:hAnsi="宋体" w:eastAsia="宋体" w:cs="宋体"/>
          <w:color w:val="000000"/>
          <w:kern w:val="0"/>
          <w:szCs w:val="21"/>
          <w:shd w:val="clear" w:color="auto" w:fill="FFFFFF"/>
        </w:rPr>
        <w:t>组成的</w:t>
      </w:r>
      <w:r>
        <w:rPr>
          <w:rFonts w:ascii="Times New Roman" w:hAnsi="Times New Roman" w:eastAsia="Arial" w:cs="Times New Roman"/>
          <w:color w:val="000000"/>
          <w:kern w:val="0"/>
          <w:szCs w:val="21"/>
          <w:shd w:val="clear" w:color="auto" w:fill="FFFFFF"/>
        </w:rPr>
        <w:t>H</w:t>
      </w:r>
      <w:r>
        <w:rPr>
          <w:rFonts w:ascii="宋体" w:hAnsi="宋体" w:eastAsia="宋体" w:cs="宋体"/>
          <w:color w:val="000000"/>
          <w:kern w:val="0"/>
          <w:szCs w:val="21"/>
          <w:shd w:val="clear" w:color="auto" w:fill="FFFFFF"/>
        </w:rPr>
        <w:t>。</w:t>
      </w:r>
      <w:r>
        <w:rPr>
          <w:rFonts w:hint="eastAsia" w:ascii="宋体" w:hAnsi="宋体" w:eastAsia="宋体" w:cs="宋体"/>
          <w:color w:val="000000"/>
          <w:kern w:val="0"/>
          <w:szCs w:val="21"/>
          <w:shd w:val="clear" w:color="auto" w:fill="FFFFFF"/>
        </w:rPr>
        <w:t>如图1中的C，D。</w:t>
      </w:r>
    </w:p>
    <w:p>
      <w:pPr>
        <w:widowControl/>
        <w:shd w:val="clear" w:color="auto" w:fill="FFFFFF"/>
        <w:rPr>
          <w:rFonts w:ascii="Times New Roman" w:hAnsi="Times New Roman" w:cs="Times New Roman"/>
          <w:color w:val="000000"/>
          <w:kern w:val="0"/>
          <w:szCs w:val="21"/>
          <w:shd w:val="clear" w:color="auto" w:fill="FFFFFF"/>
        </w:rPr>
      </w:pPr>
      <w:r>
        <w:rPr>
          <w:rFonts w:hint="eastAsia" w:ascii="Times New Roman" w:hAnsi="Times New Roman" w:eastAsia="Arial" w:cs="Times New Roman"/>
          <w:color w:val="000000"/>
          <w:kern w:val="0"/>
          <w:szCs w:val="21"/>
          <w:shd w:val="clear" w:color="auto" w:fill="FFFFFF"/>
        </w:rPr>
        <w:drawing>
          <wp:inline distT="0" distB="0" distL="0" distR="0">
            <wp:extent cx="28003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00350" cy="2409825"/>
                    </a:xfrm>
                    <a:prstGeom prst="rect">
                      <a:avLst/>
                    </a:prstGeom>
                  </pic:spPr>
                </pic:pic>
              </a:graphicData>
            </a:graphic>
          </wp:inline>
        </w:drawing>
      </w:r>
    </w:p>
    <w:p>
      <w:pPr>
        <w:widowControl/>
        <w:shd w:val="clear" w:color="auto" w:fill="FFFFFF"/>
        <w:ind w:firstLine="1050" w:firstLineChars="500"/>
        <w:rPr>
          <w:rFonts w:hint="eastAsia" w:ascii="Times New Roman" w:hAnsi="Times New Roman" w:cs="Times New Roman"/>
          <w:color w:val="000000"/>
          <w:kern w:val="0"/>
          <w:szCs w:val="21"/>
          <w:shd w:val="clear" w:color="auto" w:fill="FFFFFF"/>
        </w:rPr>
      </w:pPr>
      <w:r>
        <w:rPr>
          <w:rFonts w:hint="eastAsia" w:ascii="Times New Roman" w:hAnsi="Times New Roman" w:cs="Times New Roman"/>
          <w:color w:val="000000"/>
          <w:kern w:val="0"/>
          <w:szCs w:val="21"/>
          <w:shd w:val="clear" w:color="auto" w:fill="FFFFFF"/>
        </w:rPr>
        <w:t>图1</w:t>
      </w:r>
      <w:r>
        <w:rPr>
          <w:rFonts w:ascii="Times New Roman" w:hAnsi="Times New Roman" w:cs="Times New Roman"/>
          <w:color w:val="000000"/>
          <w:kern w:val="0"/>
          <w:szCs w:val="21"/>
          <w:shd w:val="clear" w:color="auto" w:fill="FFFFFF"/>
        </w:rPr>
        <w:t xml:space="preserve"> </w:t>
      </w:r>
      <w:r>
        <w:rPr>
          <w:rFonts w:hint="eastAsia" w:ascii="Times New Roman" w:hAnsi="Times New Roman" w:cs="Times New Roman"/>
          <w:color w:val="000000"/>
          <w:kern w:val="0"/>
          <w:szCs w:val="21"/>
          <w:shd w:val="clear" w:color="auto" w:fill="FFFFFF"/>
        </w:rPr>
        <w:t>Navon实验中的刺激材料</w:t>
      </w:r>
    </w:p>
    <w:p>
      <w:pPr>
        <w:widowControl/>
        <w:shd w:val="clear" w:color="auto" w:fill="FFFFFF"/>
        <w:ind w:firstLine="420"/>
        <w:rPr>
          <w:rFonts w:ascii="宋体" w:hAnsi="宋体" w:eastAsia="宋体" w:cs="Times New Roman"/>
          <w:color w:val="000000"/>
          <w:kern w:val="0"/>
          <w:szCs w:val="21"/>
          <w:shd w:val="clear" w:color="auto" w:fill="FFFFFF"/>
        </w:rPr>
      </w:pPr>
    </w:p>
    <w:p>
      <w:pPr>
        <w:widowControl/>
        <w:shd w:val="clear" w:color="auto" w:fill="FFFFFF"/>
        <w:ind w:firstLine="420"/>
        <w:rPr>
          <w:rFonts w:ascii="Times New Roman" w:hAnsi="Times New Roman" w:eastAsia="Arial" w:cs="Times New Roman"/>
          <w:color w:val="000000"/>
          <w:kern w:val="0"/>
          <w:szCs w:val="21"/>
          <w:shd w:val="clear" w:color="auto" w:fill="FFFFFF"/>
        </w:rPr>
      </w:pPr>
      <w:r>
        <w:rPr>
          <w:rFonts w:ascii="宋体" w:hAnsi="宋体" w:eastAsia="宋体" w:cs="Times New Roman"/>
          <w:color w:val="000000"/>
          <w:kern w:val="0"/>
          <w:szCs w:val="21"/>
          <w:shd w:val="clear" w:color="auto" w:fill="FFFFFF"/>
        </w:rPr>
        <w:t>实验任务有</w:t>
      </w:r>
      <w:r>
        <w:rPr>
          <w:rFonts w:ascii="Times New Roman" w:hAnsi="Times New Roman" w:eastAsia="宋体" w:cs="Times New Roman"/>
          <w:color w:val="000000"/>
          <w:kern w:val="0"/>
          <w:szCs w:val="21"/>
          <w:shd w:val="clear" w:color="auto" w:fill="FFFFFF"/>
        </w:rPr>
        <w:t>2</w:t>
      </w:r>
      <w:r>
        <w:rPr>
          <w:rFonts w:ascii="宋体" w:hAnsi="宋体" w:eastAsia="宋体" w:cs="Times New Roman"/>
          <w:color w:val="000000"/>
          <w:kern w:val="0"/>
          <w:szCs w:val="21"/>
          <w:shd w:val="clear" w:color="auto" w:fill="FFFFFF"/>
        </w:rPr>
        <w:t>种：识别大字母是</w:t>
      </w:r>
      <w:r>
        <w:rPr>
          <w:rFonts w:ascii="Times New Roman" w:hAnsi="Times New Roman" w:eastAsia="宋体" w:cs="Times New Roman"/>
          <w:color w:val="000000"/>
          <w:kern w:val="0"/>
          <w:szCs w:val="21"/>
          <w:shd w:val="clear" w:color="auto" w:fill="FFFFFF"/>
        </w:rPr>
        <w:t>H</w:t>
      </w:r>
      <w:r>
        <w:rPr>
          <w:rFonts w:ascii="宋体" w:hAnsi="宋体" w:eastAsia="宋体" w:cs="Times New Roman"/>
          <w:color w:val="000000"/>
          <w:kern w:val="0"/>
          <w:szCs w:val="21"/>
          <w:shd w:val="clear" w:color="auto" w:fill="FFFFFF"/>
        </w:rPr>
        <w:t>还是</w:t>
      </w:r>
      <w:r>
        <w:rPr>
          <w:rFonts w:ascii="Times New Roman" w:hAnsi="Times New Roman" w:eastAsia="宋体" w:cs="Times New Roman"/>
          <w:color w:val="000000"/>
          <w:kern w:val="0"/>
          <w:szCs w:val="21"/>
          <w:shd w:val="clear" w:color="auto" w:fill="FFFFFF"/>
        </w:rPr>
        <w:t>S</w:t>
      </w:r>
      <w:r>
        <w:rPr>
          <w:rFonts w:ascii="宋体" w:hAnsi="宋体" w:eastAsia="宋体" w:cs="Times New Roman"/>
          <w:color w:val="000000"/>
          <w:kern w:val="0"/>
          <w:szCs w:val="21"/>
          <w:shd w:val="clear" w:color="auto" w:fill="FFFFFF"/>
        </w:rPr>
        <w:t>（此任务的刺激材料</w:t>
      </w:r>
      <w:r>
        <w:rPr>
          <w:rFonts w:ascii="Times New Roman" w:hAnsi="Times New Roman" w:eastAsia="宋体" w:cs="Times New Roman"/>
          <w:color w:val="000000"/>
          <w:kern w:val="0"/>
          <w:szCs w:val="21"/>
          <w:shd w:val="clear" w:color="auto" w:fill="FFFFFF"/>
        </w:rPr>
        <w:t>6</w:t>
      </w:r>
      <w:r>
        <w:rPr>
          <w:rFonts w:ascii="宋体" w:hAnsi="宋体" w:eastAsia="宋体" w:cs="Times New Roman"/>
          <w:color w:val="000000"/>
          <w:kern w:val="0"/>
          <w:szCs w:val="21"/>
          <w:shd w:val="clear" w:color="auto" w:fill="FFFFFF"/>
        </w:rPr>
        <w:t>种，分别是由</w:t>
      </w:r>
      <w:r>
        <w:rPr>
          <w:rFonts w:ascii="Times New Roman" w:hAnsi="Times New Roman" w:eastAsia="宋体" w:cs="Times New Roman"/>
          <w:color w:val="000000"/>
          <w:kern w:val="0"/>
          <w:szCs w:val="21"/>
          <w:shd w:val="clear" w:color="auto" w:fill="FFFFFF"/>
        </w:rPr>
        <w:t>H</w:t>
      </w:r>
      <w:r>
        <w:rPr>
          <w:rFonts w:ascii="宋体" w:hAnsi="宋体" w:eastAsia="宋体" w:cs="Times New Roman"/>
          <w:color w:val="000000"/>
          <w:kern w:val="0"/>
          <w:szCs w:val="21"/>
          <w:shd w:val="clear" w:color="auto" w:fill="FFFFFF"/>
        </w:rPr>
        <w:t>、</w:t>
      </w:r>
      <w:r>
        <w:rPr>
          <w:rFonts w:ascii="Times New Roman" w:hAnsi="Times New Roman" w:eastAsia="宋体" w:cs="Times New Roman"/>
          <w:color w:val="000000"/>
          <w:kern w:val="0"/>
          <w:szCs w:val="21"/>
          <w:shd w:val="clear" w:color="auto" w:fill="FFFFFF"/>
        </w:rPr>
        <w:t>S</w:t>
      </w:r>
      <w:r>
        <w:rPr>
          <w:rFonts w:ascii="宋体" w:hAnsi="宋体" w:eastAsia="宋体" w:cs="Times New Roman"/>
          <w:color w:val="000000"/>
          <w:kern w:val="0"/>
          <w:szCs w:val="21"/>
          <w:shd w:val="clear" w:color="auto" w:fill="FFFFFF"/>
        </w:rPr>
        <w:t>、方框组成的</w:t>
      </w:r>
      <w:r>
        <w:rPr>
          <w:rFonts w:ascii="Times New Roman" w:hAnsi="Times New Roman" w:eastAsia="宋体" w:cs="Times New Roman"/>
          <w:color w:val="000000"/>
          <w:kern w:val="0"/>
          <w:szCs w:val="21"/>
          <w:shd w:val="clear" w:color="auto" w:fill="FFFFFF"/>
        </w:rPr>
        <w:t>H</w:t>
      </w:r>
      <w:r>
        <w:rPr>
          <w:rFonts w:ascii="宋体" w:hAnsi="宋体" w:eastAsia="宋体" w:cs="Times New Roman"/>
          <w:color w:val="000000"/>
          <w:kern w:val="0"/>
          <w:szCs w:val="21"/>
          <w:shd w:val="clear" w:color="auto" w:fill="FFFFFF"/>
        </w:rPr>
        <w:t>和</w:t>
      </w:r>
      <w:r>
        <w:rPr>
          <w:rFonts w:ascii="Times New Roman" w:hAnsi="Times New Roman" w:eastAsia="宋体" w:cs="Times New Roman"/>
          <w:color w:val="000000"/>
          <w:kern w:val="0"/>
          <w:szCs w:val="21"/>
          <w:shd w:val="clear" w:color="auto" w:fill="FFFFFF"/>
        </w:rPr>
        <w:t>S</w:t>
      </w:r>
      <w:r>
        <w:rPr>
          <w:rFonts w:ascii="宋体" w:hAnsi="宋体" w:eastAsia="宋体" w:cs="Times New Roman"/>
          <w:color w:val="000000"/>
          <w:kern w:val="0"/>
          <w:szCs w:val="21"/>
          <w:shd w:val="clear" w:color="auto" w:fill="FFFFFF"/>
        </w:rPr>
        <w:t>），识别小字母是</w:t>
      </w:r>
      <w:r>
        <w:rPr>
          <w:rFonts w:ascii="Times New Roman" w:hAnsi="Times New Roman" w:eastAsia="宋体" w:cs="Times New Roman"/>
          <w:color w:val="000000"/>
          <w:kern w:val="0"/>
          <w:szCs w:val="21"/>
          <w:shd w:val="clear" w:color="auto" w:fill="FFFFFF"/>
        </w:rPr>
        <w:t>H</w:t>
      </w:r>
      <w:r>
        <w:rPr>
          <w:rFonts w:ascii="宋体" w:hAnsi="宋体" w:eastAsia="宋体" w:cs="Times New Roman"/>
          <w:color w:val="000000"/>
          <w:kern w:val="0"/>
          <w:szCs w:val="21"/>
          <w:shd w:val="clear" w:color="auto" w:fill="FFFFFF"/>
        </w:rPr>
        <w:t>还是</w:t>
      </w:r>
      <w:r>
        <w:rPr>
          <w:rFonts w:ascii="Times New Roman" w:hAnsi="Times New Roman" w:eastAsia="宋体" w:cs="Times New Roman"/>
          <w:color w:val="000000"/>
          <w:kern w:val="0"/>
          <w:szCs w:val="21"/>
          <w:shd w:val="clear" w:color="auto" w:fill="FFFFFF"/>
        </w:rPr>
        <w:t>S</w:t>
      </w:r>
      <w:r>
        <w:rPr>
          <w:rFonts w:ascii="宋体" w:hAnsi="宋体" w:eastAsia="宋体" w:cs="Times New Roman"/>
          <w:color w:val="000000"/>
          <w:kern w:val="0"/>
          <w:szCs w:val="21"/>
          <w:shd w:val="clear" w:color="auto" w:fill="FFFFFF"/>
        </w:rPr>
        <w:t>（此任务的刺激材料</w:t>
      </w:r>
      <w:r>
        <w:rPr>
          <w:rFonts w:ascii="Times New Roman" w:hAnsi="Times New Roman" w:eastAsia="宋体" w:cs="Times New Roman"/>
          <w:color w:val="000000"/>
          <w:kern w:val="0"/>
          <w:szCs w:val="21"/>
          <w:shd w:val="clear" w:color="auto" w:fill="FFFFFF"/>
        </w:rPr>
        <w:t>6</w:t>
      </w:r>
      <w:r>
        <w:rPr>
          <w:rFonts w:ascii="宋体" w:hAnsi="宋体" w:eastAsia="宋体" w:cs="Times New Roman"/>
          <w:color w:val="000000"/>
          <w:kern w:val="0"/>
          <w:szCs w:val="21"/>
          <w:shd w:val="clear" w:color="auto" w:fill="FFFFFF"/>
        </w:rPr>
        <w:t>种，分别是由</w:t>
      </w:r>
      <w:r>
        <w:rPr>
          <w:rFonts w:ascii="Times New Roman" w:hAnsi="Times New Roman" w:eastAsia="宋体" w:cs="Times New Roman"/>
          <w:color w:val="000000"/>
          <w:kern w:val="0"/>
          <w:szCs w:val="21"/>
          <w:shd w:val="clear" w:color="auto" w:fill="FFFFFF"/>
        </w:rPr>
        <w:t>H</w:t>
      </w:r>
      <w:r>
        <w:rPr>
          <w:rFonts w:ascii="宋体" w:hAnsi="宋体" w:eastAsia="宋体" w:cs="Times New Roman"/>
          <w:color w:val="000000"/>
          <w:kern w:val="0"/>
          <w:szCs w:val="21"/>
          <w:shd w:val="clear" w:color="auto" w:fill="FFFFFF"/>
        </w:rPr>
        <w:t>、</w:t>
      </w:r>
      <w:r>
        <w:rPr>
          <w:rFonts w:ascii="Times New Roman" w:hAnsi="Times New Roman" w:eastAsia="宋体" w:cs="Times New Roman"/>
          <w:color w:val="000000"/>
          <w:kern w:val="0"/>
          <w:szCs w:val="21"/>
          <w:shd w:val="clear" w:color="auto" w:fill="FFFFFF"/>
        </w:rPr>
        <w:t>S</w:t>
      </w:r>
      <w:r>
        <w:rPr>
          <w:rFonts w:ascii="宋体" w:hAnsi="宋体" w:eastAsia="宋体" w:cs="Times New Roman"/>
          <w:color w:val="000000"/>
          <w:kern w:val="0"/>
          <w:szCs w:val="21"/>
          <w:shd w:val="clear" w:color="auto" w:fill="FFFFFF"/>
        </w:rPr>
        <w:t>组成的</w:t>
      </w:r>
      <w:r>
        <w:rPr>
          <w:rFonts w:ascii="Times New Roman" w:hAnsi="Times New Roman" w:eastAsia="宋体" w:cs="Times New Roman"/>
          <w:color w:val="000000"/>
          <w:kern w:val="0"/>
          <w:szCs w:val="21"/>
          <w:shd w:val="clear" w:color="auto" w:fill="FFFFFF"/>
        </w:rPr>
        <w:t>H</w:t>
      </w:r>
      <w:r>
        <w:rPr>
          <w:rFonts w:ascii="宋体" w:hAnsi="宋体" w:eastAsia="宋体" w:cs="Times New Roman"/>
          <w:color w:val="000000"/>
          <w:kern w:val="0"/>
          <w:szCs w:val="21"/>
          <w:shd w:val="clear" w:color="auto" w:fill="FFFFFF"/>
        </w:rPr>
        <w:t>、</w:t>
      </w:r>
      <w:r>
        <w:rPr>
          <w:rFonts w:ascii="Times New Roman" w:hAnsi="Times New Roman" w:eastAsia="宋体" w:cs="Times New Roman"/>
          <w:color w:val="000000"/>
          <w:kern w:val="0"/>
          <w:szCs w:val="21"/>
          <w:shd w:val="clear" w:color="auto" w:fill="FFFFFF"/>
        </w:rPr>
        <w:t>S</w:t>
      </w:r>
      <w:r>
        <w:rPr>
          <w:rFonts w:ascii="宋体" w:hAnsi="宋体" w:eastAsia="宋体" w:cs="Times New Roman"/>
          <w:color w:val="000000"/>
          <w:kern w:val="0"/>
          <w:szCs w:val="21"/>
          <w:shd w:val="clear" w:color="auto" w:fill="FFFFFF"/>
        </w:rPr>
        <w:t>和方框）。</w:t>
      </w:r>
    </w:p>
    <w:p>
      <w:pPr>
        <w:autoSpaceDE w:val="0"/>
        <w:autoSpaceDN w:val="0"/>
        <w:adjustRightInd w:val="0"/>
        <w:rPr>
          <w:rFonts w:hint="eastAsia" w:ascii="宋体" w:hAnsi="Arial" w:eastAsia="宋体" w:cs="Times New Roman"/>
          <w:b/>
          <w:bCs/>
          <w:spacing w:val="5"/>
          <w:szCs w:val="21"/>
        </w:rPr>
      </w:pPr>
      <w:r>
        <w:rPr>
          <w:rFonts w:hint="eastAsia" w:ascii="宋体" w:hAnsi="Arial" w:eastAsia="宋体" w:cs="Times New Roman"/>
          <w:b/>
          <w:bCs/>
          <w:spacing w:val="5"/>
          <w:szCs w:val="21"/>
        </w:rPr>
        <w:t>2.3 实验设计</w:t>
      </w:r>
    </w:p>
    <w:p>
      <w:pPr>
        <w:widowControl/>
        <w:shd w:val="clear" w:color="auto" w:fill="FFFFFF"/>
        <w:ind w:firstLine="420"/>
        <w:jc w:val="left"/>
        <w:rPr>
          <w:rFonts w:ascii="Times New Roman" w:hAnsi="Times New Roman" w:eastAsia="Arial" w:cs="Times New Roman"/>
          <w:color w:val="000000"/>
          <w:kern w:val="0"/>
          <w:szCs w:val="21"/>
          <w:shd w:val="clear" w:color="auto" w:fill="FFFFFF"/>
        </w:rPr>
      </w:pPr>
      <w:r>
        <w:rPr>
          <w:rFonts w:hint="eastAsia" w:ascii="宋体" w:hAnsi="宋体" w:eastAsia="宋体" w:cs="宋体"/>
          <w:color w:val="000000"/>
          <w:kern w:val="0"/>
          <w:szCs w:val="21"/>
          <w:shd w:val="clear" w:color="auto" w:fill="FFFFFF"/>
        </w:rPr>
        <w:t>本实验采用</w:t>
      </w:r>
      <w:r>
        <w:rPr>
          <w:rFonts w:ascii="Times New Roman" w:hAnsi="Times New Roman" w:eastAsia="Arial" w:cs="Times New Roman"/>
          <w:color w:val="000000"/>
          <w:kern w:val="0"/>
          <w:szCs w:val="21"/>
          <w:shd w:val="clear" w:color="auto" w:fill="FFFFFF"/>
        </w:rPr>
        <w:t>2</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实验任务：识别大字母</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识别小字母</w:t>
      </w:r>
      <w:r>
        <w:rPr>
          <w:rFonts w:hint="eastAsia" w:ascii="宋体" w:hAnsi="宋体" w:eastAsia="宋体" w:cs="宋体"/>
          <w:color w:val="000000"/>
          <w:kern w:val="0"/>
          <w:szCs w:val="21"/>
          <w:shd w:val="clear" w:color="auto" w:fill="FFFFFF"/>
        </w:rPr>
        <w:t>）</w:t>
      </w:r>
      <w:r>
        <w:rPr>
          <w:rFonts w:ascii="Times New Roman" w:hAnsi="Times New Roman" w:eastAsia="Arial" w:cs="Times New Roman"/>
          <w:color w:val="000000"/>
          <w:kern w:val="0"/>
          <w:szCs w:val="21"/>
          <w:shd w:val="clear" w:color="auto" w:fill="FFFFFF"/>
        </w:rPr>
        <w:t>×3</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特征一致性</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一致，无关，冲突</w:t>
      </w:r>
      <w:r>
        <w:rPr>
          <w:rFonts w:hint="eastAsia" w:ascii="宋体" w:hAnsi="宋体" w:eastAsia="宋体" w:cs="宋体"/>
          <w:color w:val="000000"/>
          <w:kern w:val="0"/>
          <w:szCs w:val="21"/>
          <w:shd w:val="clear" w:color="auto" w:fill="FFFFFF"/>
        </w:rPr>
        <w:t>）</w:t>
      </w:r>
      <w:r>
        <w:rPr>
          <w:rFonts w:hint="eastAsia" w:ascii="宋体" w:hAnsi="宋体" w:eastAsia="宋体" w:cs="Times New Roman"/>
          <w:color w:val="000000"/>
          <w:kern w:val="0"/>
          <w:szCs w:val="21"/>
          <w:shd w:val="clear" w:color="auto" w:fill="FFFFFF"/>
        </w:rPr>
        <w:t>被试内</w:t>
      </w:r>
      <w:r>
        <w:rPr>
          <w:rFonts w:hint="eastAsia" w:ascii="宋体" w:hAnsi="宋体" w:eastAsia="宋体" w:cs="宋体"/>
          <w:color w:val="000000"/>
          <w:kern w:val="0"/>
          <w:szCs w:val="21"/>
          <w:shd w:val="clear" w:color="auto" w:fill="FFFFFF"/>
        </w:rPr>
        <w:t>实验设计，</w:t>
      </w:r>
      <w:r>
        <w:rPr>
          <w:rFonts w:ascii="宋体" w:hAnsi="宋体" w:eastAsia="宋体" w:cs="Times New Roman"/>
          <w:color w:val="000000"/>
          <w:szCs w:val="21"/>
          <w:shd w:val="clear" w:color="auto" w:fill="FFFFFF"/>
        </w:rPr>
        <w:t>任务安排按照</w:t>
      </w:r>
      <w:r>
        <w:rPr>
          <w:rFonts w:ascii="Times New Roman" w:hAnsi="Times New Roman" w:eastAsia="宋体" w:cs="Times New Roman"/>
          <w:color w:val="000000"/>
          <w:szCs w:val="21"/>
          <w:shd w:val="clear" w:color="auto" w:fill="FFFFFF"/>
        </w:rPr>
        <w:t>ABBA</w:t>
      </w:r>
      <w:r>
        <w:rPr>
          <w:rFonts w:ascii="宋体" w:hAnsi="宋体" w:eastAsia="宋体" w:cs="Times New Roman"/>
          <w:color w:val="000000"/>
          <w:szCs w:val="21"/>
          <w:shd w:val="clear" w:color="auto" w:fill="FFFFFF"/>
        </w:rPr>
        <w:t>方式。</w:t>
      </w:r>
    </w:p>
    <w:p>
      <w:pPr>
        <w:autoSpaceDE w:val="0"/>
        <w:autoSpaceDN w:val="0"/>
        <w:adjustRightInd w:val="0"/>
        <w:rPr>
          <w:rFonts w:hint="eastAsia" w:ascii="宋体" w:hAnsi="Arial" w:eastAsia="宋体" w:cs="Times New Roman"/>
          <w:b/>
          <w:bCs/>
          <w:spacing w:val="5"/>
          <w:szCs w:val="21"/>
        </w:rPr>
      </w:pPr>
      <w:r>
        <w:rPr>
          <w:rFonts w:hint="eastAsia" w:ascii="宋体" w:hAnsi="Arial" w:eastAsia="宋体" w:cs="Times New Roman"/>
          <w:b/>
          <w:bCs/>
          <w:spacing w:val="5"/>
          <w:szCs w:val="21"/>
        </w:rPr>
        <w:t>2.4 实验步骤</w:t>
      </w:r>
    </w:p>
    <w:p>
      <w:pPr>
        <w:ind w:firstLine="420" w:firstLineChars="200"/>
        <w:rPr>
          <w:rFonts w:ascii="宋体" w:hAnsi="宋体" w:eastAsia="宋体" w:cs="Times New Roman"/>
          <w:color w:val="000000"/>
          <w:szCs w:val="21"/>
          <w:shd w:val="clear" w:color="auto" w:fill="FFFFFF"/>
        </w:rPr>
      </w:pPr>
      <w:r>
        <w:rPr>
          <w:rFonts w:ascii="宋体" w:hAnsi="宋体" w:eastAsia="宋体" w:cs="Times New Roman"/>
          <w:color w:val="000000"/>
          <w:szCs w:val="21"/>
          <w:shd w:val="clear" w:color="auto" w:fill="FFFFFF"/>
        </w:rPr>
        <w:t>在每个任务单元中，</w:t>
      </w:r>
      <w:r>
        <w:rPr>
          <w:rFonts w:ascii="Times New Roman" w:hAnsi="Times New Roman" w:eastAsia="宋体" w:cs="Times New Roman"/>
          <w:color w:val="000000"/>
          <w:szCs w:val="21"/>
          <w:shd w:val="clear" w:color="auto" w:fill="FFFFFF"/>
        </w:rPr>
        <w:t>6</w:t>
      </w:r>
      <w:r>
        <w:rPr>
          <w:rFonts w:ascii="宋体" w:hAnsi="宋体" w:eastAsia="宋体" w:cs="Times New Roman"/>
          <w:color w:val="000000"/>
          <w:szCs w:val="21"/>
          <w:shd w:val="clear" w:color="auto" w:fill="FFFFFF"/>
        </w:rPr>
        <w:t>种刺激每种呈现</w:t>
      </w:r>
      <w:r>
        <w:rPr>
          <w:rFonts w:ascii="Times New Roman" w:hAnsi="Times New Roman" w:eastAsia="宋体" w:cs="Times New Roman"/>
          <w:color w:val="000000"/>
          <w:szCs w:val="21"/>
          <w:shd w:val="clear" w:color="auto" w:fill="FFFFFF"/>
        </w:rPr>
        <w:t>4</w:t>
      </w:r>
      <w:r>
        <w:rPr>
          <w:rFonts w:ascii="宋体" w:hAnsi="宋体" w:eastAsia="宋体" w:cs="Times New Roman"/>
          <w:color w:val="000000"/>
          <w:szCs w:val="21"/>
          <w:shd w:val="clear" w:color="auto" w:fill="FFFFFF"/>
        </w:rPr>
        <w:t>次，共</w:t>
      </w:r>
      <w:r>
        <w:rPr>
          <w:rFonts w:ascii="Times New Roman" w:hAnsi="Times New Roman" w:eastAsia="宋体" w:cs="Times New Roman"/>
          <w:color w:val="000000"/>
          <w:szCs w:val="21"/>
          <w:shd w:val="clear" w:color="auto" w:fill="FFFFFF"/>
        </w:rPr>
        <w:t>24</w:t>
      </w:r>
      <w:r>
        <w:rPr>
          <w:rFonts w:ascii="宋体" w:hAnsi="宋体" w:eastAsia="宋体" w:cs="Times New Roman"/>
          <w:color w:val="000000"/>
          <w:szCs w:val="21"/>
          <w:shd w:val="clear" w:color="auto" w:fill="FFFFFF"/>
        </w:rPr>
        <w:t>个试次，顺序随机。在每个试次中，屏幕上先出现红色十字注视点，持续</w:t>
      </w:r>
      <w:r>
        <w:rPr>
          <w:rFonts w:ascii="Times New Roman" w:hAnsi="Times New Roman" w:eastAsia="宋体" w:cs="Times New Roman"/>
          <w:color w:val="000000"/>
          <w:szCs w:val="21"/>
          <w:shd w:val="clear" w:color="auto" w:fill="FFFFFF"/>
        </w:rPr>
        <w:t>1</w:t>
      </w:r>
      <w:r>
        <w:rPr>
          <w:rFonts w:ascii="宋体" w:hAnsi="宋体" w:eastAsia="宋体" w:cs="Times New Roman"/>
          <w:color w:val="000000"/>
          <w:szCs w:val="21"/>
          <w:shd w:val="clear" w:color="auto" w:fill="FFFFFF"/>
        </w:rPr>
        <w:t>秒，同时伴随蜂鸣声，提醒被试准备。</w:t>
      </w:r>
      <w:r>
        <w:rPr>
          <w:rFonts w:ascii="Times New Roman" w:hAnsi="Times New Roman" w:eastAsia="宋体" w:cs="Times New Roman"/>
          <w:color w:val="000000"/>
          <w:szCs w:val="21"/>
          <w:shd w:val="clear" w:color="auto" w:fill="FFFFFF"/>
        </w:rPr>
        <w:t>1</w:t>
      </w:r>
      <w:r>
        <w:rPr>
          <w:rFonts w:ascii="宋体" w:hAnsi="宋体" w:eastAsia="宋体" w:cs="Times New Roman"/>
          <w:color w:val="000000"/>
          <w:szCs w:val="21"/>
          <w:shd w:val="clear" w:color="auto" w:fill="FFFFFF"/>
        </w:rPr>
        <w:t>秒后注视点消失，呈现刺激，时间为</w:t>
      </w:r>
      <w:r>
        <w:rPr>
          <w:rFonts w:ascii="Times New Roman" w:hAnsi="Times New Roman" w:eastAsia="宋体" w:cs="Times New Roman"/>
          <w:color w:val="000000"/>
          <w:szCs w:val="21"/>
          <w:shd w:val="clear" w:color="auto" w:fill="FFFFFF"/>
        </w:rPr>
        <w:t>80</w:t>
      </w:r>
      <w:r>
        <w:rPr>
          <w:rFonts w:ascii="宋体" w:hAnsi="宋体" w:eastAsia="宋体" w:cs="Times New Roman"/>
          <w:color w:val="000000"/>
          <w:szCs w:val="21"/>
          <w:shd w:val="clear" w:color="auto" w:fill="FFFFFF"/>
        </w:rPr>
        <w:t>毫秒，然后呈现掩蔽刺激。要求被试按相应的键作出反应，记录反应时和准确性。</w:t>
      </w:r>
    </w:p>
    <w:p>
      <w:pPr>
        <w:rPr>
          <w:rFonts w:ascii="宋体" w:hAnsi="宋体" w:eastAsia="宋体" w:cs="Times New Roman"/>
          <w:color w:val="000000"/>
          <w:szCs w:val="21"/>
          <w:shd w:val="clear" w:color="auto" w:fill="FFFFFF"/>
        </w:rPr>
      </w:pPr>
    </w:p>
    <w:p>
      <w:pPr>
        <w:rPr>
          <w:rFonts w:ascii="宋体" w:hAnsi="宋体" w:eastAsia="宋体" w:cs="Times New Roman"/>
          <w:b/>
          <w:bCs/>
          <w:color w:val="000000"/>
          <w:sz w:val="28"/>
          <w:szCs w:val="28"/>
          <w:shd w:val="clear" w:color="auto" w:fill="FFFFFF"/>
        </w:rPr>
      </w:pPr>
      <w:r>
        <w:rPr>
          <w:rFonts w:hint="eastAsia" w:ascii="宋体" w:hAnsi="宋体" w:eastAsia="宋体" w:cs="Times New Roman"/>
          <w:b/>
          <w:bCs/>
          <w:color w:val="000000"/>
          <w:sz w:val="28"/>
          <w:szCs w:val="28"/>
          <w:shd w:val="clear" w:color="auto" w:fill="FFFFFF"/>
        </w:rPr>
        <w:t>3</w:t>
      </w:r>
      <w:r>
        <w:rPr>
          <w:rFonts w:ascii="宋体" w:hAnsi="宋体" w:eastAsia="宋体" w:cs="Times New Roman"/>
          <w:b/>
          <w:bCs/>
          <w:color w:val="000000"/>
          <w:sz w:val="28"/>
          <w:szCs w:val="28"/>
          <w:shd w:val="clear" w:color="auto" w:fill="FFFFFF"/>
        </w:rPr>
        <w:t xml:space="preserve"> </w:t>
      </w:r>
      <w:r>
        <w:rPr>
          <w:rFonts w:hint="eastAsia" w:ascii="宋体" w:hAnsi="宋体" w:eastAsia="宋体" w:cs="Times New Roman"/>
          <w:b/>
          <w:bCs/>
          <w:color w:val="000000"/>
          <w:sz w:val="28"/>
          <w:szCs w:val="28"/>
          <w:shd w:val="clear" w:color="auto" w:fill="FFFFFF"/>
        </w:rPr>
        <w:t>结果</w:t>
      </w:r>
      <w:r>
        <w:rPr>
          <w:rFonts w:ascii="宋体" w:hAnsi="宋体" w:eastAsia="宋体" w:cs="Times New Roman"/>
          <w:b/>
          <w:bCs/>
          <w:color w:val="000000"/>
          <w:sz w:val="28"/>
          <w:szCs w:val="28"/>
          <w:shd w:val="clear" w:color="auto" w:fill="FFFFFF"/>
        </w:rPr>
        <w:t xml:space="preserve"> </w:t>
      </w:r>
    </w:p>
    <w:p>
      <w:pPr>
        <w:rPr>
          <w:rFonts w:ascii="宋体" w:hAnsi="宋体" w:eastAsia="宋体" w:cs="Times New Roman"/>
          <w:b/>
          <w:bCs/>
          <w:color w:val="000000"/>
          <w:sz w:val="24"/>
          <w:szCs w:val="24"/>
          <w:shd w:val="clear" w:color="auto" w:fill="FFFFFF"/>
        </w:rPr>
      </w:pPr>
      <w:r>
        <w:rPr>
          <w:rFonts w:hint="eastAsia" w:ascii="宋体" w:hAnsi="宋体" w:eastAsia="宋体" w:cs="Times New Roman"/>
          <w:b/>
          <w:bCs/>
          <w:color w:val="000000"/>
          <w:sz w:val="24"/>
          <w:szCs w:val="24"/>
          <w:shd w:val="clear" w:color="auto" w:fill="FFFFFF"/>
        </w:rPr>
        <w:t>3.1</w:t>
      </w:r>
      <w:r>
        <w:rPr>
          <w:rFonts w:ascii="宋体" w:hAnsi="宋体" w:eastAsia="宋体" w:cs="Times New Roman"/>
          <w:b/>
          <w:bCs/>
          <w:color w:val="000000"/>
          <w:sz w:val="24"/>
          <w:szCs w:val="24"/>
          <w:shd w:val="clear" w:color="auto" w:fill="FFFFFF"/>
        </w:rPr>
        <w:t xml:space="preserve"> </w:t>
      </w:r>
      <w:r>
        <w:rPr>
          <w:rFonts w:hint="eastAsia" w:ascii="宋体" w:hAnsi="宋体" w:eastAsia="宋体" w:cs="Times New Roman"/>
          <w:b/>
          <w:bCs/>
          <w:color w:val="000000"/>
          <w:sz w:val="24"/>
          <w:szCs w:val="24"/>
          <w:shd w:val="clear" w:color="auto" w:fill="FFFFFF"/>
        </w:rPr>
        <w:t>描述性统计结果</w:t>
      </w:r>
    </w:p>
    <w:p>
      <w:pPr>
        <w:ind w:firstLine="420"/>
        <w:rPr>
          <w:rFonts w:hint="eastAsia" w:ascii="宋体" w:hAnsi="宋体" w:eastAsia="宋体" w:cs="Times New Roman"/>
          <w:color w:val="000000"/>
          <w:szCs w:val="21"/>
          <w:shd w:val="clear" w:color="auto" w:fill="FFFFFF"/>
          <w:lang w:eastAsia="zh-CN"/>
        </w:rPr>
      </w:pPr>
      <w:r>
        <w:rPr>
          <w:rFonts w:hint="eastAsia" w:ascii="宋体" w:hAnsi="宋体" w:eastAsia="宋体" w:cs="Times New Roman"/>
          <w:color w:val="000000"/>
          <w:szCs w:val="21"/>
          <w:shd w:val="clear" w:color="auto" w:fill="FFFFFF"/>
        </w:rPr>
        <w:t>实验结果中</w:t>
      </w:r>
      <w:r>
        <w:rPr>
          <w:rFonts w:hint="eastAsia" w:ascii="宋体" w:hAnsi="宋体" w:eastAsia="宋体" w:cs="Times New Roman"/>
          <w:color w:val="000000"/>
          <w:szCs w:val="21"/>
          <w:shd w:val="clear" w:color="auto" w:fill="FFFFFF"/>
          <w:lang w:val="en-US" w:eastAsia="zh-CN"/>
        </w:rPr>
        <w:t>各条件识别大、小字母的</w:t>
      </w:r>
      <w:r>
        <w:rPr>
          <w:rFonts w:hint="eastAsia" w:ascii="宋体" w:hAnsi="宋体" w:eastAsia="宋体" w:cs="Times New Roman"/>
          <w:color w:val="000000"/>
          <w:szCs w:val="21"/>
          <w:shd w:val="clear" w:color="auto" w:fill="FFFFFF"/>
        </w:rPr>
        <w:t>正确率和反应时</w:t>
      </w:r>
      <w:r>
        <w:rPr>
          <w:rFonts w:hint="eastAsia" w:ascii="宋体" w:hAnsi="宋体" w:eastAsia="宋体" w:cs="Times New Roman"/>
          <w:color w:val="000000"/>
          <w:szCs w:val="21"/>
          <w:shd w:val="clear" w:color="auto" w:fill="FFFFFF"/>
          <w:lang w:val="en-US" w:eastAsia="zh-CN"/>
        </w:rPr>
        <w:t>的</w:t>
      </w:r>
      <w:r>
        <w:rPr>
          <w:rFonts w:hint="eastAsia" w:ascii="宋体" w:hAnsi="宋体" w:eastAsia="宋体" w:cs="Times New Roman"/>
          <w:color w:val="000000"/>
          <w:szCs w:val="21"/>
          <w:shd w:val="clear" w:color="auto" w:fill="FFFFFF"/>
        </w:rPr>
        <w:t>描述性统计结果</w:t>
      </w:r>
      <w:r>
        <w:rPr>
          <w:rFonts w:hint="eastAsia" w:ascii="宋体" w:hAnsi="宋体" w:eastAsia="宋体" w:cs="Times New Roman"/>
          <w:color w:val="000000"/>
          <w:szCs w:val="21"/>
          <w:shd w:val="clear" w:color="auto" w:fill="FFFFFF"/>
          <w:lang w:val="en-US" w:eastAsia="zh-CN"/>
        </w:rPr>
        <w:t>见</w:t>
      </w:r>
      <w:r>
        <w:rPr>
          <w:rFonts w:hint="eastAsia" w:ascii="宋体" w:hAnsi="宋体" w:eastAsia="宋体" w:cs="Times New Roman"/>
          <w:color w:val="000000"/>
          <w:szCs w:val="21"/>
          <w:shd w:val="clear" w:color="auto" w:fill="FFFFFF"/>
        </w:rPr>
        <w:t>表1，表2</w:t>
      </w:r>
      <w:r>
        <w:rPr>
          <w:rFonts w:hint="eastAsia" w:ascii="宋体" w:hAnsi="宋体" w:eastAsia="宋体" w:cs="Times New Roman"/>
          <w:color w:val="000000"/>
          <w:szCs w:val="21"/>
          <w:shd w:val="clear" w:color="auto" w:fill="FFFFFF"/>
          <w:lang w:eastAsia="zh-CN"/>
        </w:rPr>
        <w:t>。</w:t>
      </w:r>
    </w:p>
    <w:p>
      <w:pPr>
        <w:ind w:firstLine="420"/>
        <w:rPr>
          <w:rFonts w:ascii="宋体" w:hAnsi="宋体" w:eastAsia="宋体" w:cs="Times New Roman"/>
          <w:color w:val="000000"/>
          <w:szCs w:val="21"/>
          <w:shd w:val="clear" w:color="auto" w:fill="FFFFFF"/>
        </w:rPr>
      </w:pPr>
    </w:p>
    <w:p>
      <w:pPr>
        <w:ind w:firstLine="420"/>
        <w:rPr>
          <w:rFonts w:ascii="宋体" w:hAnsi="宋体" w:eastAsia="宋体" w:cs="Times New Roman"/>
          <w:color w:val="000000"/>
          <w:szCs w:val="21"/>
          <w:shd w:val="clear" w:color="auto" w:fill="FFFFFF"/>
        </w:rPr>
      </w:pPr>
    </w:p>
    <w:p>
      <w:pPr>
        <w:ind w:firstLine="420"/>
        <w:rPr>
          <w:rFonts w:hint="eastAsia" w:ascii="宋体" w:hAnsi="宋体" w:eastAsia="宋体" w:cs="Times New Roman"/>
          <w:color w:val="000000"/>
          <w:szCs w:val="21"/>
          <w:shd w:val="clear" w:color="auto" w:fill="FFFFFF"/>
        </w:rPr>
      </w:pPr>
    </w:p>
    <w:tbl>
      <w:tblPr>
        <w:tblStyle w:val="3"/>
        <w:tblW w:w="5202" w:type="dxa"/>
        <w:tblInd w:w="2000" w:type="dxa"/>
        <w:tblLayout w:type="autofit"/>
        <w:tblCellMar>
          <w:top w:w="0" w:type="dxa"/>
          <w:left w:w="108" w:type="dxa"/>
          <w:bottom w:w="0" w:type="dxa"/>
          <w:right w:w="108" w:type="dxa"/>
        </w:tblCellMar>
      </w:tblPr>
      <w:tblGrid>
        <w:gridCol w:w="909"/>
        <w:gridCol w:w="1025"/>
        <w:gridCol w:w="1218"/>
        <w:gridCol w:w="1025"/>
        <w:gridCol w:w="1025"/>
      </w:tblGrid>
      <w:tr>
        <w:tblPrEx>
          <w:tblCellMar>
            <w:top w:w="0" w:type="dxa"/>
            <w:left w:w="108" w:type="dxa"/>
            <w:bottom w:w="0" w:type="dxa"/>
            <w:right w:w="108" w:type="dxa"/>
          </w:tblCellMar>
        </w:tblPrEx>
        <w:trPr>
          <w:trHeight w:val="290" w:hRule="atLeast"/>
        </w:trPr>
        <w:tc>
          <w:tcPr>
            <w:tcW w:w="5202" w:type="dxa"/>
            <w:gridSpan w:val="5"/>
            <w:tcBorders>
              <w:top w:val="nil"/>
              <w:left w:val="nil"/>
              <w:bottom w:val="single" w:color="auto" w:sz="8" w:space="0"/>
              <w:right w:val="nil"/>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表1 正确率的平均值与标准差</w:t>
            </w:r>
          </w:p>
        </w:tc>
      </w:tr>
      <w:tr>
        <w:tblPrEx>
          <w:tblCellMar>
            <w:top w:w="0" w:type="dxa"/>
            <w:left w:w="108" w:type="dxa"/>
            <w:bottom w:w="0" w:type="dxa"/>
            <w:right w:w="108" w:type="dxa"/>
          </w:tblCellMar>
        </w:tblPrEx>
        <w:trPr>
          <w:trHeight w:val="290" w:hRule="atLeast"/>
        </w:trPr>
        <w:tc>
          <w:tcPr>
            <w:tcW w:w="909" w:type="dxa"/>
            <w:tcBorders>
              <w:top w:val="nil"/>
              <w:left w:val="nil"/>
              <w:bottom w:val="single" w:color="auto" w:sz="8" w:space="0"/>
              <w:right w:val="nil"/>
            </w:tcBorders>
            <w:shd w:val="clear" w:color="auto" w:fill="auto"/>
            <w:noWrap/>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rPr>
              <w:t>　</w:t>
            </w:r>
          </w:p>
        </w:tc>
        <w:tc>
          <w:tcPr>
            <w:tcW w:w="2243" w:type="dxa"/>
            <w:gridSpan w:val="2"/>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大字母</w:t>
            </w:r>
          </w:p>
        </w:tc>
        <w:tc>
          <w:tcPr>
            <w:tcW w:w="2050" w:type="dxa"/>
            <w:gridSpan w:val="2"/>
            <w:tcBorders>
              <w:top w:val="single" w:color="auto" w:sz="8" w:space="0"/>
              <w:left w:val="nil"/>
              <w:bottom w:val="single" w:color="000000" w:sz="8" w:space="0"/>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小字母</w:t>
            </w:r>
          </w:p>
        </w:tc>
      </w:tr>
      <w:tr>
        <w:tblPrEx>
          <w:tblCellMar>
            <w:top w:w="0" w:type="dxa"/>
            <w:left w:w="108" w:type="dxa"/>
            <w:bottom w:w="0" w:type="dxa"/>
            <w:right w:w="108" w:type="dxa"/>
          </w:tblCellMar>
        </w:tblPrEx>
        <w:trPr>
          <w:trHeight w:val="290" w:hRule="atLeast"/>
        </w:trPr>
        <w:tc>
          <w:tcPr>
            <w:tcW w:w="909" w:type="dxa"/>
            <w:tcBorders>
              <w:top w:val="nil"/>
              <w:left w:val="nil"/>
              <w:bottom w:val="single" w:color="auto" w:sz="8" w:space="0"/>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25"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Mean</w:t>
            </w:r>
          </w:p>
        </w:tc>
        <w:tc>
          <w:tcPr>
            <w:tcW w:w="1218"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SD</w:t>
            </w:r>
          </w:p>
        </w:tc>
        <w:tc>
          <w:tcPr>
            <w:tcW w:w="1025"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Mean</w:t>
            </w:r>
          </w:p>
        </w:tc>
        <w:tc>
          <w:tcPr>
            <w:tcW w:w="1025"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SD</w:t>
            </w:r>
          </w:p>
        </w:tc>
      </w:tr>
      <w:tr>
        <w:tblPrEx>
          <w:tblCellMar>
            <w:top w:w="0" w:type="dxa"/>
            <w:left w:w="108" w:type="dxa"/>
            <w:bottom w:w="0" w:type="dxa"/>
            <w:right w:w="108" w:type="dxa"/>
          </w:tblCellMar>
        </w:tblPrEx>
        <w:trPr>
          <w:trHeight w:val="280" w:hRule="atLeast"/>
        </w:trPr>
        <w:tc>
          <w:tcPr>
            <w:tcW w:w="909"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一致</w:t>
            </w:r>
          </w:p>
        </w:tc>
        <w:tc>
          <w:tcPr>
            <w:tcW w:w="1025"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0.943</w:t>
            </w:r>
          </w:p>
        </w:tc>
        <w:tc>
          <w:tcPr>
            <w:tcW w:w="1218"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0.0658</w:t>
            </w:r>
          </w:p>
        </w:tc>
        <w:tc>
          <w:tcPr>
            <w:tcW w:w="1025"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0.942</w:t>
            </w:r>
          </w:p>
        </w:tc>
        <w:tc>
          <w:tcPr>
            <w:tcW w:w="1025"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0.151</w:t>
            </w:r>
          </w:p>
        </w:tc>
      </w:tr>
      <w:tr>
        <w:tblPrEx>
          <w:tblCellMar>
            <w:top w:w="0" w:type="dxa"/>
            <w:left w:w="108" w:type="dxa"/>
            <w:bottom w:w="0" w:type="dxa"/>
            <w:right w:w="108" w:type="dxa"/>
          </w:tblCellMar>
        </w:tblPrEx>
        <w:trPr>
          <w:trHeight w:val="280" w:hRule="atLeast"/>
        </w:trPr>
        <w:tc>
          <w:tcPr>
            <w:tcW w:w="909"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无关</w:t>
            </w:r>
          </w:p>
        </w:tc>
        <w:tc>
          <w:tcPr>
            <w:tcW w:w="1025"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0.931</w:t>
            </w:r>
          </w:p>
        </w:tc>
        <w:tc>
          <w:tcPr>
            <w:tcW w:w="1218"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0.0785</w:t>
            </w:r>
          </w:p>
        </w:tc>
        <w:tc>
          <w:tcPr>
            <w:tcW w:w="1025"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0.915</w:t>
            </w:r>
          </w:p>
        </w:tc>
        <w:tc>
          <w:tcPr>
            <w:tcW w:w="1025"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0.163</w:t>
            </w:r>
          </w:p>
        </w:tc>
      </w:tr>
      <w:tr>
        <w:tblPrEx>
          <w:tblCellMar>
            <w:top w:w="0" w:type="dxa"/>
            <w:left w:w="108" w:type="dxa"/>
            <w:bottom w:w="0" w:type="dxa"/>
            <w:right w:w="108" w:type="dxa"/>
          </w:tblCellMar>
        </w:tblPrEx>
        <w:trPr>
          <w:trHeight w:val="290" w:hRule="atLeast"/>
        </w:trPr>
        <w:tc>
          <w:tcPr>
            <w:tcW w:w="909" w:type="dxa"/>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冲突</w:t>
            </w:r>
          </w:p>
        </w:tc>
        <w:tc>
          <w:tcPr>
            <w:tcW w:w="1025"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0.896</w:t>
            </w:r>
          </w:p>
        </w:tc>
        <w:tc>
          <w:tcPr>
            <w:tcW w:w="1218"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0.0904</w:t>
            </w:r>
          </w:p>
        </w:tc>
        <w:tc>
          <w:tcPr>
            <w:tcW w:w="1025"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0.863</w:t>
            </w:r>
          </w:p>
        </w:tc>
        <w:tc>
          <w:tcPr>
            <w:tcW w:w="1025"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0.178</w:t>
            </w:r>
          </w:p>
        </w:tc>
      </w:tr>
      <w:tr>
        <w:tblPrEx>
          <w:tblCellMar>
            <w:top w:w="0" w:type="dxa"/>
            <w:left w:w="108" w:type="dxa"/>
            <w:bottom w:w="0" w:type="dxa"/>
            <w:right w:w="108" w:type="dxa"/>
          </w:tblCellMar>
        </w:tblPrEx>
        <w:trPr>
          <w:trHeight w:val="280" w:hRule="atLeast"/>
        </w:trPr>
        <w:tc>
          <w:tcPr>
            <w:tcW w:w="909" w:type="dxa"/>
            <w:tcBorders>
              <w:top w:val="nil"/>
              <w:left w:val="nil"/>
              <w:bottom w:val="nil"/>
              <w:right w:val="nil"/>
            </w:tcBorders>
            <w:shd w:val="clear" w:color="auto" w:fill="auto"/>
            <w:noWrap/>
            <w:vAlign w:val="center"/>
          </w:tcPr>
          <w:p>
            <w:pPr>
              <w:widowControl/>
              <w:jc w:val="center"/>
              <w:rPr>
                <w:rFonts w:ascii="宋体" w:hAnsi="宋体" w:eastAsia="宋体" w:cs="宋体"/>
                <w:kern w:val="0"/>
                <w:sz w:val="20"/>
                <w:szCs w:val="20"/>
              </w:rPr>
            </w:pPr>
          </w:p>
        </w:tc>
        <w:tc>
          <w:tcPr>
            <w:tcW w:w="1025"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c>
          <w:tcPr>
            <w:tcW w:w="1218"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c>
          <w:tcPr>
            <w:tcW w:w="1025"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c>
          <w:tcPr>
            <w:tcW w:w="1025" w:type="dxa"/>
            <w:tcBorders>
              <w:top w:val="nil"/>
              <w:left w:val="nil"/>
              <w:bottom w:val="nil"/>
              <w:right w:val="nil"/>
            </w:tcBorders>
            <w:shd w:val="clear" w:color="auto" w:fill="auto"/>
            <w:noWrap/>
            <w:vAlign w:val="center"/>
          </w:tcPr>
          <w:p>
            <w:pPr>
              <w:widowControl/>
              <w:jc w:val="left"/>
              <w:rPr>
                <w:rFonts w:ascii="Times New Roman" w:hAnsi="Times New Roman" w:eastAsia="Times New Roman" w:cs="Times New Roman"/>
                <w:kern w:val="0"/>
                <w:sz w:val="20"/>
                <w:szCs w:val="20"/>
              </w:rPr>
            </w:pPr>
          </w:p>
        </w:tc>
      </w:tr>
    </w:tbl>
    <w:p/>
    <w:tbl>
      <w:tblPr>
        <w:tblStyle w:val="3"/>
        <w:tblW w:w="5201" w:type="dxa"/>
        <w:tblInd w:w="2014" w:type="dxa"/>
        <w:tblLayout w:type="autofit"/>
        <w:tblCellMar>
          <w:top w:w="0" w:type="dxa"/>
          <w:left w:w="108" w:type="dxa"/>
          <w:bottom w:w="0" w:type="dxa"/>
          <w:right w:w="108" w:type="dxa"/>
        </w:tblCellMar>
      </w:tblPr>
      <w:tblGrid>
        <w:gridCol w:w="1181"/>
        <w:gridCol w:w="1181"/>
        <w:gridCol w:w="829"/>
        <w:gridCol w:w="1181"/>
        <w:gridCol w:w="829"/>
      </w:tblGrid>
      <w:tr>
        <w:tblPrEx>
          <w:tblCellMar>
            <w:top w:w="0" w:type="dxa"/>
            <w:left w:w="108" w:type="dxa"/>
            <w:bottom w:w="0" w:type="dxa"/>
            <w:right w:w="108" w:type="dxa"/>
          </w:tblCellMar>
        </w:tblPrEx>
        <w:trPr>
          <w:trHeight w:val="290" w:hRule="atLeast"/>
        </w:trPr>
        <w:tc>
          <w:tcPr>
            <w:tcW w:w="5201" w:type="dxa"/>
            <w:gridSpan w:val="5"/>
            <w:tcBorders>
              <w:top w:val="nil"/>
              <w:left w:val="nil"/>
              <w:bottom w:val="single" w:color="auto" w:sz="8" w:space="0"/>
              <w:right w:val="nil"/>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表2 反应时的平均值与标准差</w:t>
            </w:r>
          </w:p>
        </w:tc>
      </w:tr>
      <w:tr>
        <w:tblPrEx>
          <w:tblCellMar>
            <w:top w:w="0" w:type="dxa"/>
            <w:left w:w="108" w:type="dxa"/>
            <w:bottom w:w="0" w:type="dxa"/>
            <w:right w:w="108" w:type="dxa"/>
          </w:tblCellMar>
        </w:tblPrEx>
        <w:trPr>
          <w:trHeight w:val="290" w:hRule="atLeast"/>
        </w:trPr>
        <w:tc>
          <w:tcPr>
            <w:tcW w:w="1181" w:type="dxa"/>
            <w:tcBorders>
              <w:top w:val="nil"/>
              <w:left w:val="nil"/>
              <w:bottom w:val="single" w:color="auto" w:sz="8" w:space="0"/>
              <w:right w:val="nil"/>
            </w:tcBorders>
            <w:shd w:val="clear" w:color="auto" w:fill="auto"/>
            <w:noWrap/>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rPr>
              <w:t>　</w:t>
            </w:r>
          </w:p>
        </w:tc>
        <w:tc>
          <w:tcPr>
            <w:tcW w:w="2010" w:type="dxa"/>
            <w:gridSpan w:val="2"/>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大字母</w:t>
            </w:r>
          </w:p>
        </w:tc>
        <w:tc>
          <w:tcPr>
            <w:tcW w:w="2010" w:type="dxa"/>
            <w:gridSpan w:val="2"/>
            <w:tcBorders>
              <w:top w:val="single" w:color="auto" w:sz="8" w:space="0"/>
              <w:left w:val="nil"/>
              <w:bottom w:val="single" w:color="000000" w:sz="8" w:space="0"/>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小字母</w:t>
            </w:r>
          </w:p>
        </w:tc>
      </w:tr>
      <w:tr>
        <w:tblPrEx>
          <w:tblCellMar>
            <w:top w:w="0" w:type="dxa"/>
            <w:left w:w="108" w:type="dxa"/>
            <w:bottom w:w="0" w:type="dxa"/>
            <w:right w:w="108" w:type="dxa"/>
          </w:tblCellMar>
        </w:tblPrEx>
        <w:trPr>
          <w:trHeight w:val="290" w:hRule="atLeast"/>
        </w:trPr>
        <w:tc>
          <w:tcPr>
            <w:tcW w:w="1181" w:type="dxa"/>
            <w:tcBorders>
              <w:top w:val="nil"/>
              <w:left w:val="nil"/>
              <w:bottom w:val="single" w:color="auto" w:sz="8" w:space="0"/>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181"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Mean</w:t>
            </w:r>
          </w:p>
        </w:tc>
        <w:tc>
          <w:tcPr>
            <w:tcW w:w="829"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SD</w:t>
            </w:r>
          </w:p>
        </w:tc>
        <w:tc>
          <w:tcPr>
            <w:tcW w:w="1181"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Mean</w:t>
            </w:r>
          </w:p>
        </w:tc>
        <w:tc>
          <w:tcPr>
            <w:tcW w:w="829" w:type="dxa"/>
            <w:tcBorders>
              <w:top w:val="nil"/>
              <w:left w:val="nil"/>
              <w:bottom w:val="single" w:color="auto" w:sz="8" w:space="0"/>
              <w:right w:val="nil"/>
            </w:tcBorders>
            <w:shd w:val="clear" w:color="auto" w:fill="auto"/>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SD</w:t>
            </w:r>
          </w:p>
        </w:tc>
      </w:tr>
      <w:tr>
        <w:tblPrEx>
          <w:tblCellMar>
            <w:top w:w="0" w:type="dxa"/>
            <w:left w:w="108" w:type="dxa"/>
            <w:bottom w:w="0" w:type="dxa"/>
            <w:right w:w="108" w:type="dxa"/>
          </w:tblCellMar>
        </w:tblPrEx>
        <w:trPr>
          <w:trHeight w:val="280" w:hRule="atLeast"/>
        </w:trPr>
        <w:tc>
          <w:tcPr>
            <w:tcW w:w="1181"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一致</w:t>
            </w:r>
          </w:p>
        </w:tc>
        <w:tc>
          <w:tcPr>
            <w:tcW w:w="1181"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496</w:t>
            </w:r>
          </w:p>
        </w:tc>
        <w:tc>
          <w:tcPr>
            <w:tcW w:w="829"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113</w:t>
            </w:r>
          </w:p>
        </w:tc>
        <w:tc>
          <w:tcPr>
            <w:tcW w:w="1181"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506</w:t>
            </w:r>
          </w:p>
        </w:tc>
        <w:tc>
          <w:tcPr>
            <w:tcW w:w="829"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110</w:t>
            </w:r>
          </w:p>
        </w:tc>
      </w:tr>
      <w:tr>
        <w:tblPrEx>
          <w:tblCellMar>
            <w:top w:w="0" w:type="dxa"/>
            <w:left w:w="108" w:type="dxa"/>
            <w:bottom w:w="0" w:type="dxa"/>
            <w:right w:w="108" w:type="dxa"/>
          </w:tblCellMar>
        </w:tblPrEx>
        <w:trPr>
          <w:trHeight w:val="280" w:hRule="atLeast"/>
        </w:trPr>
        <w:tc>
          <w:tcPr>
            <w:tcW w:w="1181"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无关</w:t>
            </w:r>
          </w:p>
        </w:tc>
        <w:tc>
          <w:tcPr>
            <w:tcW w:w="1181"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474</w:t>
            </w:r>
          </w:p>
        </w:tc>
        <w:tc>
          <w:tcPr>
            <w:tcW w:w="829"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115</w:t>
            </w:r>
          </w:p>
        </w:tc>
        <w:tc>
          <w:tcPr>
            <w:tcW w:w="1181"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545</w:t>
            </w:r>
          </w:p>
        </w:tc>
        <w:tc>
          <w:tcPr>
            <w:tcW w:w="829" w:type="dxa"/>
            <w:tcBorders>
              <w:top w:val="nil"/>
              <w:left w:val="nil"/>
              <w:bottom w:val="nil"/>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142</w:t>
            </w:r>
          </w:p>
        </w:tc>
      </w:tr>
      <w:tr>
        <w:tblPrEx>
          <w:tblCellMar>
            <w:top w:w="0" w:type="dxa"/>
            <w:left w:w="108" w:type="dxa"/>
            <w:bottom w:w="0" w:type="dxa"/>
            <w:right w:w="108" w:type="dxa"/>
          </w:tblCellMar>
        </w:tblPrEx>
        <w:trPr>
          <w:trHeight w:val="290" w:hRule="atLeast"/>
        </w:trPr>
        <w:tc>
          <w:tcPr>
            <w:tcW w:w="1181" w:type="dxa"/>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冲突</w:t>
            </w:r>
          </w:p>
        </w:tc>
        <w:tc>
          <w:tcPr>
            <w:tcW w:w="1181"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505</w:t>
            </w:r>
          </w:p>
        </w:tc>
        <w:tc>
          <w:tcPr>
            <w:tcW w:w="829"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173</w:t>
            </w:r>
          </w:p>
        </w:tc>
        <w:tc>
          <w:tcPr>
            <w:tcW w:w="1181"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542</w:t>
            </w:r>
          </w:p>
        </w:tc>
        <w:tc>
          <w:tcPr>
            <w:tcW w:w="829" w:type="dxa"/>
            <w:tcBorders>
              <w:top w:val="nil"/>
              <w:left w:val="nil"/>
              <w:bottom w:val="single" w:color="auto" w:sz="8" w:space="0"/>
              <w:right w:val="nil"/>
            </w:tcBorders>
            <w:shd w:val="clear" w:color="auto" w:fill="auto"/>
            <w:noWrap/>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131</w:t>
            </w:r>
          </w:p>
        </w:tc>
      </w:tr>
    </w:tbl>
    <w:p/>
    <w:p>
      <w:pPr>
        <w:rPr>
          <w:rFonts w:hint="eastAsia" w:ascii="宋体" w:hAnsi="宋体" w:eastAsia="宋体"/>
          <w:b/>
          <w:bCs/>
        </w:rPr>
      </w:pPr>
    </w:p>
    <w:p>
      <w:pPr>
        <w:rPr>
          <w:rFonts w:ascii="宋体" w:hAnsi="宋体" w:eastAsia="宋体"/>
          <w:b/>
          <w:bCs/>
          <w:sz w:val="24"/>
          <w:szCs w:val="24"/>
        </w:rPr>
      </w:pPr>
      <w:r>
        <w:rPr>
          <w:rFonts w:hint="eastAsia" w:ascii="宋体" w:hAnsi="宋体" w:eastAsia="宋体"/>
          <w:b/>
          <w:bCs/>
          <w:sz w:val="24"/>
          <w:szCs w:val="24"/>
        </w:rPr>
        <w:t>3.2</w:t>
      </w:r>
      <w:r>
        <w:rPr>
          <w:rFonts w:ascii="宋体" w:hAnsi="宋体" w:eastAsia="宋体"/>
          <w:b/>
          <w:bCs/>
          <w:sz w:val="24"/>
          <w:szCs w:val="24"/>
        </w:rPr>
        <w:t xml:space="preserve"> </w:t>
      </w:r>
      <w:r>
        <w:rPr>
          <w:rFonts w:hint="eastAsia" w:ascii="宋体" w:hAnsi="宋体" w:eastAsia="宋体"/>
          <w:b/>
          <w:bCs/>
          <w:sz w:val="24"/>
          <w:szCs w:val="24"/>
        </w:rPr>
        <w:t>推论性统计结果</w:t>
      </w:r>
    </w:p>
    <w:p>
      <w:pPr>
        <w:ind w:firstLine="440"/>
        <w:rPr>
          <w:rFonts w:ascii="宋体" w:hAnsi="宋体" w:eastAsia="宋体"/>
        </w:rPr>
      </w:pPr>
      <w:r>
        <w:rPr>
          <w:rFonts w:hint="eastAsia" w:ascii="宋体" w:hAnsi="宋体" w:eastAsia="宋体"/>
        </w:rPr>
        <w:t>使用R</w:t>
      </w:r>
      <w:r>
        <w:rPr>
          <w:rFonts w:ascii="宋体" w:hAnsi="宋体" w:eastAsia="宋体"/>
        </w:rPr>
        <w:t xml:space="preserve"> </w:t>
      </w:r>
      <w:r>
        <w:rPr>
          <w:rFonts w:hint="eastAsia" w:ascii="宋体" w:hAnsi="宋体" w:eastAsia="宋体"/>
        </w:rPr>
        <w:t>3.6.1对正确率和反应时分别进行重复测量方差分析。在正确率的结果中，字母的主效应不显著;特征的主效应显著</w:t>
      </w:r>
      <w:r>
        <w:rPr>
          <w:rFonts w:hint="eastAsia" w:ascii="宋体" w:hAnsi="宋体" w:eastAsia="宋体"/>
          <w:i/>
          <w:iCs/>
        </w:rPr>
        <w:t>F</w:t>
      </w:r>
      <w:r>
        <w:rPr>
          <w:rFonts w:hint="eastAsia" w:ascii="宋体" w:hAnsi="宋体" w:eastAsia="宋体"/>
        </w:rPr>
        <w:t>（2，60）=16.765，</w:t>
      </w:r>
      <w:r>
        <w:rPr>
          <w:rFonts w:hint="eastAsia" w:ascii="宋体" w:hAnsi="宋体" w:eastAsia="宋体"/>
          <w:i/>
          <w:iCs/>
        </w:rPr>
        <w:t>p</w:t>
      </w:r>
      <w:r>
        <w:rPr>
          <w:rFonts w:hint="eastAsia" w:ascii="宋体" w:hAnsi="宋体" w:eastAsia="宋体"/>
        </w:rPr>
        <w:t>&lt;</w:t>
      </w:r>
      <w:r>
        <w:rPr>
          <w:rFonts w:ascii="宋体" w:hAnsi="宋体" w:eastAsia="宋体"/>
        </w:rPr>
        <w:t>0.001</w:t>
      </w:r>
      <w:r>
        <w:rPr>
          <w:rFonts w:hint="eastAsia" w:ascii="宋体" w:hAnsi="宋体" w:eastAsia="宋体"/>
        </w:rPr>
        <w:t>；字母和特征的交互作用不显著。在反应时的结果中，字母的主效应不显著，特征的主效应显著，字母与特征的交互作用显著</w:t>
      </w:r>
      <w:r>
        <w:rPr>
          <w:rFonts w:hint="eastAsia" w:ascii="宋体" w:hAnsi="宋体" w:eastAsia="宋体"/>
          <w:i/>
          <w:iCs/>
        </w:rPr>
        <w:t>F</w:t>
      </w:r>
      <w:r>
        <w:rPr>
          <w:rFonts w:hint="eastAsia" w:ascii="宋体" w:hAnsi="宋体" w:eastAsia="宋体"/>
        </w:rPr>
        <w:t>（2，60）=3.18，</w:t>
      </w:r>
      <w:r>
        <w:rPr>
          <w:rFonts w:hint="eastAsia" w:ascii="宋体" w:hAnsi="宋体" w:eastAsia="宋体"/>
          <w:i/>
          <w:iCs/>
        </w:rPr>
        <w:t>p</w:t>
      </w:r>
      <w:r>
        <w:rPr>
          <w:rFonts w:hint="eastAsia" w:ascii="宋体" w:hAnsi="宋体" w:eastAsia="宋体"/>
        </w:rPr>
        <w:t>=0.049。</w:t>
      </w:r>
    </w:p>
    <w:p>
      <w:pPr>
        <w:ind w:firstLine="440"/>
        <w:rPr>
          <w:rFonts w:ascii="宋体" w:hAnsi="宋体" w:eastAsia="宋体"/>
        </w:rPr>
      </w:pPr>
      <w:r>
        <w:rPr>
          <w:rFonts w:hint="eastAsia" w:ascii="宋体" w:hAnsi="宋体" w:eastAsia="宋体"/>
        </w:rPr>
        <w:t>对结果采用Tukey事后检验。在反应时中，无关条件下的大字母的反应时显著低于小字母的反应时（</w:t>
      </w:r>
      <w:r>
        <w:rPr>
          <w:rFonts w:hint="eastAsia" w:ascii="宋体" w:hAnsi="宋体" w:eastAsia="宋体"/>
          <w:i/>
          <w:iCs/>
        </w:rPr>
        <w:t>t</w:t>
      </w:r>
      <w:r>
        <w:rPr>
          <w:rFonts w:hint="eastAsia" w:ascii="宋体" w:hAnsi="宋体" w:eastAsia="宋体"/>
        </w:rPr>
        <w:t>=-2.949，</w:t>
      </w:r>
      <w:r>
        <w:rPr>
          <w:rFonts w:hint="eastAsia" w:ascii="宋体" w:hAnsi="宋体" w:eastAsia="宋体"/>
          <w:i/>
          <w:iCs/>
        </w:rPr>
        <w:t>df</w:t>
      </w:r>
      <w:r>
        <w:rPr>
          <w:rFonts w:hint="eastAsia" w:ascii="宋体" w:hAnsi="宋体" w:eastAsia="宋体"/>
        </w:rPr>
        <w:t>=59.8，</w:t>
      </w:r>
      <w:r>
        <w:rPr>
          <w:rFonts w:hint="eastAsia" w:ascii="宋体" w:hAnsi="宋体" w:eastAsia="宋体"/>
          <w:i/>
          <w:iCs/>
        </w:rPr>
        <w:t>p</w:t>
      </w:r>
      <w:r>
        <w:rPr>
          <w:rFonts w:hint="eastAsia" w:ascii="宋体" w:hAnsi="宋体" w:eastAsia="宋体"/>
        </w:rPr>
        <w:t>=0.049）。在正确率中，各特征条件内的大小字母差异不显著。在不同的特征间，一致条件下的大字母与无关条件下的大字母正确率差异不显著，一致条件下大字母的正确理显著高于冲突条件下大字母的正确率（</w:t>
      </w:r>
      <w:r>
        <w:rPr>
          <w:rFonts w:hint="eastAsia" w:ascii="宋体" w:hAnsi="宋体" w:eastAsia="宋体"/>
          <w:i/>
          <w:iCs/>
        </w:rPr>
        <w:t>t</w:t>
      </w:r>
      <w:r>
        <w:rPr>
          <w:rFonts w:hint="eastAsia" w:ascii="宋体" w:hAnsi="宋体" w:eastAsia="宋体"/>
        </w:rPr>
        <w:t>=3.221，</w:t>
      </w:r>
      <w:r>
        <w:rPr>
          <w:rFonts w:hint="eastAsia" w:ascii="宋体" w:hAnsi="宋体" w:eastAsia="宋体"/>
          <w:i/>
          <w:iCs/>
        </w:rPr>
        <w:t>df</w:t>
      </w:r>
      <w:r>
        <w:rPr>
          <w:rFonts w:hint="eastAsia" w:ascii="宋体" w:hAnsi="宋体" w:eastAsia="宋体"/>
        </w:rPr>
        <w:t>=114.1，</w:t>
      </w:r>
      <w:r>
        <w:rPr>
          <w:rFonts w:hint="eastAsia" w:ascii="宋体" w:hAnsi="宋体" w:eastAsia="宋体"/>
          <w:i/>
          <w:iCs/>
        </w:rPr>
        <w:t>p</w:t>
      </w:r>
      <w:r>
        <w:rPr>
          <w:rFonts w:hint="eastAsia" w:ascii="宋体" w:hAnsi="宋体" w:eastAsia="宋体"/>
        </w:rPr>
        <w:t>=0.02），无关条件下大字母与冲突条件下大字母的正确率差异不显著。一致条件下的小字母正确率与无关条件下小字母的正确率不显著，但显著高于冲突条件下小字母的正确率（</w:t>
      </w:r>
      <w:r>
        <w:rPr>
          <w:rFonts w:hint="eastAsia" w:ascii="宋体" w:hAnsi="宋体" w:eastAsia="宋体"/>
          <w:i/>
          <w:iCs/>
        </w:rPr>
        <w:t>t</w:t>
      </w:r>
      <w:r>
        <w:rPr>
          <w:rFonts w:hint="eastAsia" w:ascii="宋体" w:hAnsi="宋体" w:eastAsia="宋体"/>
        </w:rPr>
        <w:t>=5.609，</w:t>
      </w:r>
      <w:r>
        <w:rPr>
          <w:rFonts w:hint="eastAsia" w:ascii="宋体" w:hAnsi="宋体" w:eastAsia="宋体"/>
          <w:i/>
          <w:iCs/>
        </w:rPr>
        <w:t>df</w:t>
      </w:r>
      <w:r>
        <w:rPr>
          <w:rFonts w:hint="eastAsia" w:ascii="宋体" w:hAnsi="宋体" w:eastAsia="宋体"/>
        </w:rPr>
        <w:t>=114.1，</w:t>
      </w:r>
      <w:r>
        <w:rPr>
          <w:rFonts w:hint="eastAsia" w:ascii="宋体" w:hAnsi="宋体" w:eastAsia="宋体"/>
          <w:i/>
          <w:iCs/>
        </w:rPr>
        <w:t>p</w:t>
      </w:r>
      <w:r>
        <w:rPr>
          <w:rFonts w:hint="eastAsia" w:ascii="宋体" w:hAnsi="宋体" w:eastAsia="宋体"/>
        </w:rPr>
        <w:t>&lt;</w:t>
      </w:r>
      <w:r>
        <w:rPr>
          <w:rFonts w:ascii="宋体" w:hAnsi="宋体" w:eastAsia="宋体"/>
        </w:rPr>
        <w:t>0.001</w:t>
      </w:r>
      <w:r>
        <w:rPr>
          <w:rFonts w:hint="eastAsia" w:ascii="宋体" w:hAnsi="宋体" w:eastAsia="宋体"/>
        </w:rPr>
        <w:t>）。无关条件下的小字母正确率显著高于冲突条件下小字母的正确率（</w:t>
      </w:r>
      <w:r>
        <w:rPr>
          <w:rFonts w:hint="eastAsia" w:ascii="宋体" w:hAnsi="宋体" w:eastAsia="宋体"/>
          <w:i/>
          <w:iCs/>
        </w:rPr>
        <w:t>t</w:t>
      </w:r>
      <w:r>
        <w:rPr>
          <w:rFonts w:hint="eastAsia" w:ascii="宋体" w:hAnsi="宋体" w:eastAsia="宋体"/>
        </w:rPr>
        <w:t>=3.7751，</w:t>
      </w:r>
      <w:r>
        <w:rPr>
          <w:rFonts w:hint="eastAsia" w:ascii="宋体" w:hAnsi="宋体" w:eastAsia="宋体"/>
          <w:i/>
          <w:iCs/>
        </w:rPr>
        <w:t>df</w:t>
      </w:r>
      <w:r>
        <w:rPr>
          <w:rFonts w:hint="eastAsia" w:ascii="宋体" w:hAnsi="宋体" w:eastAsia="宋体"/>
        </w:rPr>
        <w:t>=114.1，</w:t>
      </w:r>
      <w:r>
        <w:rPr>
          <w:rFonts w:hint="eastAsia" w:ascii="宋体" w:hAnsi="宋体" w:eastAsia="宋体"/>
          <w:i/>
          <w:iCs/>
        </w:rPr>
        <w:t>p</w:t>
      </w:r>
      <w:r>
        <w:rPr>
          <w:rFonts w:hint="eastAsia" w:ascii="宋体" w:hAnsi="宋体" w:eastAsia="宋体"/>
        </w:rPr>
        <w:t>=0.003）。反应时结果见图2，正确率结果见图3。</w:t>
      </w:r>
    </w:p>
    <w:p>
      <w:pPr>
        <w:ind w:firstLine="440"/>
      </w:pPr>
      <w:r>
        <w:rPr>
          <w:rFonts w:ascii="宋体" w:hAnsi="宋体" w:eastAsia="宋体"/>
        </w:rPr>
        <mc:AlternateContent>
          <mc:Choice Requires="wps">
            <w:drawing>
              <wp:anchor distT="45720" distB="45720" distL="114300" distR="114300" simplePos="0" relativeHeight="251659264" behindDoc="0" locked="0" layoutInCell="1" allowOverlap="1">
                <wp:simplePos x="0" y="0"/>
                <wp:positionH relativeFrom="column">
                  <wp:posOffset>1350010</wp:posOffset>
                </wp:positionH>
                <wp:positionV relativeFrom="paragraph">
                  <wp:posOffset>1818005</wp:posOffset>
                </wp:positionV>
                <wp:extent cx="1492885" cy="1404620"/>
                <wp:effectExtent l="0" t="0" r="0" b="635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93134" cy="1404620"/>
                        </a:xfrm>
                        <a:prstGeom prst="rect">
                          <a:avLst/>
                        </a:prstGeom>
                        <a:noFill/>
                        <a:ln w="9525">
                          <a:noFill/>
                          <a:miter lim="800000"/>
                        </a:ln>
                      </wps:spPr>
                      <wps:txbx>
                        <w:txbxContent>
                          <w:p>
                            <w:pPr>
                              <w:rPr>
                                <w:rFonts w:hint="eastAsia"/>
                                <w:sz w:val="18"/>
                                <w:szCs w:val="18"/>
                              </w:rPr>
                            </w:pPr>
                            <w:r>
                              <w:rPr>
                                <w:sz w:val="18"/>
                                <w:szCs w:val="18"/>
                              </w:rPr>
                              <w:t>图2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06.3pt;margin-top:143.15pt;height:110.6pt;width:117.55pt;z-index:251659264;mso-width-relative:page;mso-height-relative:margin;mso-height-percent:200;" filled="f" stroked="f" coordsize="21600,21600" o:gfxdata="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ko6tPZAAAACwEAAA8AAAAAAAAAAQAg&#10;AAAAIgAAAGRycy9kb3ducmV2LnhtbFBLAQIUABQAAAAIAIdO4kBuE4tVDQIAAN4DAAAOAAAAAAAA&#10;AAEAIAAAACgBAABkcnMvZTJvRG9jLnhtbFBLBQYAAAAABgAGAFkBAACnBQAAAAA=&#10;">
                <v:fill on="f" focussize="0,0"/>
                <v:stroke on="f" miterlimit="8" joinstyle="miter"/>
                <v:imagedata o:title=""/>
                <o:lock v:ext="edit" aspectratio="f"/>
                <v:textbox style="mso-fit-shape-to-text:t;">
                  <w:txbxContent>
                    <w:p>
                      <w:pPr>
                        <w:rPr>
                          <w:rFonts w:hint="eastAsia"/>
                          <w:sz w:val="18"/>
                          <w:szCs w:val="18"/>
                        </w:rPr>
                      </w:pPr>
                      <w:r>
                        <w:rPr>
                          <w:sz w:val="18"/>
                          <w:szCs w:val="18"/>
                        </w:rPr>
                        <w:t>图2</w:t>
                      </w:r>
                    </w:p>
                  </w:txbxContent>
                </v:textbox>
              </v:shape>
            </w:pict>
          </mc:Fallback>
        </mc:AlternateContent>
      </w:r>
      <w:r>
        <w:rPr>
          <w:rFonts w:ascii="宋体" w:hAnsi="宋体" w:eastAsia="宋体"/>
        </w:rPr>
        <mc:AlternateContent>
          <mc:Choice Requires="wps">
            <w:drawing>
              <wp:anchor distT="45720" distB="45720" distL="114300" distR="114300" simplePos="0" relativeHeight="251661312" behindDoc="0" locked="0" layoutInCell="1" allowOverlap="1">
                <wp:simplePos x="0" y="0"/>
                <wp:positionH relativeFrom="column">
                  <wp:posOffset>3820160</wp:posOffset>
                </wp:positionH>
                <wp:positionV relativeFrom="paragraph">
                  <wp:posOffset>1818640</wp:posOffset>
                </wp:positionV>
                <wp:extent cx="487045" cy="1404620"/>
                <wp:effectExtent l="0" t="0" r="0" b="635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6833" cy="1404620"/>
                        </a:xfrm>
                        <a:prstGeom prst="rect">
                          <a:avLst/>
                        </a:prstGeom>
                        <a:noFill/>
                        <a:ln w="9525">
                          <a:noFill/>
                          <a:miter lim="800000"/>
                        </a:ln>
                      </wps:spPr>
                      <wps:txbx>
                        <w:txbxContent>
                          <w:p>
                            <w:pPr>
                              <w:rPr>
                                <w:rFonts w:hint="eastAsia"/>
                                <w:sz w:val="18"/>
                                <w:szCs w:val="18"/>
                              </w:rPr>
                            </w:pPr>
                            <w:r>
                              <w:rPr>
                                <w:sz w:val="18"/>
                                <w:szCs w:val="18"/>
                              </w:rPr>
                              <w:t>图3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0.8pt;margin-top:143.2pt;height:110.6pt;width:38.35pt;z-index:251661312;mso-width-relative:page;mso-height-relative:margin;mso-height-percent:200;" filled="f" stroked="f" coordsize="21600,21600" o:gfxdata="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TESR2AAAAAsBAAAPAAAAAAAAAAEAIAAAACIA&#10;AABkcnMvZG93bnJldi54bWxQSwECFAAUAAAACACHTuJAttdORgkCAADbAwAADgAAAAAAAAABACAA&#10;AAAnAQAAZHJzL2Uyb0RvYy54bWxQSwUGAAAAAAYABgBZAQAAogUAAAAA&#10;">
                <v:fill on="f" focussize="0,0"/>
                <v:stroke on="f" miterlimit="8" joinstyle="miter"/>
                <v:imagedata o:title=""/>
                <o:lock v:ext="edit" aspectratio="f"/>
                <v:textbox style="mso-fit-shape-to-text:t;">
                  <w:txbxContent>
                    <w:p>
                      <w:pPr>
                        <w:rPr>
                          <w:rFonts w:hint="eastAsia"/>
                          <w:sz w:val="18"/>
                          <w:szCs w:val="18"/>
                        </w:rPr>
                      </w:pPr>
                      <w:r>
                        <w:rPr>
                          <w:sz w:val="18"/>
                          <w:szCs w:val="18"/>
                        </w:rPr>
                        <w:t>图3</w:t>
                      </w:r>
                    </w:p>
                  </w:txbxContent>
                </v:textbox>
              </v:shape>
            </w:pict>
          </mc:Fallback>
        </mc:AlternateContent>
      </w:r>
      <w:r>
        <w:object>
          <v:shape id="_x0000_i1025" o:spt="75" type="#_x0000_t75" style="height:144.45pt;width:193.45pt;" o:ole="t" filled="f" o:preferrelative="t" stroked="f" coordsize="21600,21600">
            <v:path/>
            <v:fill on="f" focussize="0,0"/>
            <v:stroke on="f"/>
            <v:imagedata r:id="rId6" o:title=""/>
            <o:lock v:ext="edit" aspectratio="t"/>
            <w10:wrap type="none"/>
            <w10:anchorlock/>
          </v:shape>
          <o:OLEObject Type="Embed" ProgID="Prism8.Document" ShapeID="_x0000_i1025" DrawAspect="Content" ObjectID="_1468075725" r:id="rId5">
            <o:LockedField>false</o:LockedField>
          </o:OLEObject>
        </w:object>
      </w:r>
      <w:r>
        <w:object>
          <v:shape id="_x0000_i1026" o:spt="75" type="#_x0000_t75" style="height:148.5pt;width:199.75pt;" o:ole="t" filled="f" o:preferrelative="t" stroked="f" coordsize="21600,21600">
            <v:path/>
            <v:fill on="f" focussize="0,0"/>
            <v:stroke on="f"/>
            <v:imagedata r:id="rId8" o:title=""/>
            <o:lock v:ext="edit" aspectratio="t"/>
            <w10:wrap type="none"/>
            <w10:anchorlock/>
          </v:shape>
          <o:OLEObject Type="Embed" ProgID="Prism8.Document" ShapeID="_x0000_i1026" DrawAspect="Content" ObjectID="_1468075726" r:id="rId7">
            <o:LockedField>false</o:LockedField>
          </o:OLEObject>
        </w:object>
      </w:r>
    </w:p>
    <w:p/>
    <w:p>
      <w:pPr>
        <w:rPr>
          <w:rFonts w:hint="eastAsia" w:ascii="宋体" w:hAnsi="宋体" w:eastAsia="宋体"/>
          <w:b/>
          <w:bCs/>
          <w:sz w:val="28"/>
          <w:szCs w:val="28"/>
        </w:rPr>
      </w:pPr>
    </w:p>
    <w:p>
      <w:pPr>
        <w:rPr>
          <w:rFonts w:ascii="宋体" w:hAnsi="宋体" w:eastAsia="宋体"/>
          <w:b/>
          <w:bCs/>
          <w:sz w:val="28"/>
          <w:szCs w:val="28"/>
        </w:rPr>
      </w:pPr>
      <w:r>
        <w:rPr>
          <w:rFonts w:hint="eastAsia" w:ascii="宋体" w:hAnsi="宋体" w:eastAsia="宋体"/>
          <w:b/>
          <w:bCs/>
          <w:sz w:val="28"/>
          <w:szCs w:val="28"/>
        </w:rPr>
        <w:t>4</w:t>
      </w:r>
      <w:r>
        <w:rPr>
          <w:rFonts w:ascii="宋体" w:hAnsi="宋体" w:eastAsia="宋体"/>
          <w:b/>
          <w:bCs/>
          <w:sz w:val="28"/>
          <w:szCs w:val="28"/>
        </w:rPr>
        <w:t xml:space="preserve"> </w:t>
      </w:r>
      <w:r>
        <w:rPr>
          <w:rFonts w:hint="eastAsia" w:ascii="宋体" w:hAnsi="宋体" w:eastAsia="宋体"/>
          <w:b/>
          <w:bCs/>
          <w:sz w:val="28"/>
          <w:szCs w:val="28"/>
        </w:rPr>
        <w:t>讨论</w:t>
      </w:r>
    </w:p>
    <w:p>
      <w:pPr>
        <w:pStyle w:val="2"/>
        <w:shd w:val="clear" w:color="auto" w:fill="FFFFFF"/>
        <w:spacing w:before="0" w:beforeAutospacing="0" w:after="0" w:afterAutospacing="0"/>
        <w:ind w:firstLine="420" w:firstLineChars="200"/>
        <w:jc w:val="both"/>
        <w:rPr>
          <w:rFonts w:hint="eastAsia"/>
          <w:color w:val="000000"/>
          <w:sz w:val="21"/>
          <w:szCs w:val="21"/>
          <w:shd w:val="clear" w:color="auto" w:fill="FFFFFF"/>
        </w:rPr>
      </w:pPr>
      <w:r>
        <w:rPr>
          <w:rFonts w:hint="eastAsia"/>
          <w:color w:val="000000"/>
          <w:sz w:val="21"/>
          <w:szCs w:val="21"/>
          <w:shd w:val="clear" w:color="auto" w:fill="FFFFFF"/>
        </w:rPr>
        <w:t>大小字母的差异仅出现在无关条件中的反应时上，在正确率和其他条件的反应时上均无显著差异，这一点不太支持</w:t>
      </w:r>
      <w:r>
        <w:rPr>
          <w:rFonts w:hint="eastAsia" w:ascii="Times New Roman" w:hAnsi="Times New Roman" w:cs="Times New Roman"/>
          <w:color w:val="000000"/>
          <w:sz w:val="21"/>
          <w:szCs w:val="21"/>
          <w:shd w:val="clear" w:color="auto" w:fill="FFFFFF"/>
        </w:rPr>
        <w:t>Navon</w:t>
      </w:r>
      <w:r>
        <w:rPr>
          <w:rFonts w:hint="eastAsia"/>
          <w:color w:val="000000"/>
          <w:sz w:val="21"/>
          <w:szCs w:val="21"/>
          <w:shd w:val="clear" w:color="auto" w:fill="FFFFFF"/>
        </w:rPr>
        <w:t>的假设，即总体优先效应。尽管从平均值上看，大字母在无关与冲突条件下，有着更高的正确率和更低的反应时，但也仅有无关下的反应时达到了显著水平——至少说明总体优先效应的效应量可能不大。虽然在无关条件下的大字母拥有显著更低的反应时，但这一结果也有可能是注意范围造成的，识别小字母需要比识别大字母有更小的聚焦。</w:t>
      </w:r>
    </w:p>
    <w:p>
      <w:pPr>
        <w:pStyle w:val="2"/>
        <w:shd w:val="clear" w:color="auto" w:fill="FFFFFF"/>
        <w:spacing w:before="0" w:beforeAutospacing="0" w:after="0" w:afterAutospacing="0"/>
        <w:ind w:firstLine="420" w:firstLineChars="200"/>
        <w:jc w:val="both"/>
        <w:rPr>
          <w:rFonts w:hint="eastAsia" w:ascii="Times New Roman" w:hAnsi="Times New Roman" w:cs="Times New Roman"/>
          <w:color w:val="000000"/>
          <w:sz w:val="21"/>
          <w:szCs w:val="21"/>
          <w:shd w:val="clear" w:color="auto" w:fill="FFFFFF"/>
        </w:rPr>
      </w:pPr>
      <w:r>
        <w:rPr>
          <w:rFonts w:hint="eastAsia" w:cs="Times New Roman"/>
          <w:color w:val="000000"/>
          <w:sz w:val="21"/>
          <w:szCs w:val="21"/>
          <w:shd w:val="clear" w:color="auto" w:fill="FFFFFF"/>
        </w:rPr>
        <w:t>本次实验结果与</w:t>
      </w:r>
      <w:r>
        <w:rPr>
          <w:rFonts w:hint="eastAsia" w:ascii="Times New Roman" w:hAnsi="Times New Roman" w:cs="Times New Roman"/>
          <w:color w:val="000000"/>
          <w:sz w:val="21"/>
          <w:szCs w:val="21"/>
          <w:shd w:val="clear" w:color="auto" w:fill="FFFFFF"/>
        </w:rPr>
        <w:t>Navon</w:t>
      </w:r>
      <w:r>
        <w:rPr>
          <w:rFonts w:hint="eastAsia" w:cs="Times New Roman"/>
          <w:color w:val="000000"/>
          <w:sz w:val="21"/>
          <w:szCs w:val="21"/>
          <w:shd w:val="clear" w:color="auto" w:fill="FFFFFF"/>
        </w:rPr>
        <w:t>的实验结果相矛盾。根据原有的实验结果，</w:t>
      </w:r>
      <w:r>
        <w:rPr>
          <w:rFonts w:ascii="Times New Roman" w:hAnsi="Times New Roman" w:cs="Times New Roman"/>
          <w:color w:val="000000"/>
          <w:sz w:val="21"/>
          <w:szCs w:val="21"/>
          <w:shd w:val="clear" w:color="auto" w:fill="FFFFFF"/>
        </w:rPr>
        <w:t>Navon</w:t>
      </w:r>
      <w:r>
        <w:rPr>
          <w:rFonts w:cs="Times New Roman"/>
          <w:color w:val="000000"/>
          <w:sz w:val="21"/>
          <w:szCs w:val="21"/>
          <w:shd w:val="clear" w:color="auto" w:fill="FFFFFF"/>
        </w:rPr>
        <w:t>认为，总体特征的知觉快于局部特征的知觉，而且当人有意识的去注意看总体特征时，知觉加工不受局部特征的影响，但当人注意看局部特征时，不能不先知觉总体特征，否则就不会出现小字母识别在冲突的条件下反应时最长。因此，支持了总体特征是先于局部特征被知觉的。</w:t>
      </w:r>
      <w:r>
        <w:rPr>
          <w:rFonts w:ascii="Times New Roman" w:hAnsi="Times New Roman" w:cs="Times New Roman"/>
          <w:color w:val="000000"/>
          <w:sz w:val="21"/>
          <w:szCs w:val="21"/>
          <w:shd w:val="clear" w:color="auto" w:fill="FFFFFF"/>
        </w:rPr>
        <w:t>Navon</w:t>
      </w:r>
      <w:r>
        <w:rPr>
          <w:rFonts w:cs="Times New Roman"/>
          <w:color w:val="000000"/>
          <w:sz w:val="21"/>
          <w:szCs w:val="21"/>
          <w:shd w:val="clear" w:color="auto" w:fill="FFFFFF"/>
        </w:rPr>
        <w:t>将这种知觉加工的顺序称为总体特征优先，即知觉是从整体到部分的</w:t>
      </w:r>
      <w:r>
        <w:rPr>
          <w:rFonts w:hint="eastAsia" w:ascii="Times New Roman" w:hAnsi="Times New Roman" w:cs="Times New Roman"/>
          <w:color w:val="000000"/>
          <w:sz w:val="21"/>
          <w:szCs w:val="21"/>
          <w:shd w:val="clear" w:color="auto" w:fill="FFFFFF"/>
        </w:rPr>
        <w:t>(Navon, 1969)。</w:t>
      </w:r>
    </w:p>
    <w:p>
      <w:pPr>
        <w:pStyle w:val="2"/>
        <w:shd w:val="clear" w:color="auto" w:fill="FFFFFF"/>
        <w:spacing w:before="0" w:beforeAutospacing="0" w:after="0" w:afterAutospacing="0"/>
        <w:ind w:firstLine="420" w:firstLineChars="200"/>
        <w:jc w:val="both"/>
        <w:rPr>
          <w:rFonts w:hint="eastAsia" w:ascii="Times New Roman" w:hAnsi="Times New Roman" w:cs="Times New Roman"/>
          <w:color w:val="000000"/>
          <w:sz w:val="21"/>
          <w:szCs w:val="21"/>
          <w:shd w:val="clear" w:color="auto" w:fill="FFFFFF"/>
        </w:rPr>
      </w:pPr>
      <w:r>
        <w:rPr>
          <w:rFonts w:hint="eastAsia"/>
          <w:color w:val="000000"/>
          <w:sz w:val="21"/>
          <w:szCs w:val="21"/>
          <w:shd w:val="clear" w:color="auto" w:fill="FFFFFF"/>
        </w:rPr>
        <w:t>对于在正确率上，大字母和小字母在冲突条件下，都体现出更明显的下降，说明大小字母的冲突确实影响到了被试的知觉判断，而冲突条件下大小字母并未明显上升的反应时则表明被试在速度——准确性权衡的策略是保持反应速度，降低准确率。但需要注意的是，在冲突条件下大小字母的正确率仍不显著，所以该结果也只能说明整体知觉与局部知觉存在竞争或冲突关系，但不能证明总体优先效应的存在。</w:t>
      </w:r>
    </w:p>
    <w:p>
      <w:pPr>
        <w:pStyle w:val="2"/>
        <w:shd w:val="clear" w:color="auto" w:fill="FFFFFF"/>
        <w:spacing w:before="0" w:beforeAutospacing="0" w:after="0" w:afterAutospacing="0"/>
        <w:ind w:firstLine="420" w:firstLineChars="200"/>
        <w:jc w:val="both"/>
        <w:rPr>
          <w:rFonts w:hint="eastAsia" w:cs="Times New Roman"/>
          <w:color w:val="000000"/>
          <w:sz w:val="21"/>
          <w:szCs w:val="21"/>
          <w:shd w:val="clear" w:color="auto" w:fill="FFFFFF"/>
        </w:rPr>
      </w:pPr>
      <w:r>
        <w:rPr>
          <w:rFonts w:hint="eastAsia" w:ascii="Times New Roman" w:hAnsi="Times New Roman" w:cs="Times New Roman"/>
          <w:color w:val="000000"/>
          <w:sz w:val="21"/>
          <w:szCs w:val="21"/>
          <w:shd w:val="clear" w:color="auto" w:fill="FFFFFF"/>
        </w:rPr>
        <w:t>值得注意的是，</w:t>
      </w:r>
      <w:r>
        <w:rPr>
          <w:rFonts w:ascii="Times New Roman" w:hAnsi="Times New Roman" w:cs="Times New Roman"/>
          <w:color w:val="000000"/>
          <w:sz w:val="21"/>
          <w:szCs w:val="21"/>
          <w:shd w:val="clear" w:color="auto" w:fill="FFFFFF"/>
        </w:rPr>
        <w:t>Navon</w:t>
      </w:r>
      <w:r>
        <w:rPr>
          <w:rFonts w:cs="Times New Roman"/>
          <w:color w:val="000000"/>
          <w:sz w:val="21"/>
          <w:szCs w:val="21"/>
          <w:shd w:val="clear" w:color="auto" w:fill="FFFFFF"/>
        </w:rPr>
        <w:t>也在</w:t>
      </w:r>
      <w:r>
        <w:rPr>
          <w:rFonts w:ascii="Times New Roman" w:hAnsi="Times New Roman" w:cs="Times New Roman"/>
          <w:color w:val="000000"/>
          <w:sz w:val="21"/>
          <w:szCs w:val="21"/>
          <w:shd w:val="clear" w:color="auto" w:fill="FFFFFF"/>
        </w:rPr>
        <w:t>1981</w:t>
      </w:r>
      <w:r>
        <w:rPr>
          <w:rFonts w:cs="Times New Roman"/>
          <w:color w:val="000000"/>
          <w:sz w:val="21"/>
          <w:szCs w:val="21"/>
          <w:shd w:val="clear" w:color="auto" w:fill="FFFFFF"/>
        </w:rPr>
        <w:t>年指出，总体优先效应的大小乃至存在是依赖于一定因素的，其中最重要的是刺激的视角大小和网像的位置</w:t>
      </w:r>
      <w:r>
        <w:rPr>
          <w:rFonts w:hint="eastAsia" w:ascii="Times New Roman" w:hAnsi="Times New Roman" w:cs="Times New Roman"/>
          <w:color w:val="000000"/>
          <w:sz w:val="21"/>
          <w:szCs w:val="21"/>
          <w:shd w:val="clear" w:color="auto" w:fill="FFFFFF"/>
        </w:rPr>
        <w:t>(Kinchla &amp; Wolfe, 1979; Navon, 1981)</w:t>
      </w:r>
      <w:r>
        <w:rPr>
          <w:rFonts w:hint="eastAsia" w:cs="Times New Roman"/>
          <w:color w:val="000000"/>
          <w:sz w:val="21"/>
          <w:szCs w:val="21"/>
          <w:shd w:val="clear" w:color="auto" w:fill="FFFFFF"/>
        </w:rPr>
        <w:t>。据此可推测，由于无法准确控制实验环境，或许在实验过程中受到了视角与网像位置的影响，造成小字母更易识别。回顾</w:t>
      </w:r>
      <w:r>
        <w:rPr>
          <w:rFonts w:hint="eastAsia" w:ascii="Times New Roman" w:hAnsi="Times New Roman" w:cs="Times New Roman"/>
          <w:color w:val="000000"/>
          <w:sz w:val="21"/>
          <w:szCs w:val="21"/>
          <w:shd w:val="clear" w:color="auto" w:fill="FFFFFF"/>
        </w:rPr>
        <w:t>Navon</w:t>
      </w:r>
      <w:r>
        <w:rPr>
          <w:rFonts w:hint="eastAsia" w:cs="Times New Roman"/>
          <w:color w:val="000000"/>
          <w:sz w:val="21"/>
          <w:szCs w:val="21"/>
          <w:shd w:val="clear" w:color="auto" w:fill="FFFFFF"/>
        </w:rPr>
        <w:t>的实验，可以发现在</w:t>
      </w:r>
      <w:r>
        <w:rPr>
          <w:rFonts w:hint="eastAsia" w:ascii="Times New Roman" w:hAnsi="Times New Roman" w:cs="Times New Roman"/>
          <w:color w:val="000000"/>
          <w:sz w:val="21"/>
          <w:szCs w:val="21"/>
          <w:shd w:val="clear" w:color="auto" w:fill="FFFFFF"/>
        </w:rPr>
        <w:t>Navon</w:t>
      </w:r>
      <w:r>
        <w:rPr>
          <w:rFonts w:hint="eastAsia" w:cs="Times New Roman"/>
          <w:color w:val="000000"/>
          <w:sz w:val="21"/>
          <w:szCs w:val="21"/>
          <w:shd w:val="clear" w:color="auto" w:fill="FFFFFF"/>
        </w:rPr>
        <w:t>在正确率上三种条件是无差异的，也就是在</w:t>
      </w:r>
      <w:r>
        <w:rPr>
          <w:rFonts w:hint="eastAsia" w:ascii="Times New Roman" w:hAnsi="Times New Roman" w:cs="Times New Roman"/>
          <w:color w:val="000000"/>
          <w:sz w:val="21"/>
          <w:szCs w:val="21"/>
          <w:shd w:val="clear" w:color="auto" w:fill="FFFFFF"/>
        </w:rPr>
        <w:t>Navon</w:t>
      </w:r>
      <w:r>
        <w:rPr>
          <w:rFonts w:hint="eastAsia" w:cs="Times New Roman"/>
          <w:color w:val="000000"/>
          <w:sz w:val="21"/>
          <w:szCs w:val="21"/>
          <w:shd w:val="clear" w:color="auto" w:fill="FFFFFF"/>
        </w:rPr>
        <w:t>的实验中不存在速度——准确性权衡的问题，本次实验被试群体采用的不同的策略，或许也是造成实验结果不一致的原因。</w:t>
      </w:r>
    </w:p>
    <w:p>
      <w:pPr>
        <w:pStyle w:val="2"/>
        <w:shd w:val="clear" w:color="auto" w:fill="FFFFFF"/>
        <w:spacing w:before="0" w:beforeAutospacing="0" w:after="0" w:afterAutospacing="0"/>
        <w:ind w:firstLine="420" w:firstLineChars="200"/>
        <w:jc w:val="both"/>
        <w:rPr>
          <w:rFonts w:hint="default" w:eastAsia="宋体" w:cs="Times New Roman"/>
          <w:color w:val="000000"/>
          <w:sz w:val="21"/>
          <w:szCs w:val="21"/>
          <w:shd w:val="clear" w:color="auto" w:fill="FFFFFF"/>
          <w:lang w:val="en-US" w:eastAsia="zh-CN"/>
        </w:rPr>
      </w:pPr>
      <w:r>
        <w:rPr>
          <w:rFonts w:hint="eastAsia" w:cs="Times New Roman"/>
          <w:color w:val="000000"/>
          <w:sz w:val="21"/>
          <w:szCs w:val="21"/>
          <w:shd w:val="clear" w:color="auto" w:fill="FFFFFF"/>
          <w:lang w:val="en-US" w:eastAsia="zh-CN"/>
        </w:rPr>
        <w:t>此外，尽管使用ABBA平衡法设计实验试次，但较多的试次还是可能带来疲劳效应，影响实验结果。</w:t>
      </w:r>
    </w:p>
    <w:p>
      <w:pPr>
        <w:pStyle w:val="2"/>
        <w:shd w:val="clear" w:color="auto" w:fill="FFFFFF"/>
        <w:spacing w:before="0" w:beforeAutospacing="0" w:after="0" w:afterAutospacing="0"/>
        <w:ind w:firstLine="420" w:firstLineChars="200"/>
        <w:jc w:val="both"/>
        <w:rPr>
          <w:rFonts w:hint="eastAsia" w:cs="Times New Roman"/>
          <w:color w:val="000000"/>
          <w:sz w:val="21"/>
          <w:szCs w:val="21"/>
          <w:shd w:val="clear" w:color="auto" w:fill="FFFFFF"/>
        </w:rPr>
      </w:pPr>
    </w:p>
    <w:p>
      <w:pPr>
        <w:rPr>
          <w:rFonts w:ascii="宋体" w:hAnsi="宋体" w:eastAsia="宋体"/>
          <w:b/>
          <w:bCs/>
          <w:sz w:val="28"/>
          <w:szCs w:val="28"/>
        </w:rPr>
      </w:pPr>
      <w:r>
        <w:rPr>
          <w:rFonts w:hint="eastAsia" w:ascii="宋体" w:hAnsi="宋体" w:eastAsia="宋体"/>
          <w:b/>
          <w:bCs/>
          <w:sz w:val="28"/>
          <w:szCs w:val="28"/>
        </w:rPr>
        <w:t>5 结论</w:t>
      </w:r>
    </w:p>
    <w:p>
      <w:pPr>
        <w:ind w:firstLine="420"/>
        <w:rPr>
          <w:rFonts w:ascii="宋体" w:hAnsi="宋体" w:eastAsia="宋体"/>
        </w:rPr>
      </w:pPr>
      <w:r>
        <w:rPr>
          <w:rFonts w:hint="eastAsia" w:ascii="宋体" w:hAnsi="宋体" w:eastAsia="宋体"/>
        </w:rPr>
        <w:t>本次</w:t>
      </w:r>
      <w:bookmarkStart w:id="0" w:name="_Hlk42456430"/>
      <w:r>
        <w:rPr>
          <w:rFonts w:hint="eastAsia" w:ascii="宋体" w:hAnsi="宋体" w:eastAsia="宋体"/>
        </w:rPr>
        <w:t>实验结果发现，对于整体大字母的识别和局部小字母的识别仅在无关条件下存在显著差异，在其他条件下和正确率中均无显著差异，未能重复</w:t>
      </w:r>
      <w:r>
        <w:rPr>
          <w:rFonts w:hint="eastAsia" w:ascii="Times New Roman" w:hAnsi="Times New Roman" w:eastAsia="宋体" w:cs="Times New Roman"/>
          <w:color w:val="000000"/>
          <w:kern w:val="0"/>
          <w:szCs w:val="21"/>
          <w:shd w:val="clear" w:color="auto" w:fill="FFFFFF"/>
        </w:rPr>
        <w:t>Navon</w:t>
      </w:r>
      <w:r>
        <w:rPr>
          <w:rFonts w:hint="eastAsia" w:ascii="宋体" w:hAnsi="宋体" w:eastAsia="宋体"/>
        </w:rPr>
        <w:t>的实验结果</w:t>
      </w:r>
      <w:r>
        <w:rPr>
          <w:rFonts w:hint="eastAsia" w:ascii="宋体" w:hAnsi="宋体" w:eastAsia="宋体"/>
          <w:lang w:eastAsia="zh-CN"/>
        </w:rPr>
        <w:t>，</w:t>
      </w:r>
      <w:r>
        <w:rPr>
          <w:rFonts w:hint="eastAsia" w:ascii="宋体" w:hAnsi="宋体" w:eastAsia="宋体"/>
          <w:lang w:val="en-US" w:eastAsia="zh-CN"/>
        </w:rPr>
        <w:t>没有体现视觉的整体优先效应</w:t>
      </w:r>
      <w:r>
        <w:rPr>
          <w:rFonts w:hint="eastAsia" w:ascii="宋体" w:hAnsi="宋体" w:eastAsia="宋体"/>
        </w:rPr>
        <w:t>。</w:t>
      </w:r>
      <w:bookmarkEnd w:id="0"/>
    </w:p>
    <w:p>
      <w:pPr>
        <w:rPr>
          <w:rFonts w:ascii="宋体" w:hAnsi="宋体"/>
        </w:rPr>
      </w:pPr>
    </w:p>
    <w:p>
      <w:pPr>
        <w:rPr>
          <w:rFonts w:hint="eastAsia" w:ascii="宋体" w:hAnsi="宋体" w:eastAsia="宋体"/>
          <w:b/>
          <w:bCs/>
          <w:sz w:val="28"/>
          <w:szCs w:val="28"/>
        </w:rPr>
      </w:pPr>
      <w:r>
        <w:rPr>
          <w:rFonts w:hint="eastAsia" w:ascii="宋体" w:hAnsi="宋体" w:eastAsia="宋体"/>
          <w:b/>
          <w:bCs/>
          <w:sz w:val="28"/>
          <w:szCs w:val="28"/>
        </w:rPr>
        <w:t>6</w:t>
      </w:r>
      <w:r>
        <w:rPr>
          <w:rFonts w:ascii="宋体" w:hAnsi="宋体" w:eastAsia="宋体"/>
          <w:b/>
          <w:bCs/>
          <w:sz w:val="28"/>
          <w:szCs w:val="28"/>
        </w:rPr>
        <w:t xml:space="preserve"> </w:t>
      </w:r>
      <w:r>
        <w:rPr>
          <w:rFonts w:hint="eastAsia" w:ascii="宋体" w:hAnsi="宋体" w:eastAsia="宋体"/>
          <w:b/>
          <w:bCs/>
          <w:sz w:val="28"/>
          <w:szCs w:val="28"/>
        </w:rPr>
        <w:t>参考文献</w:t>
      </w:r>
    </w:p>
    <w:p>
      <w:pPr>
        <w:pStyle w:val="5"/>
        <w:numPr>
          <w:ilvl w:val="0"/>
          <w:numId w:val="1"/>
        </w:numPr>
      </w:pPr>
      <w:r>
        <w:t xml:space="preserve">Kinchla, R. A., &amp; Wolfe, J. M. (1979). The order of visual processing:“Top-down,”“bottom-up,” or “middle-out”. Perception &amp; psychophysics, 25(3), 225-231. </w:t>
      </w:r>
      <w:r>
        <w:tab/>
      </w:r>
    </w:p>
    <w:p>
      <w:pPr>
        <w:pStyle w:val="5"/>
        <w:numPr>
          <w:ilvl w:val="0"/>
          <w:numId w:val="1"/>
        </w:numPr>
      </w:pPr>
      <w:r>
        <w:t xml:space="preserve">Navon, D. (1969). Forest before trees: The precedence of global features in visual perception. Perception and Psychophysics, 5, 197-200. </w:t>
      </w:r>
      <w:r>
        <w:tab/>
      </w:r>
    </w:p>
    <w:p>
      <w:pPr>
        <w:pStyle w:val="5"/>
        <w:numPr>
          <w:ilvl w:val="0"/>
          <w:numId w:val="1"/>
        </w:numPr>
      </w:pPr>
      <w:r>
        <w:t xml:space="preserve">Navon, D. (1981). Do attention and decision follow perception? Comment on Miller. </w:t>
      </w:r>
      <w:r>
        <w:tab/>
      </w:r>
    </w:p>
    <w:p>
      <w:pPr>
        <w:pStyle w:val="5"/>
        <w:numPr>
          <w:ilvl w:val="0"/>
          <w:numId w:val="1"/>
        </w:numPr>
      </w:pPr>
      <w:r>
        <w:rPr>
          <w:rFonts w:ascii="宋体" w:hAnsi="宋体"/>
        </w:rPr>
        <w:t>郭秀艳</w:t>
      </w:r>
      <w:r>
        <w:t xml:space="preserve">, </w:t>
      </w:r>
      <w:r>
        <w:rPr>
          <w:rFonts w:ascii="宋体" w:hAnsi="宋体"/>
        </w:rPr>
        <w:t>杨治良</w:t>
      </w:r>
      <w:r>
        <w:rPr>
          <w:rFonts w:cs="Calibri"/>
        </w:rPr>
        <w:t xml:space="preserve">. </w:t>
      </w:r>
      <w:r>
        <w:rPr>
          <w:rFonts w:ascii="宋体" w:hAnsi="宋体"/>
        </w:rPr>
        <w:t>基础实验心理学</w:t>
      </w:r>
      <w:r>
        <w:rPr>
          <w:rFonts w:cs="Calibri"/>
        </w:rPr>
        <w:t xml:space="preserve">[M]. </w:t>
      </w:r>
      <w:r>
        <w:rPr>
          <w:rFonts w:ascii="宋体" w:hAnsi="宋体"/>
        </w:rPr>
        <w:t>高等教育出版社</w:t>
      </w:r>
      <w:r>
        <w:rPr>
          <w:rFonts w:cs="Calibri"/>
        </w:rPr>
        <w:t>, 2005.</w:t>
      </w:r>
    </w:p>
    <w:p>
      <w:pPr>
        <w:rPr>
          <w:rFonts w:ascii="Times New Roman" w:hAnsi="Times New Roman"/>
          <w:color w:val="000000"/>
          <w:shd w:val="clear" w:color="auto" w:fill="FFFFFF"/>
        </w:rPr>
      </w:pPr>
      <w:r>
        <w:rPr>
          <w:rFonts w:ascii="Times New Roman" w:hAnsi="Times New Roman"/>
          <w:color w:val="000000"/>
          <w:shd w:val="clear" w:color="auto" w:fill="FFFFFF"/>
        </w:rPr>
        <w:t xml:space="preserve"> </w:t>
      </w:r>
    </w:p>
    <w:p>
      <w:pPr>
        <w:rPr>
          <w:rFonts w:ascii="Calibri" w:hAnsi="Calibri"/>
        </w:rPr>
      </w:pPr>
      <w:r>
        <w:t xml:space="preserve"> </w:t>
      </w:r>
    </w:p>
    <w:p>
      <w:pPr>
        <w:rPr>
          <w:rFonts w:hint="eastAsia" w:ascii="宋体" w:hAnsi="宋体" w:eastAsia="宋体"/>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A0808"/>
    <w:multiLevelType w:val="multilevel"/>
    <w:tmpl w:val="5D1A0808"/>
    <w:lvl w:ilvl="0" w:tentative="0">
      <w:start w:val="1"/>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30"/>
    <w:rsid w:val="00011EAB"/>
    <w:rsid w:val="0002046D"/>
    <w:rsid w:val="000808A0"/>
    <w:rsid w:val="000B13E5"/>
    <w:rsid w:val="0011523D"/>
    <w:rsid w:val="001B1AB5"/>
    <w:rsid w:val="0025085A"/>
    <w:rsid w:val="003014DE"/>
    <w:rsid w:val="003169D5"/>
    <w:rsid w:val="003B397A"/>
    <w:rsid w:val="0050089C"/>
    <w:rsid w:val="00594BCB"/>
    <w:rsid w:val="006209E8"/>
    <w:rsid w:val="00690D8B"/>
    <w:rsid w:val="00710507"/>
    <w:rsid w:val="00710730"/>
    <w:rsid w:val="00770127"/>
    <w:rsid w:val="00962D33"/>
    <w:rsid w:val="00986BB0"/>
    <w:rsid w:val="009C7BE9"/>
    <w:rsid w:val="00BC2328"/>
    <w:rsid w:val="00D5691D"/>
    <w:rsid w:val="00D56950"/>
    <w:rsid w:val="00E46BD5"/>
    <w:rsid w:val="00EB3F20"/>
    <w:rsid w:val="00EB41B0"/>
    <w:rsid w:val="00EC7F3A"/>
    <w:rsid w:val="00F13D62"/>
    <w:rsid w:val="00F83BCA"/>
    <w:rsid w:val="00F85A15"/>
    <w:rsid w:val="06E24B42"/>
    <w:rsid w:val="09047341"/>
    <w:rsid w:val="19C604E7"/>
    <w:rsid w:val="1BE7402E"/>
    <w:rsid w:val="1DCD107A"/>
    <w:rsid w:val="21D871E8"/>
    <w:rsid w:val="38DD3960"/>
    <w:rsid w:val="3CC579D4"/>
    <w:rsid w:val="52EA2EBD"/>
    <w:rsid w:val="565563FB"/>
    <w:rsid w:val="5F1C5BAB"/>
    <w:rsid w:val="631A5B55"/>
    <w:rsid w:val="73BF5A47"/>
    <w:rsid w:val="7BFB48A4"/>
    <w:rsid w:val="7E53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EndNote Bibliography"/>
    <w:basedOn w:val="1"/>
    <w:qFormat/>
    <w:uiPriority w:val="0"/>
    <w:pPr>
      <w:widowControl/>
      <w:jc w:val="left"/>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CB402A-28C3-41C7-8A8B-3A44F38D440C}">
  <ds:schemaRefs/>
</ds:datastoreItem>
</file>

<file path=docProps/app.xml><?xml version="1.0" encoding="utf-8"?>
<Properties xmlns="http://schemas.openxmlformats.org/officeDocument/2006/extended-properties" xmlns:vt="http://schemas.openxmlformats.org/officeDocument/2006/docPropsVTypes">
  <Template>Normal</Template>
  <Pages>4</Pages>
  <Words>605</Words>
  <Characters>3454</Characters>
  <Lines>28</Lines>
  <Paragraphs>8</Paragraphs>
  <TotalTime>424</TotalTime>
  <ScaleCrop>false</ScaleCrop>
  <LinksUpToDate>false</LinksUpToDate>
  <CharactersWithSpaces>4051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2020-06-06T16:30:00Z</dcterms:created>
  <dc:creator>德霖 俞</dc:creator>
  <cp:lastModifiedBy>道松先生</cp:lastModifiedBy>
  <dcterms:modified xsi:type="dcterms:W3CDTF">2020-07-18T07:47:58Z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_DocHome">
    <vt:i4>-1047111450</vt:i4>
  </property>
</Properties>
</file>