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Plan-AI - Especificación Arquitectónica Oficial v4 (Desarrollada)</w:t>
      </w:r>
    </w:p>
    <w:p>
      <w:r>
        <w:br/>
        <w:t>Esta versión desarrolla los conceptos centrales de Plan‑AI como una plataforma de planificación continua.</w:t>
        <w:br/>
        <w:t>Su objetivo es servir como documento base para derivar planes maestros, planes específicos,</w:t>
        <w:br/>
        <w:t>documentos de implementación y fases de desarrollo.</w:t>
        <w:br/>
      </w:r>
    </w:p>
    <w:p>
      <w:pPr>
        <w:pStyle w:val="Heading1"/>
      </w:pPr>
      <w:r>
        <w:t>Vision Layer</w:t>
      </w:r>
    </w:p>
    <w:p>
      <w:r>
        <w:t>Propósito: descubrir y capturar el producto real que el usuario imagina.</w:t>
      </w:r>
    </w:p>
    <w:p>
      <w:r>
        <w:t>Debe almacenar visión de negocio, visión funcional, visión UX, restricciones, referencias y criterios de éxito.</w:t>
      </w:r>
    </w:p>
    <w:p>
      <w:r>
        <w:t>Todo plan futuro debe demostrar trazabilidad hacia la visión aprobada.</w:t>
      </w:r>
    </w:p>
    <w:p>
      <w:r>
        <w:t>Regla: si una funcionalidad no puede relacionarse con la visión, debe cuestionarse.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Outcome Layer</w:t>
      </w:r>
    </w:p>
    <w:p>
      <w:r>
        <w:t>Convierte ideas abstractas en resultados observables.</w:t>
      </w:r>
    </w:p>
    <w:p>
      <w:r>
        <w:t>Define métricas, criterios de aceptación y resultados esperados.</w:t>
      </w:r>
    </w:p>
    <w:p>
      <w:r>
        <w:t>Permite validar si el producto final coincide con la intención inicial.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Requirements</w:t>
      </w:r>
    </w:p>
    <w:p>
      <w:r>
        <w:t>Representan capacidades del producto.</w:t>
      </w:r>
    </w:p>
    <w:p>
      <w:r>
        <w:t>No son tareas ni implementación.</w:t>
      </w:r>
    </w:p>
    <w:p>
      <w:r>
        <w:t>Deben clasificarse en funcionales, no funcionales, restricciones y preferencias.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Research Intelligence Platform</w:t>
      </w:r>
    </w:p>
    <w:p>
      <w:r>
        <w:t>La investigación ocurre antes de planificar.</w:t>
      </w:r>
    </w:p>
    <w:p>
      <w:r>
        <w:t>Research Jobs generan Research Objects.</w:t>
      </w:r>
    </w:p>
    <w:p>
      <w:r>
        <w:t>Research Objects producen Findings y Decision Proposals.</w:t>
      </w:r>
    </w:p>
    <w:p>
      <w:r>
        <w:t>La investigación debe orientarse a implementación y no a teoría.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Knowledge Engine</w:t>
      </w:r>
    </w:p>
    <w:p>
      <w:r>
        <w:t>Promueve investigaciones aprobadas a conocimiento reutilizable.</w:t>
      </w:r>
    </w:p>
    <w:p>
      <w:r>
        <w:t>Evita duplicar investigación.</w:t>
      </w:r>
    </w:p>
    <w:p>
      <w:r>
        <w:t>Permite reutilización entre proyectos y planes.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Decision Engine</w:t>
      </w:r>
    </w:p>
    <w:p>
      <w:r>
        <w:t>Centraliza decisiones aprobadas.</w:t>
      </w:r>
    </w:p>
    <w:p>
      <w:r>
        <w:t>Cada decisión debe tener justificación, fuentes y análisis de impacto.</w:t>
      </w:r>
    </w:p>
    <w:p>
      <w:r>
        <w:t>Los cambios normalmente comienzan como cambios de decisión.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Master Plan</w:t>
      </w:r>
    </w:p>
    <w:p>
      <w:r>
        <w:t>Vista estratégica del proyecto completo.</w:t>
      </w:r>
    </w:p>
    <w:p>
      <w:r>
        <w:t>Contiene alcance, roadmap, prioridades y resultados esperados.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Specific Plans</w:t>
      </w:r>
    </w:p>
    <w:p>
      <w:r>
        <w:t>Planes especializados por dominio.</w:t>
      </w:r>
    </w:p>
    <w:p>
      <w:r>
        <w:t>Ejemplos: Database Plan, Security Plan, Frontend Plan.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Implementation Documents</w:t>
      </w:r>
    </w:p>
    <w:p>
      <w:r>
        <w:t>Traducen planes a instrucciones ejecutables.</w:t>
      </w:r>
    </w:p>
    <w:p>
      <w:r>
        <w:t>Definen archivos, modelos, interfaces, validaciones y rollback.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Phase Engine</w:t>
      </w:r>
    </w:p>
    <w:p>
      <w:r>
        <w:t>Divide implementación en bloques lógicos.</w:t>
      </w:r>
    </w:p>
    <w:p>
      <w:r>
        <w:t>Cada fase tiene objetivo, dependencias y validaciones.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Task Engine</w:t>
      </w:r>
    </w:p>
    <w:p>
      <w:r>
        <w:t>Genera unidades mínimas ejecutables.</w:t>
      </w:r>
    </w:p>
    <w:p>
      <w:r>
        <w:t>Cada tarea recibe contexto derivado y validaciones.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Change Engine</w:t>
      </w:r>
    </w:p>
    <w:p>
      <w:r>
        <w:t>Gestiona Change Requests.</w:t>
      </w:r>
    </w:p>
    <w:p>
      <w:r>
        <w:t>Nunca modifica directamente objetos aprobados.</w:t>
      </w:r>
    </w:p>
    <w:p>
      <w:r>
        <w:t>Todo cambio pasa por análisis de impacto.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Impact Graph</w:t>
      </w:r>
    </w:p>
    <w:p>
      <w:r>
        <w:t>Relaciona visión, conocimiento, decisiones, planes y tareas.</w:t>
      </w:r>
    </w:p>
    <w:p>
      <w:r>
        <w:t>Permite actualizar únicamente lo afectado.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Context Engine</w:t>
      </w:r>
    </w:p>
    <w:p>
      <w:r>
        <w:t>El contexto nunca es fuente de verdad.</w:t>
      </w:r>
    </w:p>
    <w:p>
      <w:r>
        <w:t>Se genera dinámicamente desde entidades aprobadas.</w:t>
      </w:r>
    </w:p>
    <w:p>
      <w:r>
        <w:t>Debe soportar perfiles de planificación, investigación e implementación.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Workflow Engine</w:t>
      </w:r>
    </w:p>
    <w:p>
      <w:r>
        <w:t>Formaliza procesos repetibles.</w:t>
      </w:r>
    </w:p>
    <w:p>
      <w:r>
        <w:t>Ejemplos: Research Workflow, Planning Workflow y Change Workflow.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Orchestrator</w:t>
      </w:r>
    </w:p>
    <w:p>
      <w:r>
        <w:t>No piensa ni investiga.</w:t>
      </w:r>
    </w:p>
    <w:p>
      <w:r>
        <w:t>Coordina workflows, contexto, capacidades y persistencia.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Model Strategy Layer</w:t>
      </w:r>
    </w:p>
    <w:p>
      <w:r>
        <w:t>Permite funcionar con distintos modelos.</w:t>
      </w:r>
    </w:p>
    <w:p>
      <w:r>
        <w:t>Selecciona modelos, contratos y validaciones según la tarea.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Capability Registry</w:t>
      </w:r>
    </w:p>
    <w:p>
      <w:r>
        <w:t>Registra capacidades abstractas.</w:t>
      </w:r>
    </w:p>
    <w:p>
      <w:r>
        <w:t>Los workflows dependen de capacidades y no de perfiles concretos.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Store Layer</w:t>
      </w:r>
    </w:p>
    <w:p>
      <w:r>
        <w:t>Fuente permanente de verdad.</w:t>
      </w:r>
    </w:p>
    <w:p>
      <w:r>
        <w:t>Persistencia basada en SQLite, snapshots y trazabilidad.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MCP Layer</w:t>
      </w:r>
    </w:p>
    <w:p>
      <w:r>
        <w:t>Expone herramientas y acceso estructurado al conocimiento.</w:t>
      </w:r>
    </w:p>
    <w:p>
      <w:r>
        <w:t>Funciona como bus de integración.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OpenCode Integration</w:t>
      </w:r>
    </w:p>
    <w:p>
      <w:r>
        <w:t>Integra Plan‑AI dentro del flujo operativo de OpenCode.</w:t>
      </w:r>
    </w:p>
    <w:p>
      <w:r>
        <w:t>Plan‑AI mantiene la verdad; OpenCode implementa.</w:t>
      </w:r>
    </w:p>
    <w:p>
      <w:pPr>
        <w:pStyle w:val="Heading2"/>
      </w:pPr>
      <w:r>
        <w:t>Cómo crear planes desde esta capa</w:t>
      </w:r>
    </w:p>
    <w:p>
      <w:r>
        <w:t>Todo plan derivado debe incluir: objetivo, contexto, investigación utilizada, conocimiento reutilizado, decisiones relacionadas, riesgos, dependencias, validaciones, cambios y trazabilidad.</w:t>
      </w:r>
    </w:p>
    <w:p>
      <w:pPr>
        <w:pStyle w:val="Heading2"/>
      </w:pPr>
      <w:r>
        <w:t>Relación con otras capas</w:t>
      </w:r>
    </w:p>
    <w:p>
      <w:r>
        <w:t>Esta capa debe integrarse con Vision, Research, Knowledge, Decisions, Plans, Context Engine y Change Engine para mantener alineación continua.</w:t>
      </w:r>
    </w:p>
    <w:p>
      <w:pPr>
        <w:pStyle w:val="Heading1"/>
      </w:pPr>
      <w:r>
        <w:t>Principios Fundamentales</w:t>
      </w:r>
    </w:p>
    <w:p>
      <w:r>
        <w:br/>
        <w:t>Nada aprobado se vuelve a preguntar.</w:t>
        <w:br/>
        <w:t>Nada investigado se vuelve a investigar.</w:t>
        <w:br/>
        <w:t>Nada decidido se vuelve a decidir.</w:t>
        <w:br/>
        <w:t>Nada planificado se vuelve a planificar.</w:t>
        <w:br/>
        <w:t>Solo se actualiza lo afectado por un cambio aprobado.</w:t>
        <w:br/>
        <w:t>El contexto siempre se deriva de entidades aprobadas.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