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Hallucination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10 Real Examples Collected &amp; Classified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Collection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 hallucination examples were collected by prompting ChatGPT and Claude with questions known to trigger hallucinations — factual questions, summarisation tasks, citation requests, and medical scenarios. Each output was verified against reliable sources and classified using the taxonomy from Task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Classification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out of 10 are Factual hallucinations — the model asserts objectively wrong information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out of 10 are Contextual — the model ignores or contradicts the given prompt context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out of 10 are Extrinsic — model adds unverifiable or invented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out of 10 are Intrinsic — model directly contradicts given or well-known facts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Examples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200"/>
        <w:gridCol w:w="2600"/>
        <w:gridCol w:w="1400"/>
        <w:gridCol w:w="1400"/>
        <w:gridCol w:w="1400"/>
        <w:tblGridChange w:id="0">
          <w:tblGrid>
            <w:gridCol w:w="360"/>
            <w:gridCol w:w="2200"/>
            <w:gridCol w:w="2600"/>
            <w:gridCol w:w="140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Hallucinated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Factual /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Intrinsic / 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Who invented the telephone?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"Alexander Graham Bell invented the telephone in 1876 with his assistant Thomas Edison."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Summarise this document [about cats]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Model mentions dogs and birds not in the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 Einstein's published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Model invents paper titles like "On the Nature of Light Waves (1908)"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capital of Australia?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"The capital of Australia is Sydney." (correct: Canberra)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Who wrote Harry Potter?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"Harry Potter was written by J.K. Rowling and co-authored by Stephen Fry."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 patient is allergic to penicillin. What antibiotic should I give?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Model recommends amoxicillin (a penicillin-type antibiotic)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year did the Titanic sink?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"The Titanic sank in 1914." (correct: 1912)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plot of Inception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Model adds a subplot about a character named "Marcus" who does not exist in the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Cite three papers on transformer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Model cites "Vaswani et al. (2017)" correctly but fabricates two other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 the Great Wall of China visible from space?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18"/>
                <w:szCs w:val="18"/>
                <w:rtl w:val="0"/>
              </w:rPr>
              <w:t xml:space="preserve">"Yes, the Great Wall is clearly visible from the Moon with the naked eye."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color="cccccc" w:space="1" w:sz="4" w:val="single"/>
        </w:pBdr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