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Sprint Plan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HalluciCheck — MoSCoW Priority Method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Month 3 · Week 9 · Task 4  |  Durvankur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MoSCoW 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 — 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features required for MVP — non-negotiable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 — Should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 but not critical — do if time allows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— Could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 — stretch goals, do last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 — Won't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for this phase — defer to future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Weekly 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760"/>
        <w:gridCol w:w="180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 (MoSCoW)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 — 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doc, architecture diagram, GitHub repo structure, sprint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docs +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 — 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pdf_chunker.py, embedder.py, retriever.py, generator.py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Python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 — 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app.py v1, baseline panel, RAG panel, grounding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Streamlit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 — Must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integration, test on 5 PDFs, fix bugs, record demo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 demo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 — Should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GPU/CPU toggle, latency display, caching with st.cache_resource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 — Should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eval_set.csv, run evaluation, hallucination reduction 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 — Should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README, final report, slide deck, mentor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 — Could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polish, Streamlit Cloud deploy, final presentation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app + presentation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Must Have tasks for that week are complete and committed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Python module has at least a basic test or print statement showing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 or script output is saved as evidence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is pushed to the correct folder in the repo (app/, rag/, utils/, evaluation/)</w:t>
      </w:r>
    </w:p>
    <w:p>
      <w:pPr>
        <w:spacing w:after="80"/>
      </w:pPr>
      <w:r>
        <w:t xml:space="preserve"/>
      </w:r>
    </w:p>
    <w:p>
      <w:pPr>
        <w:shd w:fill="EBF3FB" w:val="clear"/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Focus Rule: </w:t>
      </w:r>
      <w:r>
        <w:rPr>
          <w:rFonts w:ascii="Arial" w:cs="Arial" w:eastAsia="Arial" w:hAnsi="Arial"/>
          <w:sz w:val="22"/>
          <w:szCs w:val="22"/>
        </w:rPr>
        <w:t xml:space="preserve">Always finish all Must Have tasks before starting Should Have tasks. Never start Could Have tasks until all Must and Should tasks are complete for that week.</w:t>
      </w:r>
    </w:p>
    <w:p>
      <w:pPr>
        <w:pBdr>
          <w:top w:val="single" w:color="CCCCCC" w:sz="4" w:space="1"/>
        </w:pBdr>
        <w:spacing w:before="200"/>
        <w:jc w:val="center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Week 9 · Task 4  |  4-Month AI/ML Task Tracker  |  Durvankur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2026-06-03T03:51:58.837Z</dcterms:created>
  <dcterms:modified xsi:type="dcterms:W3CDTF">2026-06-03T03:51:58.837Z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