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B7860B"/>
          <w:sz w:val="24"/>
          <w:szCs w:val="24"/>
        </w:rPr>
        <w:t xml:space="preserve">DURWANKUR TECHNOLOGIES PVT. LTD. — PLATFORM PROVIDER</w:t>
      </w:r>
    </w:p>
    <w:p>
      <w:pPr>
        <w:spacing w:after="100" w:before="200"/>
        <w:jc w:val="center"/>
      </w:pPr>
      <w:r>
        <w:rPr>
          <w:b/>
          <w:bCs/>
          <w:color w:val="1F3864"/>
          <w:sz w:val="52"/>
          <w:szCs w:val="52"/>
        </w:rPr>
      </w:r>
    </w:p>
    <w:p>
      <w:pPr>
        <w:spacing w:after="600" w:before="100"/>
        <w:jc w:val="center"/>
      </w:pPr>
      <w:r>
        <w:rPr>
          <w:i/>
          <w:iCs/>
          <w:color w:val="595959"/>
          <w:sz w:val="26"/>
          <w:szCs w:val="26"/>
        </w:rPr>
        <w:t xml:space="preserve">Multi-Tenant Software Requirement Specification (SRS)</w:t>
      </w:r>
    </w:p>
    <w:p>
      <w:pPr>
        <w:spacing w:after="80"/>
        <w:jc w:val="center"/>
      </w:pPr>
      <w:r>
        <w:rPr>
          <w:color w:val="595959"/>
          <w:sz w:val="22"/>
          <w:szCs w:val="22"/>
        </w:rPr>
        <w:t xml:space="preserve">Audience: Business Stakeholders · Software Architects · Development &amp; QA Teams · Vendor Evaluation</w:t>
      </w:r>
    </w:p>
    <w:p>
      <w:pPr>
        <w:spacing w:after="800"/>
        <w:jc w:val="center"/>
      </w:pPr>
      <w:r>
        <w:rPr>
          <w:color w:val="595959"/>
          <w:sz w:val="22"/>
          <w:szCs w:val="22"/>
        </w:rPr>
        <w:t xml:space="preserve">Prepared For: Durwankur Technologies Pvt. Ltd.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&amp; Purpose</w:t>
      </w:r>
    </w:p>
    <w:p>
      <w:pPr>
        <w:spacing w:after="140"/>
      </w:pPr>
      <w:r>
        <w:rPr>
          <w:b w:val="false"/>
          <w:bCs w:val="false"/>
          <w:i w:val="false"/>
          <w:iCs w:val="false"/>
        </w:rPr>
        <w:t xml:space="preserve">This Software Requirement Specification (SRS) document defines the functional and non-functional requirements for the **CCTV AMC &amp; Service Management SaaS Platform**, a multi-tenant software product to be developed and owned by **Durwankur Technologies Pvt. Ltd.** as the Platform Provider. Rather than serving a single business, the platform is designed to be sold and hosted as a service to multiple independent **CCTV AMC &amp; service provider companies (Tenants)**, each of whom uses the platform to run their own end-to-end operations: sales lead generation, new installation, Annual Maintenance Contracts (AMC), service support, inventory, vendor and quotation management, invoicing, and customer relationship management — catering to their own Cooperative Housing Society (CHS), commercial, and single-shop clients.</w:t>
      </w:r>
    </w:p>
    <w:p>
      <w:pPr>
        <w:spacing w:after="140"/>
      </w:pPr>
      <w:r>
        <w:rPr>
          <w:b w:val="false"/>
          <w:bCs w:val="false"/>
          <w:i w:val="false"/>
          <w:iCs w:val="false"/>
        </w:rPr>
        <w:t xml:space="preserve">The purpose of this document is to provide a single, authoritative reference for business stakeholders, software architects, developers, QA engineers, and third-party vendors, describing what the platform must do, the constraints it must operate within, and the standards it must meet. This document is intended to support software development, vendor evaluation, and internal product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860B" w:sz="4"/>
              <w:left w:val="single" w:color="B7860B" w:sz="4"/>
              <w:bottom w:val="single" w:color="B7860B" w:sz="4"/>
              <w:right w:val="single" w:color="B7860B" w:sz="4"/>
            </w:tcBorders>
            <w:shd w:fill="FBF0DC" w:val="clear"/>
            <w:tcMar>
              <w:top w:type="dxa" w:w="120"/>
              <w:left w:type="dxa" w:w="160"/>
              <w:bottom w:type="dxa" w:w="120"/>
              <w:right w:type="dxa" w:w="160"/>
            </w:tcMar>
          </w:tcPr>
          <w:p>
            <w:pPr>
              <w:spacing w:after="80"/>
            </w:pPr>
            <w:r>
              <w:rPr>
                <w:b/>
                <w:bCs/>
                <w:color w:val="1F3864"/>
              </w:rPr>
              <w:t xml:space="preserve">Document Audience</w:t>
            </w:r>
          </w:p>
          <w:p>
            <w:pPr>
              <w:pStyle w:val="ListParagraph"/>
              <w:numPr>
                <w:ilvl w:val="0"/>
                <w:numId w:val="2"/>
              </w:numPr>
              <w:spacing w:after="40"/>
            </w:pPr>
            <w:r>
              <w:t xml:space="preserve">Business stakeholders and management of Durwankur Technologies Pvt. Ltd. (the Platform Provider).</w:t>
            </w:r>
          </w:p>
          <w:p>
            <w:pPr>
              <w:pStyle w:val="ListParagraph"/>
              <w:numPr>
                <w:ilvl w:val="0"/>
                <w:numId w:val="2"/>
              </w:numPr>
              <w:spacing w:after="40"/>
            </w:pPr>
            <w:r>
              <w:t xml:space="preserve">Software architects and the development team building the platform.</w:t>
            </w:r>
          </w:p>
          <w:p>
            <w:pPr>
              <w:pStyle w:val="ListParagraph"/>
              <w:numPr>
                <w:ilvl w:val="0"/>
                <w:numId w:val="2"/>
              </w:numPr>
              <w:spacing w:after="40"/>
            </w:pPr>
            <w:r>
              <w:t xml:space="preserve">QA / testing teams responsible for validating the platform, including multi-tenant data isolation.</w:t>
            </w:r>
          </w:p>
          <w:p>
            <w:pPr>
              <w:pStyle w:val="ListParagraph"/>
              <w:numPr>
                <w:ilvl w:val="0"/>
                <w:numId w:val="2"/>
              </w:numPr>
              <w:spacing w:after="40"/>
            </w:pPr>
            <w:r>
              <w:t xml:space="preserve">Third-party vendors being evaluated to build or extend the platform.</w:t>
            </w:r>
          </w:p>
          <w:p>
            <w:pPr>
              <w:pStyle w:val="ListParagraph"/>
              <w:numPr>
                <w:ilvl w:val="0"/>
                <w:numId w:val="2"/>
              </w:numPr>
              <w:spacing w:after="40"/>
            </w:pPr>
            <w:r>
              <w:t xml:space="preserve">Prospective Tenant companies (CCTV AMC &amp; service providers) evaluating the platform for their own use.</w:t>
            </w:r>
          </w:p>
        </w:tc>
      </w:tr>
    </w:tbl>
    <w:p>
      <w:pPr>
        <w:pStyle w:val="Heading1"/>
      </w:pPr>
      <w:r>
        <w:t xml:space="preserve">2. Scope</w:t>
      </w:r>
    </w:p>
    <w:p>
      <w:pPr>
        <w:spacing w:after="140"/>
      </w:pPr>
      <w:r>
        <w:rPr>
          <w:b w:val="false"/>
          <w:bCs w:val="false"/>
          <w:i w:val="false"/>
          <w:iCs w:val="false"/>
        </w:rPr>
        <w:t xml:space="preserve">The CCTV AMC &amp; Service Management SaaS Platform will cover the full operational workflow of a CCTV sales, installation, and maintenance business, delivered as a multi-tenant service. Durwankur Technologies Pvt. Ltd. will operate the platform and onboard multiple independent CCTV AMC &amp; service provider companies as Tenants. Each Tenant runs its own isolated operation on the shared platform — capturing and converting sales leads, onboarding its own customers (Cooperative Housing Society, commercial establishment, or single shop/retail outlet), managing its own vendors and suppliers, recording site and equipment details, executing new installations, managing AMC contracts, handling service requests and complaints, scheduling preventive maintenance, tracking technicians in the field, managing spare-parts inventory, generating quotations and invoices, and tracking payments — through to reporting, notifications, and tenant-level administration.</w:t>
      </w:r>
    </w:p>
    <w:p>
      <w:pPr>
        <w:spacing w:after="140"/>
      </w:pPr>
      <w:r>
        <w:rPr>
          <w:b w:val="false"/>
          <w:bCs w:val="false"/>
          <w:i w:val="false"/>
          <w:iCs w:val="false"/>
        </w:rPr>
        <w:t xml:space="preserve">Client categories supported (within each Tenant):</w:t>
      </w:r>
    </w:p>
    <w:p>
      <w:pPr>
        <w:pStyle w:val="ListParagraph"/>
        <w:numPr>
          <w:ilvl w:val="0"/>
          <w:numId w:val="2"/>
        </w:numPr>
        <w:spacing w:after="80"/>
      </w:pPr>
      <w:r>
        <w:rPr>
          <w:b/>
          <w:bCs/>
        </w:rPr>
        <w:t xml:space="preserve">Cooperative Housing Society (CHS)</w:t>
      </w:r>
      <w:r>
        <w:t xml:space="preserve"> — residential societies with multiple towers/wings/units and a managing committee.</w:t>
      </w:r>
    </w:p>
    <w:p>
      <w:pPr>
        <w:pStyle w:val="ListParagraph"/>
        <w:numPr>
          <w:ilvl w:val="0"/>
          <w:numId w:val="2"/>
        </w:numPr>
        <w:spacing w:after="80"/>
      </w:pPr>
      <w:r>
        <w:rPr>
          <w:b/>
          <w:bCs/>
        </w:rPr>
        <w:t xml:space="preserve">Commercial Establishment</w:t>
      </w:r>
      <w:r>
        <w:t xml:space="preserve"> — offices, malls, factories, warehouses, and multi-branch businesses.</w:t>
      </w:r>
    </w:p>
    <w:p>
      <w:pPr>
        <w:pStyle w:val="ListParagraph"/>
        <w:numPr>
          <w:ilvl w:val="0"/>
          <w:numId w:val="2"/>
        </w:numPr>
        <w:spacing w:after="80"/>
      </w:pPr>
      <w:r>
        <w:rPr>
          <w:b/>
          <w:bCs/>
        </w:rPr>
        <w:t xml:space="preserve">Single Shop / Standalone Retail Outlet</w:t>
      </w:r>
      <w:r>
        <w:t xml:space="preserve"> — small, single-location businesses with simplified onboarding and billing.</w:t>
      </w:r>
    </w:p>
    <w:p>
      <w:pPr>
        <w:spacing w:after="140"/>
      </w:pPr>
      <w:r>
        <w:rPr>
          <w:b w:val="false"/>
          <w:bCs w:val="false"/>
          <w:i w:val="false"/>
          <w:iCs w:val="false"/>
        </w:rPr>
        <w:t xml:space="preserve">In scope:</w:t>
      </w:r>
    </w:p>
    <w:p>
      <w:pPr>
        <w:pStyle w:val="ListParagraph"/>
        <w:numPr>
          <w:ilvl w:val="0"/>
          <w:numId w:val="2"/>
        </w:numPr>
        <w:spacing w:after="80"/>
      </w:pPr>
      <w:r>
        <w:t xml:space="preserve">Multi-tenant SaaS architecture allowing Durwankur Technologies to onboard, configure, and bill multiple Tenant (CCTV service provider) companies.</w:t>
      </w:r>
    </w:p>
    <w:p>
      <w:pPr>
        <w:pStyle w:val="ListParagraph"/>
        <w:numPr>
          <w:ilvl w:val="0"/>
          <w:numId w:val="2"/>
        </w:numPr>
        <w:spacing w:after="80"/>
      </w:pPr>
      <w:r>
        <w:t xml:space="preserve">Web-based admin/back-office application for each Tenant's office staff and management, logically isolated per Tenant.</w:t>
      </w:r>
    </w:p>
    <w:p>
      <w:pPr>
        <w:pStyle w:val="ListParagraph"/>
        <w:numPr>
          <w:ilvl w:val="0"/>
          <w:numId w:val="2"/>
        </w:numPr>
        <w:spacing w:after="80"/>
      </w:pPr>
      <w:r>
        <w:t xml:space="preserve">Mobile application (Android/iOS) for field technicians and service engineers, scoped to their Tenant.</w:t>
      </w:r>
    </w:p>
    <w:p>
      <w:pPr>
        <w:pStyle w:val="ListParagraph"/>
        <w:numPr>
          <w:ilvl w:val="0"/>
          <w:numId w:val="2"/>
        </w:numPr>
        <w:spacing w:after="80"/>
      </w:pPr>
      <w:r>
        <w:t xml:space="preserve">Customer-facing portal/app for each Tenant's CHS, commercial, and single-shop clients, with Tenant-level branding.</w:t>
      </w:r>
    </w:p>
    <w:p>
      <w:pPr>
        <w:pStyle w:val="ListParagraph"/>
        <w:numPr>
          <w:ilvl w:val="0"/>
          <w:numId w:val="2"/>
        </w:numPr>
        <w:spacing w:after="80"/>
      </w:pPr>
      <w:r>
        <w:t xml:space="preserve">Lead capture and conversion workflow for new business (new installations and AMC sign-ups), per Tenant.</w:t>
      </w:r>
    </w:p>
    <w:p>
      <w:pPr>
        <w:pStyle w:val="ListParagraph"/>
        <w:numPr>
          <w:ilvl w:val="0"/>
          <w:numId w:val="2"/>
        </w:numPr>
        <w:spacing w:after="80"/>
      </w:pPr>
      <w:r>
        <w:t xml:space="preserve">Vendor/supplier master and procurement-linked inventory replenishment, per Tenant.</w:t>
      </w:r>
    </w:p>
    <w:p>
      <w:pPr>
        <w:pStyle w:val="ListParagraph"/>
        <w:numPr>
          <w:ilvl w:val="0"/>
          <w:numId w:val="2"/>
        </w:numPr>
        <w:spacing w:after="80"/>
      </w:pPr>
      <w:r>
        <w:t xml:space="preserve">A Platform Admin console for Durwankur Technologies to manage Tenant onboarding, subscriptions, and platform-wide monitoring.</w:t>
      </w:r>
    </w:p>
    <w:p>
      <w:pPr>
        <w:pStyle w:val="ListParagraph"/>
        <w:numPr>
          <w:ilvl w:val="0"/>
          <w:numId w:val="2"/>
        </w:numPr>
        <w:spacing w:after="80"/>
      </w:pPr>
      <w:r>
        <w:t xml:space="preserve">Integration-ready architecture for SMS, email, WhatsApp, and payment gateways.</w:t>
      </w:r>
    </w:p>
    <w:p>
      <w:pPr>
        <w:spacing w:after="140"/>
      </w:pPr>
      <w:r>
        <w:rPr>
          <w:b w:val="false"/>
          <w:bCs w:val="false"/>
          <w:i w:val="false"/>
          <w:iCs w:val="false"/>
        </w:rPr>
        <w:t xml:space="preserve">Out of scope (Phase 1):</w:t>
      </w:r>
    </w:p>
    <w:p>
      <w:pPr>
        <w:pStyle w:val="ListParagraph"/>
        <w:numPr>
          <w:ilvl w:val="0"/>
          <w:numId w:val="2"/>
        </w:numPr>
        <w:spacing w:after="80"/>
      </w:pPr>
      <w:r>
        <w:t xml:space="preserve">Direct integration with third-party CCTV/NVR/DVR firmware for live video streaming.</w:t>
      </w:r>
    </w:p>
    <w:p>
      <w:pPr>
        <w:pStyle w:val="ListParagraph"/>
        <w:numPr>
          <w:ilvl w:val="0"/>
          <w:numId w:val="2"/>
        </w:numPr>
        <w:spacing w:after="80"/>
      </w:pPr>
      <w:r>
        <w:t xml:space="preserve">Accounting/ERP replacement — the platform will integrate with, not replace, each Tenant's statutory accounting software.</w:t>
      </w:r>
    </w:p>
    <w:p>
      <w:pPr>
        <w:pStyle w:val="ListParagraph"/>
        <w:numPr>
          <w:ilvl w:val="0"/>
          <w:numId w:val="2"/>
        </w:numPr>
        <w:spacing w:after="80"/>
      </w:pPr>
      <w:r>
        <w:t xml:space="preserve">Cross-tenant marketplace, self-service tenant sign-up, and white-label mobile apps (see Section 7, Future Enhancements).</w:t>
      </w:r>
    </w:p>
    <w:p>
      <w:pPr>
        <w:pStyle w:val="Heading1"/>
      </w:pPr>
      <w:r>
        <w:t xml:space="preserve">3. Overall System Description</w:t>
      </w:r>
    </w:p>
    <w:p>
      <w:pPr>
        <w:spacing w:after="140"/>
      </w:pPr>
      <w:r>
        <w:rPr>
          <w:b w:val="false"/>
          <w:bCs w:val="false"/>
          <w:i w:val="false"/>
          <w:iCs w:val="false"/>
        </w:rPr>
        <w:t xml:space="preserve">The platform is a true multi-tenant, cloud-hosted SaaS product composed of four primary interfaces sharing a common backend, with data logically partitioned and isolated per Tenant: a Platform Admin console (operated by Durwankur Technologies), a Tenant web-based back-office portal, a technician-facing mobile app, and a customer self-service portal. Each **Tenant** represents an independent CCTV AMC &amp; service provider company onboarded onto the platform under its own subscription. Within a Tenant, customers are modeled under a unified **Customer Master** as one of three categories — **Cooperative Housing Society (CHS)** (with multiple units/towers and a managing committee), **Commercial Client** (single or multi-site businesses), or **Single Shop / Retail Outlet** (simplified single-location profile) — each with one or more physical **Sites**, each Site holding one or more **CCTV Assets** under an **AMC Contract**. Prospective customers are tracked as **Leads** prior to conversion, and suppliers/service partners are tracked under a unified **Vendor Master**, all scoped to the owning Tenant.</w:t>
      </w:r>
    </w:p>
    <w:p>
      <w:pPr>
        <w:pStyle w:val="Heading2"/>
      </w:pPr>
      <w:r>
        <w:t xml:space="preserve">3.1 Key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Role</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Description</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Platform Super Admin</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Durwankur Technologies role; onboards and configures Tenants, manages subscriptions/billing, and monitors the platform.</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Tenant Admin (Company Owner)</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Full administrative access within a single Tenant; manages that company's configuration, users, and roles.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Sales Executive</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Manages leads, follow-ups, and conversion to customers and quotations, within a Tenant.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Operations Manager</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Manages contracts, quotations, invoicing, and service oversight, within a Tenant.</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Service Coordinator</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Assigns and tracks service tickets, installations, and technician schedules, within a Tenant.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Field Technician</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Executes installation/maintenance visits via the mobile app; logs GPS, photos, and reports.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Accounts/Billing Staff</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Manages quotations, invoices, payments, and outstanding dues, within a Tenant.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Procurement/Vendor Manager</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Maintains the vendor master and manages purchase orders and vendor performance, within a Tenant.</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Society/Client Admin</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Customer-side user (CHS, commercial, or shop) who raises complaints, views AMC status, and approves quotations.</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Auditor (Read-only)</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Views logs, reports, and historical records for compliance review, within a Tenant.</w:t>
            </w:r>
          </w:p>
        </w:tc>
      </w:tr>
    </w:tbl>
    <w:p>
      <w:pPr>
        <w:pStyle w:val="Heading2"/>
      </w:pPr>
      <w:r>
        <w:t xml:space="preserve">3.2 High-Level Workflow</w:t>
      </w:r>
    </w:p>
    <w:p>
      <w:pPr>
        <w:pStyle w:val="ListParagraph"/>
        <w:numPr>
          <w:ilvl w:val="0"/>
          <w:numId w:val="3"/>
        </w:numPr>
        <w:spacing w:after="80"/>
      </w:pPr>
      <w:r>
        <w:t xml:space="preserve">Durwankur Technologies (Platform Super Admin) onboards a new Tenant — a CCTV AMC &amp; service provider company — with its subscription plan and branding.</w:t>
      </w:r>
    </w:p>
    <w:p>
      <w:pPr>
        <w:pStyle w:val="ListParagraph"/>
        <w:numPr>
          <w:ilvl w:val="0"/>
          <w:numId w:val="3"/>
        </w:numPr>
        <w:spacing w:after="80"/>
      </w:pPr>
      <w:r>
        <w:t xml:space="preserve">A lead (CHS, commercial, or single shop) is captured and qualified by a Tenant's Sales Executive.</w:t>
      </w:r>
    </w:p>
    <w:p>
      <w:pPr>
        <w:pStyle w:val="ListParagraph"/>
        <w:numPr>
          <w:ilvl w:val="0"/>
          <w:numId w:val="3"/>
        </w:numPr>
        <w:spacing w:after="80"/>
      </w:pPr>
      <w:r>
        <w:t xml:space="preserve">On qualification, the lead is converted into a Customer Master record with site and unit/tower details.</w:t>
      </w:r>
    </w:p>
    <w:p>
      <w:pPr>
        <w:pStyle w:val="ListParagraph"/>
        <w:numPr>
          <w:ilvl w:val="0"/>
          <w:numId w:val="3"/>
        </w:numPr>
        <w:spacing w:after="80"/>
      </w:pPr>
      <w:r>
        <w:t xml:space="preserve">A new installation is planned and executed; CCTV assets are recorded against the site, with warranty and AMC linkage.</w:t>
      </w:r>
    </w:p>
    <w:p>
      <w:pPr>
        <w:pStyle w:val="ListParagraph"/>
        <w:numPr>
          <w:ilvl w:val="0"/>
          <w:numId w:val="3"/>
        </w:numPr>
        <w:spacing w:after="80"/>
      </w:pPr>
      <w:r>
        <w:t xml:space="preserve">Quotation is generated for installation, AMC renewal, or additional work and shared with the customer.</w:t>
      </w:r>
    </w:p>
    <w:p>
      <w:pPr>
        <w:pStyle w:val="ListParagraph"/>
        <w:numPr>
          <w:ilvl w:val="0"/>
          <w:numId w:val="3"/>
        </w:numPr>
        <w:spacing w:after="80"/>
      </w:pPr>
      <w:r>
        <w:t xml:space="preserve">On approval, an AMC contract is created/renewed and a service schedule is generated.</w:t>
      </w:r>
    </w:p>
    <w:p>
      <w:pPr>
        <w:pStyle w:val="ListParagraph"/>
        <w:numPr>
          <w:ilvl w:val="0"/>
          <w:numId w:val="3"/>
        </w:numPr>
        <w:spacing w:after="80"/>
      </w:pPr>
      <w:r>
        <w:t xml:space="preserve">Customers raise service requests/complaints; technicians are assigned and dispatched.</w:t>
      </w:r>
    </w:p>
    <w:p>
      <w:pPr>
        <w:pStyle w:val="ListParagraph"/>
        <w:numPr>
          <w:ilvl w:val="0"/>
          <w:numId w:val="3"/>
        </w:numPr>
        <w:spacing w:after="80"/>
      </w:pPr>
      <w:r>
        <w:t xml:space="preserve">Technicians complete visits via the mobile app, logging GPS location, work done, and spare parts used.</w:t>
      </w:r>
    </w:p>
    <w:p>
      <w:pPr>
        <w:pStyle w:val="ListParagraph"/>
        <w:numPr>
          <w:ilvl w:val="0"/>
          <w:numId w:val="3"/>
        </w:numPr>
        <w:spacing w:after="80"/>
      </w:pPr>
      <w:r>
        <w:t xml:space="preserve">Invoices are generated for billable work and tracked through to payment collection.</w:t>
      </w:r>
    </w:p>
    <w:p>
      <w:pPr>
        <w:pStyle w:val="ListParagraph"/>
        <w:numPr>
          <w:ilvl w:val="0"/>
          <w:numId w:val="3"/>
        </w:numPr>
        <w:spacing w:after="80"/>
      </w:pPr>
      <w:r>
        <w:t xml:space="preserve">Management reviews dashboards and reports for SLA compliance, revenue, and inventory health.</w:t>
      </w:r>
    </w:p>
    <w:p>
      <w:pPr>
        <w:pStyle w:val="Heading1"/>
      </w:pPr>
      <w:r>
        <w:t xml:space="preserve">4. Functional Requirements</w:t>
      </w:r>
    </w:p>
    <w:p>
      <w:pPr>
        <w:spacing w:after="140"/>
      </w:pPr>
      <w:r>
        <w:rPr>
          <w:b w:val="false"/>
          <w:bCs w:val="false"/>
          <w:i w:val="false"/>
          <w:iCs w:val="false"/>
        </w:rPr>
        <w:t xml:space="preserve">The system shall provide the following 21 functional requirement areas:</w:t>
      </w:r>
    </w:p>
    <w:p>
      <w:pPr>
        <w:pStyle w:val="Heading2"/>
      </w:pPr>
      <w:r>
        <w:t xml:space="preserve">4.1 Tenant / Service Provider Company Management</w:t>
      </w:r>
    </w:p>
    <w:p>
      <w:pPr>
        <w:pStyle w:val="ListParagraph"/>
        <w:numPr>
          <w:ilvl w:val="0"/>
          <w:numId w:val="2"/>
        </w:numPr>
        <w:spacing w:after="80"/>
      </w:pPr>
      <w:r>
        <w:t xml:space="preserve">Allow Durwankur Technologies (Platform Super Admin) to onboard multiple independent CCTV AMC &amp; service provider companies as Tenants on the SaaS platform.</w:t>
      </w:r>
    </w:p>
    <w:p>
      <w:pPr>
        <w:pStyle w:val="ListParagraph"/>
        <w:numPr>
          <w:ilvl w:val="0"/>
          <w:numId w:val="2"/>
        </w:numPr>
        <w:spacing w:after="80"/>
      </w:pPr>
      <w:r>
        <w:t xml:space="preserve">Capture Tenant company profile: company name, logo, GSTIN, registered address, subscription plan, and primary billing contact.</w:t>
      </w:r>
    </w:p>
    <w:p>
      <w:pPr>
        <w:pStyle w:val="ListParagraph"/>
        <w:numPr>
          <w:ilvl w:val="0"/>
          <w:numId w:val="2"/>
        </w:numPr>
        <w:spacing w:after="80"/>
      </w:pPr>
      <w:r>
        <w:t xml:space="preserve">Provide each Tenant a fully isolated workspace for its own Leads, Customer Master, Vendor Master, Sites, Assets, Contracts, Tickets, Inventory, Quotations, Invoices, and Users — with no cross-tenant data visibility.</w:t>
      </w:r>
    </w:p>
    <w:p>
      <w:pPr>
        <w:pStyle w:val="ListParagraph"/>
        <w:numPr>
          <w:ilvl w:val="0"/>
          <w:numId w:val="2"/>
        </w:numPr>
        <w:spacing w:after="80"/>
      </w:pPr>
      <w:r>
        <w:t xml:space="preserve">Support configurable branding per Tenant: logo, color theme, and invoice/quotation/customer-portal templates (white-labeling).</w:t>
      </w:r>
    </w:p>
    <w:p>
      <w:pPr>
        <w:pStyle w:val="ListParagraph"/>
        <w:numPr>
          <w:ilvl w:val="0"/>
          <w:numId w:val="2"/>
        </w:numPr>
        <w:spacing w:after="80"/>
      </w:pPr>
      <w:r>
        <w:t xml:space="preserve">Support Tenant subscription plans (e.g., Starter, Growth, Enterprise) with configurable feature and usage limits (users, sites, technicians, storage).</w:t>
      </w:r>
    </w:p>
    <w:p>
      <w:pPr>
        <w:pStyle w:val="ListParagraph"/>
        <w:numPr>
          <w:ilvl w:val="0"/>
          <w:numId w:val="2"/>
        </w:numPr>
        <w:spacing w:after="80"/>
      </w:pPr>
      <w:r>
        <w:t xml:space="preserve">Track Tenant lifecycle status: Trial, Active, Suspended, Cancelled; support plan upgrade, downgrade, and renewal.</w:t>
      </w:r>
    </w:p>
    <w:p>
      <w:pPr>
        <w:pStyle w:val="ListParagraph"/>
        <w:numPr>
          <w:ilvl w:val="0"/>
          <w:numId w:val="2"/>
        </w:numPr>
        <w:spacing w:after="80"/>
      </w:pPr>
      <w:r>
        <w:t xml:space="preserve">Generate platform-level subscription invoices to each Tenant (distinct from the Tenant's own customer invoicing in Section 4.13).</w:t>
      </w:r>
    </w:p>
    <w:p>
      <w:pPr>
        <w:pStyle w:val="ListParagraph"/>
        <w:numPr>
          <w:ilvl w:val="0"/>
          <w:numId w:val="2"/>
        </w:numPr>
        <w:spacing w:after="80"/>
      </w:pPr>
      <w:r>
        <w:t xml:space="preserve">Provide a Platform Admin console showing all Tenants, usage metrics, support requests, and platform health.</w:t>
      </w:r>
    </w:p>
    <w:p>
      <w:pPr>
        <w:pStyle w:val="ListParagraph"/>
        <w:numPr>
          <w:ilvl w:val="0"/>
          <w:numId w:val="2"/>
        </w:numPr>
        <w:spacing w:after="80"/>
      </w:pPr>
      <w:r>
        <w:t xml:space="preserve">Allow each Tenant Admin to manage their own company's users, roles, and configuration within the boundaries of their subscription plan.</w:t>
      </w:r>
    </w:p>
    <w:p>
      <w:pPr>
        <w:pStyle w:val="Heading2"/>
      </w:pPr>
      <w:r>
        <w:t xml:space="preserve">4.2 Lead Management</w:t>
      </w:r>
    </w:p>
    <w:p>
      <w:pPr>
        <w:pStyle w:val="ListParagraph"/>
        <w:numPr>
          <w:ilvl w:val="0"/>
          <w:numId w:val="2"/>
        </w:numPr>
        <w:spacing w:after="80"/>
      </w:pPr>
      <w:r>
        <w:t xml:space="preserve">Capture leads from multiple sources: walk-in, referral, phone enquiry, website, and field-sales visits.</w:t>
      </w:r>
    </w:p>
    <w:p>
      <w:pPr>
        <w:pStyle w:val="ListParagraph"/>
        <w:numPr>
          <w:ilvl w:val="0"/>
          <w:numId w:val="2"/>
        </w:numPr>
        <w:spacing w:after="80"/>
      </w:pPr>
      <w:r>
        <w:t xml:space="preserve">Tag each lead by client category — CHS, Commercial, or Single Shop — and by interest type (new installation, AMC, upgrade).</w:t>
      </w:r>
    </w:p>
    <w:p>
      <w:pPr>
        <w:pStyle w:val="ListParagraph"/>
        <w:numPr>
          <w:ilvl w:val="0"/>
          <w:numId w:val="2"/>
        </w:numPr>
        <w:spacing w:after="80"/>
      </w:pPr>
      <w:r>
        <w:t xml:space="preserve">Track lead status through a configurable pipeline: New, Contacted, Site Survey Scheduled, Quoted, Negotiation, Converted, Lost.</w:t>
      </w:r>
    </w:p>
    <w:p>
      <w:pPr>
        <w:pStyle w:val="ListParagraph"/>
        <w:numPr>
          <w:ilvl w:val="0"/>
          <w:numId w:val="2"/>
        </w:numPr>
        <w:spacing w:after="80"/>
      </w:pPr>
      <w:r>
        <w:t xml:space="preserve">Assign leads to Sales Executives and track follow-up activities, call logs, and next-action reminders.</w:t>
      </w:r>
    </w:p>
    <w:p>
      <w:pPr>
        <w:pStyle w:val="ListParagraph"/>
        <w:numPr>
          <w:ilvl w:val="0"/>
          <w:numId w:val="2"/>
        </w:numPr>
        <w:spacing w:after="80"/>
      </w:pPr>
      <w:r>
        <w:t xml:space="preserve">Record lost-lead reasons for pipeline analysis and reporting.</w:t>
      </w:r>
    </w:p>
    <w:p>
      <w:pPr>
        <w:pStyle w:val="ListParagraph"/>
        <w:numPr>
          <w:ilvl w:val="0"/>
          <w:numId w:val="2"/>
        </w:numPr>
        <w:spacing w:after="80"/>
      </w:pPr>
      <w:r>
        <w:t xml:space="preserve">Convert a qualified lead into a Customer Master record and an initial Quotation with a single action, without re-entry of data.</w:t>
      </w:r>
    </w:p>
    <w:p>
      <w:pPr>
        <w:pStyle w:val="Heading2"/>
      </w:pPr>
      <w:r>
        <w:t xml:space="preserve">4.3 Customer Master</w:t>
      </w:r>
    </w:p>
    <w:p>
      <w:pPr>
        <w:pStyle w:val="ListParagraph"/>
        <w:numPr>
          <w:ilvl w:val="0"/>
          <w:numId w:val="2"/>
        </w:numPr>
        <w:spacing w:after="80"/>
      </w:pPr>
      <w:r>
        <w:t xml:space="preserve">Maintain a single, unified Customer Master covering all three client categories: CHS, Commercial, and Single Shop.</w:t>
      </w:r>
    </w:p>
    <w:p>
      <w:pPr>
        <w:pStyle w:val="ListParagraph"/>
        <w:numPr>
          <w:ilvl w:val="0"/>
          <w:numId w:val="2"/>
        </w:numPr>
        <w:spacing w:after="80"/>
      </w:pPr>
      <w:r>
        <w:t xml:space="preserve">CHS profile: society name, address, RWA/managing committee contacts, number of towers/wings/units, registration number.</w:t>
      </w:r>
    </w:p>
    <w:p>
      <w:pPr>
        <w:pStyle w:val="ListParagraph"/>
        <w:numPr>
          <w:ilvl w:val="0"/>
          <w:numId w:val="2"/>
        </w:numPr>
        <w:spacing w:after="80"/>
      </w:pPr>
      <w:r>
        <w:t xml:space="preserve">Commercial profile: company name, branch locations, billing and shipping addresses, GSTIN, authorized signatory.</w:t>
      </w:r>
    </w:p>
    <w:p>
      <w:pPr>
        <w:pStyle w:val="ListParagraph"/>
        <w:numPr>
          <w:ilvl w:val="0"/>
          <w:numId w:val="2"/>
        </w:numPr>
        <w:spacing w:after="80"/>
      </w:pPr>
      <w:r>
        <w:t xml:space="preserve">Single Shop profile: shop/owner name, shop address, contact number, and simplified billing details (GSTIN optional for unregistered small businesses).</w:t>
      </w:r>
    </w:p>
    <w:p>
      <w:pPr>
        <w:pStyle w:val="ListParagraph"/>
        <w:numPr>
          <w:ilvl w:val="0"/>
          <w:numId w:val="2"/>
        </w:numPr>
        <w:spacing w:after="80"/>
      </w:pPr>
      <w:r>
        <w:t xml:space="preserve">Maintain multiple contact persons per customer with role (admin, accounts, technical) and contact details.</w:t>
      </w:r>
    </w:p>
    <w:p>
      <w:pPr>
        <w:pStyle w:val="ListParagraph"/>
        <w:numPr>
          <w:ilvl w:val="0"/>
          <w:numId w:val="2"/>
        </w:numPr>
        <w:spacing w:after="80"/>
      </w:pPr>
      <w:r>
        <w:t xml:space="preserve">Maintain a complete interaction history (calls, leads, complaints, visits, invoices) per customer record.</w:t>
      </w:r>
    </w:p>
    <w:p>
      <w:pPr>
        <w:pStyle w:val="ListParagraph"/>
        <w:numPr>
          <w:ilvl w:val="0"/>
          <w:numId w:val="2"/>
        </w:numPr>
        <w:spacing w:after="80"/>
      </w:pPr>
      <w:r>
        <w:t xml:space="preserve">Support customer status tagging: Active, Inactive, AMC Expired, Prospect.</w:t>
      </w:r>
    </w:p>
    <w:p>
      <w:pPr>
        <w:pStyle w:val="ListParagraph"/>
        <w:numPr>
          <w:ilvl w:val="0"/>
          <w:numId w:val="2"/>
        </w:numPr>
        <w:spacing w:after="80"/>
      </w:pPr>
      <w:r>
        <w:t xml:space="preserve">Support search, filter, and segmentation of the Customer Master by category, location, and AMC status.</w:t>
      </w:r>
    </w:p>
    <w:p>
      <w:pPr>
        <w:pStyle w:val="Heading2"/>
      </w:pPr>
      <w:r>
        <w:t xml:space="preserve">4.4 Vendor Master</w:t>
      </w:r>
    </w:p>
    <w:p>
      <w:pPr>
        <w:pStyle w:val="ListParagraph"/>
        <w:numPr>
          <w:ilvl w:val="0"/>
          <w:numId w:val="2"/>
        </w:numPr>
        <w:spacing w:after="80"/>
      </w:pPr>
      <w:r>
        <w:t xml:space="preserve">Maintain a unified Vendor Master for equipment suppliers, spare-parts vendors, and outsourced service partners.</w:t>
      </w:r>
    </w:p>
    <w:p>
      <w:pPr>
        <w:pStyle w:val="ListParagraph"/>
        <w:numPr>
          <w:ilvl w:val="0"/>
          <w:numId w:val="2"/>
        </w:numPr>
        <w:spacing w:after="80"/>
      </w:pPr>
      <w:r>
        <w:t xml:space="preserve">Capture vendor details: name, category, address, GSTIN, contact persons, bank details, and payment terms.</w:t>
      </w:r>
    </w:p>
    <w:p>
      <w:pPr>
        <w:pStyle w:val="ListParagraph"/>
        <w:numPr>
          <w:ilvl w:val="0"/>
          <w:numId w:val="2"/>
        </w:numPr>
        <w:spacing w:after="80"/>
      </w:pPr>
      <w:r>
        <w:t xml:space="preserve">Link purchased items/spare parts and purchase orders to specific vendors for full procurement traceability.</w:t>
      </w:r>
    </w:p>
    <w:p>
      <w:pPr>
        <w:pStyle w:val="ListParagraph"/>
        <w:numPr>
          <w:ilvl w:val="0"/>
          <w:numId w:val="2"/>
        </w:numPr>
        <w:spacing w:after="80"/>
      </w:pPr>
      <w:r>
        <w:t xml:space="preserve">Track vendor performance: delivery timelines, pricing history, and quality/return incidents.</w:t>
      </w:r>
    </w:p>
    <w:p>
      <w:pPr>
        <w:pStyle w:val="ListParagraph"/>
        <w:numPr>
          <w:ilvl w:val="0"/>
          <w:numId w:val="2"/>
        </w:numPr>
        <w:spacing w:after="80"/>
      </w:pPr>
      <w:r>
        <w:t xml:space="preserve">Maintain vendor-wise outstanding payable balances and payment history.</w:t>
      </w:r>
    </w:p>
    <w:p>
      <w:pPr>
        <w:pStyle w:val="ListParagraph"/>
        <w:numPr>
          <w:ilvl w:val="0"/>
          <w:numId w:val="2"/>
        </w:numPr>
        <w:spacing w:after="80"/>
      </w:pPr>
      <w:r>
        <w:t xml:space="preserve">Support vendor status: Active, Inactive, Blacklisted.</w:t>
      </w:r>
    </w:p>
    <w:p>
      <w:pPr>
        <w:pStyle w:val="Heading2"/>
      </w:pPr>
      <w:r>
        <w:t xml:space="preserve">4.5 New Installation Management</w:t>
      </w:r>
    </w:p>
    <w:p>
      <w:pPr>
        <w:pStyle w:val="ListParagraph"/>
        <w:numPr>
          <w:ilvl w:val="0"/>
          <w:numId w:val="2"/>
        </w:numPr>
        <w:spacing w:after="80"/>
      </w:pPr>
      <w:r>
        <w:t xml:space="preserve">Capture new-installation requests originating from a converted lead or an existing customer's expansion/upgrade request.</w:t>
      </w:r>
    </w:p>
    <w:p>
      <w:pPr>
        <w:pStyle w:val="ListParagraph"/>
        <w:numPr>
          <w:ilvl w:val="0"/>
          <w:numId w:val="2"/>
        </w:numPr>
        <w:spacing w:after="80"/>
      </w:pPr>
      <w:r>
        <w:t xml:space="preserve">Support a site survey workflow: survey scheduling, camera-count and placement recommendations, and feasibility notes.</w:t>
      </w:r>
    </w:p>
    <w:p>
      <w:pPr>
        <w:pStyle w:val="ListParagraph"/>
        <w:numPr>
          <w:ilvl w:val="0"/>
          <w:numId w:val="2"/>
        </w:numPr>
        <w:spacing w:after="80"/>
      </w:pPr>
      <w:r>
        <w:t xml:space="preserve">Generate an installation work order from an approved quotation, with assigned technician(s) and target completion date.</w:t>
      </w:r>
    </w:p>
    <w:p>
      <w:pPr>
        <w:pStyle w:val="ListParagraph"/>
        <w:numPr>
          <w:ilvl w:val="0"/>
          <w:numId w:val="2"/>
        </w:numPr>
        <w:spacing w:after="80"/>
      </w:pPr>
      <w:r>
        <w:t xml:space="preserve">Track installation job status: Survey Pending, Survey Done, Material Allocated, In Progress, Completed, Handed Over.</w:t>
      </w:r>
    </w:p>
    <w:p>
      <w:pPr>
        <w:pStyle w:val="ListParagraph"/>
        <w:numPr>
          <w:ilvl w:val="0"/>
          <w:numId w:val="2"/>
        </w:numPr>
        <w:spacing w:after="80"/>
      </w:pPr>
      <w:r>
        <w:t xml:space="preserve">Capture installation completion details: assets installed (linked to Section 4.6 Asset register), photos, customer sign-off/OTP, and handover checklist.</w:t>
      </w:r>
    </w:p>
    <w:p>
      <w:pPr>
        <w:pStyle w:val="ListParagraph"/>
        <w:numPr>
          <w:ilvl w:val="0"/>
          <w:numId w:val="2"/>
        </w:numPr>
        <w:spacing w:after="80"/>
      </w:pPr>
      <w:r>
        <w:t xml:space="preserve">Auto-trigger AMC contract creation and warranty registration upon installation handover.</w:t>
      </w:r>
    </w:p>
    <w:p>
      <w:pPr>
        <w:pStyle w:val="Heading2"/>
      </w:pPr>
      <w:r>
        <w:t xml:space="preserve">4.6 Site &amp; Asset (CCTV Inventory) Management</w:t>
      </w:r>
    </w:p>
    <w:p>
      <w:pPr>
        <w:pStyle w:val="ListParagraph"/>
        <w:numPr>
          <w:ilvl w:val="0"/>
          <w:numId w:val="2"/>
        </w:numPr>
        <w:spacing w:after="80"/>
      </w:pPr>
      <w:r>
        <w:t xml:space="preserve">Record one or more physical sites per customer, each with address and geo-coordinates.</w:t>
      </w:r>
    </w:p>
    <w:p>
      <w:pPr>
        <w:pStyle w:val="ListParagraph"/>
        <w:numPr>
          <w:ilvl w:val="0"/>
          <w:numId w:val="2"/>
        </w:numPr>
        <w:spacing w:after="80"/>
      </w:pPr>
      <w:r>
        <w:t xml:space="preserve">Maintain a CCTV asset register per site: camera type, brand/model, serial number, IP address, location/zone, installation date.</w:t>
      </w:r>
    </w:p>
    <w:p>
      <w:pPr>
        <w:pStyle w:val="ListParagraph"/>
        <w:numPr>
          <w:ilvl w:val="0"/>
          <w:numId w:val="2"/>
        </w:numPr>
        <w:spacing w:after="80"/>
      </w:pPr>
      <w:r>
        <w:t xml:space="preserve">Record DVR/NVR, storage, and network equipment associated with each site.</w:t>
      </w:r>
    </w:p>
    <w:p>
      <w:pPr>
        <w:pStyle w:val="ListParagraph"/>
        <w:numPr>
          <w:ilvl w:val="0"/>
          <w:numId w:val="2"/>
        </w:numPr>
        <w:spacing w:after="80"/>
      </w:pPr>
      <w:r>
        <w:t xml:space="preserve">Track warranty status and expiry per asset, with automated expiry alerts.</w:t>
      </w:r>
    </w:p>
    <w:p>
      <w:pPr>
        <w:pStyle w:val="ListParagraph"/>
        <w:numPr>
          <w:ilvl w:val="0"/>
          <w:numId w:val="2"/>
        </w:numPr>
        <w:spacing w:after="80"/>
      </w:pPr>
      <w:r>
        <w:t xml:space="preserve">Support asset status: Active, Faulty, Under Repair, Decommissioned, Replaced.</w:t>
      </w:r>
    </w:p>
    <w:p>
      <w:pPr>
        <w:pStyle w:val="ListParagraph"/>
        <w:numPr>
          <w:ilvl w:val="0"/>
          <w:numId w:val="2"/>
        </w:numPr>
        <w:spacing w:after="80"/>
      </w:pPr>
      <w:r>
        <w:t xml:space="preserve">Attach photos and installation documents to each asset record.</w:t>
      </w:r>
    </w:p>
    <w:p>
      <w:pPr>
        <w:pStyle w:val="Heading2"/>
      </w:pPr>
      <w:r>
        <w:t xml:space="preserve">4.7 AMC Contract Management</w:t>
      </w:r>
    </w:p>
    <w:p>
      <w:pPr>
        <w:pStyle w:val="ListParagraph"/>
        <w:numPr>
          <w:ilvl w:val="0"/>
          <w:numId w:val="2"/>
        </w:numPr>
        <w:spacing w:after="80"/>
      </w:pPr>
      <w:r>
        <w:t xml:space="preserve">Create and manage AMC contracts linked to one or more sites of a customer.</w:t>
      </w:r>
    </w:p>
    <w:p>
      <w:pPr>
        <w:pStyle w:val="ListParagraph"/>
        <w:numPr>
          <w:ilvl w:val="0"/>
          <w:numId w:val="2"/>
        </w:numPr>
        <w:spacing w:after="80"/>
      </w:pPr>
      <w:r>
        <w:t xml:space="preserve">Define contract terms: duration, number of preventive visits included, coverage type (comprehensive / non-comprehensive), billing cycle.</w:t>
      </w:r>
    </w:p>
    <w:p>
      <w:pPr>
        <w:pStyle w:val="ListParagraph"/>
        <w:numPr>
          <w:ilvl w:val="0"/>
          <w:numId w:val="2"/>
        </w:numPr>
        <w:spacing w:after="80"/>
      </w:pPr>
      <w:r>
        <w:t xml:space="preserve">Track contract status: Draft, Active, Expiring Soon, Expired, Renewed, Cancelled.</w:t>
      </w:r>
    </w:p>
    <w:p>
      <w:pPr>
        <w:pStyle w:val="ListParagraph"/>
        <w:numPr>
          <w:ilvl w:val="0"/>
          <w:numId w:val="2"/>
        </w:numPr>
        <w:spacing w:after="80"/>
      </w:pPr>
      <w:r>
        <w:t xml:space="preserve">Generate automated renewal reminders to customers and internal sales staff before expiry.</w:t>
      </w:r>
    </w:p>
    <w:p>
      <w:pPr>
        <w:pStyle w:val="ListParagraph"/>
        <w:numPr>
          <w:ilvl w:val="0"/>
          <w:numId w:val="2"/>
        </w:numPr>
        <w:spacing w:after="80"/>
      </w:pPr>
      <w:r>
        <w:t xml:space="preserve">Maintain a complete contract history and version trail for each customer/site.</w:t>
      </w:r>
    </w:p>
    <w:p>
      <w:pPr>
        <w:pStyle w:val="Heading2"/>
      </w:pPr>
      <w:r>
        <w:t xml:space="preserve">4.8 Service Request &amp; Complaint Management (Ticketing)</w:t>
      </w:r>
    </w:p>
    <w:p>
      <w:pPr>
        <w:pStyle w:val="ListParagraph"/>
        <w:numPr>
          <w:ilvl w:val="0"/>
          <w:numId w:val="2"/>
        </w:numPr>
        <w:spacing w:after="80"/>
      </w:pPr>
      <w:r>
        <w:t xml:space="preserve">Allow customers, call-center staff, or admins to log service requests/complaints against a site or asset.</w:t>
      </w:r>
    </w:p>
    <w:p>
      <w:pPr>
        <w:pStyle w:val="ListParagraph"/>
        <w:numPr>
          <w:ilvl w:val="0"/>
          <w:numId w:val="2"/>
        </w:numPr>
        <w:spacing w:after="80"/>
      </w:pPr>
      <w:r>
        <w:t xml:space="preserve">Categorize tickets by type (camera fault, recording issue, cabling, power, installation) and priority.</w:t>
      </w:r>
    </w:p>
    <w:p>
      <w:pPr>
        <w:pStyle w:val="ListParagraph"/>
        <w:numPr>
          <w:ilvl w:val="0"/>
          <w:numId w:val="2"/>
        </w:numPr>
        <w:spacing w:after="80"/>
      </w:pPr>
      <w:r>
        <w:t xml:space="preserve">Auto-generate a unique ticket number and track status: Open, Assigned, In Progress, Resolved, Closed, Reopened.</w:t>
      </w:r>
    </w:p>
    <w:p>
      <w:pPr>
        <w:pStyle w:val="ListParagraph"/>
        <w:numPr>
          <w:ilvl w:val="0"/>
          <w:numId w:val="2"/>
        </w:numPr>
        <w:spacing w:after="80"/>
      </w:pPr>
      <w:r>
        <w:t xml:space="preserve">Support SLA timers per priority level with breach escalation and alerts.</w:t>
      </w:r>
    </w:p>
    <w:p>
      <w:pPr>
        <w:pStyle w:val="ListParagraph"/>
        <w:numPr>
          <w:ilvl w:val="0"/>
          <w:numId w:val="2"/>
        </w:numPr>
        <w:spacing w:after="80"/>
      </w:pPr>
      <w:r>
        <w:t xml:space="preserve">Maintain a full audit trail of status changes, comments, and attachments per ticket.</w:t>
      </w:r>
    </w:p>
    <w:p>
      <w:pPr>
        <w:pStyle w:val="Heading2"/>
      </w:pPr>
      <w:r>
        <w:t xml:space="preserve">4.9 Preventive Maintenance Scheduling</w:t>
      </w:r>
    </w:p>
    <w:p>
      <w:pPr>
        <w:pStyle w:val="ListParagraph"/>
        <w:numPr>
          <w:ilvl w:val="0"/>
          <w:numId w:val="2"/>
        </w:numPr>
        <w:spacing w:after="80"/>
      </w:pPr>
      <w:r>
        <w:t xml:space="preserve">Auto-generate preventive maintenance visit schedules based on AMC contract terms.</w:t>
      </w:r>
    </w:p>
    <w:p>
      <w:pPr>
        <w:pStyle w:val="ListParagraph"/>
        <w:numPr>
          <w:ilvl w:val="0"/>
          <w:numId w:val="2"/>
        </w:numPr>
        <w:spacing w:after="80"/>
      </w:pPr>
      <w:r>
        <w:t xml:space="preserve">Allow Service Coordinators to manually adjust, reschedule, or skip planned visits with reason codes.</w:t>
      </w:r>
    </w:p>
    <w:p>
      <w:pPr>
        <w:pStyle w:val="ListParagraph"/>
        <w:numPr>
          <w:ilvl w:val="0"/>
          <w:numId w:val="2"/>
        </w:numPr>
        <w:spacing w:after="80"/>
      </w:pPr>
      <w:r>
        <w:t xml:space="preserve">Send automated reminders to customers and technicians ahead of scheduled visits.</w:t>
      </w:r>
    </w:p>
    <w:p>
      <w:pPr>
        <w:pStyle w:val="ListParagraph"/>
        <w:numPr>
          <w:ilvl w:val="0"/>
          <w:numId w:val="2"/>
        </w:numPr>
        <w:spacing w:after="80"/>
      </w:pPr>
      <w:r>
        <w:t xml:space="preserve">Track completion status of each scheduled visit against the contract's committed visit count.</w:t>
      </w:r>
    </w:p>
    <w:p>
      <w:pPr>
        <w:pStyle w:val="Heading2"/>
      </w:pPr>
      <w:r>
        <w:t xml:space="preserve">4.10 Technician &amp; Field Engineer Management</w:t>
      </w:r>
    </w:p>
    <w:p>
      <w:pPr>
        <w:pStyle w:val="ListParagraph"/>
        <w:numPr>
          <w:ilvl w:val="0"/>
          <w:numId w:val="2"/>
        </w:numPr>
        <w:spacing w:after="80"/>
      </w:pPr>
      <w:r>
        <w:t xml:space="preserve">Maintain technician profiles: skills, certifications, assigned territory, and availability.</w:t>
      </w:r>
    </w:p>
    <w:p>
      <w:pPr>
        <w:pStyle w:val="ListParagraph"/>
        <w:numPr>
          <w:ilvl w:val="0"/>
          <w:numId w:val="2"/>
        </w:numPr>
        <w:spacing w:after="80"/>
      </w:pPr>
      <w:r>
        <w:t xml:space="preserve">Assign service tickets and scheduled visits to technicians based on skill, location, and workload.</w:t>
      </w:r>
    </w:p>
    <w:p>
      <w:pPr>
        <w:pStyle w:val="ListParagraph"/>
        <w:numPr>
          <w:ilvl w:val="0"/>
          <w:numId w:val="2"/>
        </w:numPr>
        <w:spacing w:after="80"/>
      </w:pPr>
      <w:r>
        <w:t xml:space="preserve">Capture GPS location of the technician at check-in and check-out of each visit.</w:t>
      </w:r>
    </w:p>
    <w:p>
      <w:pPr>
        <w:pStyle w:val="ListParagraph"/>
        <w:numPr>
          <w:ilvl w:val="0"/>
          <w:numId w:val="2"/>
        </w:numPr>
        <w:spacing w:after="80"/>
      </w:pPr>
      <w:r>
        <w:t xml:space="preserve">Track technician daily attendance, visit count, and average resolution time.</w:t>
      </w:r>
    </w:p>
    <w:p>
      <w:pPr>
        <w:pStyle w:val="ListParagraph"/>
        <w:numPr>
          <w:ilvl w:val="0"/>
          <w:numId w:val="2"/>
        </w:numPr>
        <w:spacing w:after="80"/>
      </w:pPr>
      <w:r>
        <w:t xml:space="preserve">Allow technicians to log work performed, parts consumed, before/after photos, and customer signature/OTP confirmation.</w:t>
      </w:r>
    </w:p>
    <w:p>
      <w:pPr>
        <w:pStyle w:val="Heading2"/>
      </w:pPr>
      <w:r>
        <w:t xml:space="preserve">4.11 Spare Parts &amp; Inventory Management</w:t>
      </w:r>
    </w:p>
    <w:p>
      <w:pPr>
        <w:pStyle w:val="ListParagraph"/>
        <w:numPr>
          <w:ilvl w:val="0"/>
          <w:numId w:val="2"/>
        </w:numPr>
        <w:spacing w:after="80"/>
      </w:pPr>
      <w:r>
        <w:t xml:space="preserve">Maintain a central inventory of spare parts, cameras, cables, and accessories with stock levels, per Tenant.</w:t>
      </w:r>
    </w:p>
    <w:p>
      <w:pPr>
        <w:pStyle w:val="ListParagraph"/>
        <w:numPr>
          <w:ilvl w:val="0"/>
          <w:numId w:val="2"/>
        </w:numPr>
        <w:spacing w:after="80"/>
      </w:pPr>
      <w:r>
        <w:t xml:space="preserve">Support multiple warehouses/branch stock locations and technician van-stock tracking.</w:t>
      </w:r>
    </w:p>
    <w:p>
      <w:pPr>
        <w:pStyle w:val="ListParagraph"/>
        <w:numPr>
          <w:ilvl w:val="0"/>
          <w:numId w:val="2"/>
        </w:numPr>
        <w:spacing w:after="80"/>
      </w:pPr>
      <w:r>
        <w:t xml:space="preserve">Auto-deduct stock when parts are consumed during a service visit or installation.</w:t>
      </w:r>
    </w:p>
    <w:p>
      <w:pPr>
        <w:pStyle w:val="ListParagraph"/>
        <w:numPr>
          <w:ilvl w:val="0"/>
          <w:numId w:val="2"/>
        </w:numPr>
        <w:spacing w:after="80"/>
      </w:pPr>
      <w:r>
        <w:t xml:space="preserve">Generate low-stock alerts and support purchase requisition/reorder workflows linked to the Vendor Master (Section 4.4).</w:t>
      </w:r>
    </w:p>
    <w:p>
      <w:pPr>
        <w:pStyle w:val="ListParagraph"/>
        <w:numPr>
          <w:ilvl w:val="0"/>
          <w:numId w:val="2"/>
        </w:numPr>
        <w:spacing w:after="80"/>
      </w:pPr>
      <w:r>
        <w:t xml:space="preserve">Maintain a full stock movement ledger (receipts, issues, returns, adjustments) with traceability.</w:t>
      </w:r>
    </w:p>
    <w:p>
      <w:pPr>
        <w:pStyle w:val="Heading2"/>
      </w:pPr>
      <w:r>
        <w:t xml:space="preserve">4.12 Quotation Management</w:t>
      </w:r>
    </w:p>
    <w:p>
      <w:pPr>
        <w:pStyle w:val="ListParagraph"/>
        <w:numPr>
          <w:ilvl w:val="0"/>
          <w:numId w:val="2"/>
        </w:numPr>
        <w:spacing w:after="80"/>
      </w:pPr>
      <w:r>
        <w:t xml:space="preserve">Generate quotations for new installations, AMC plans, upgrades, or one-off repairs, for CHS, Commercial, or Single Shop clients.</w:t>
      </w:r>
    </w:p>
    <w:p>
      <w:pPr>
        <w:pStyle w:val="ListParagraph"/>
        <w:numPr>
          <w:ilvl w:val="0"/>
          <w:numId w:val="2"/>
        </w:numPr>
        <w:spacing w:after="80"/>
      </w:pPr>
      <w:r>
        <w:t xml:space="preserve">Support itemized quotations with equipment, labor, taxes, and discounts.</w:t>
      </w:r>
    </w:p>
    <w:p>
      <w:pPr>
        <w:pStyle w:val="ListParagraph"/>
        <w:numPr>
          <w:ilvl w:val="0"/>
          <w:numId w:val="2"/>
        </w:numPr>
        <w:spacing w:after="80"/>
      </w:pPr>
      <w:r>
        <w:t xml:space="preserve">Track quotation status: Draft, Sent, Viewed, Approved, Rejected, Expired.</w:t>
      </w:r>
    </w:p>
    <w:p>
      <w:pPr>
        <w:pStyle w:val="ListParagraph"/>
        <w:numPr>
          <w:ilvl w:val="0"/>
          <w:numId w:val="2"/>
        </w:numPr>
        <w:spacing w:after="80"/>
      </w:pPr>
      <w:r>
        <w:t xml:space="preserve">Allow customers to approve/reject quotations digitally via the customer portal.</w:t>
      </w:r>
    </w:p>
    <w:p>
      <w:pPr>
        <w:pStyle w:val="ListParagraph"/>
        <w:numPr>
          <w:ilvl w:val="0"/>
          <w:numId w:val="2"/>
        </w:numPr>
        <w:spacing w:after="80"/>
      </w:pPr>
      <w:r>
        <w:t xml:space="preserve">Convert approved quotations directly into AMC contracts or new installation work orders without re-entry.</w:t>
      </w:r>
    </w:p>
    <w:p>
      <w:pPr>
        <w:pStyle w:val="Heading2"/>
      </w:pPr>
      <w:r>
        <w:t xml:space="preserve">4.13 Invoicing &amp; Billing</w:t>
      </w:r>
    </w:p>
    <w:p>
      <w:pPr>
        <w:pStyle w:val="ListParagraph"/>
        <w:numPr>
          <w:ilvl w:val="0"/>
          <w:numId w:val="2"/>
        </w:numPr>
        <w:spacing w:after="80"/>
      </w:pPr>
      <w:r>
        <w:t xml:space="preserve">Generate GST-compliant tax invoices for new installations, AMC billing, and repair work.</w:t>
      </w:r>
    </w:p>
    <w:p>
      <w:pPr>
        <w:pStyle w:val="ListParagraph"/>
        <w:numPr>
          <w:ilvl w:val="0"/>
          <w:numId w:val="2"/>
        </w:numPr>
        <w:spacing w:after="80"/>
      </w:pPr>
      <w:r>
        <w:t xml:space="preserve">Support recurring/auto-generated invoices for AMC billing cycles (monthly, quarterly, annual).</w:t>
      </w:r>
    </w:p>
    <w:p>
      <w:pPr>
        <w:pStyle w:val="ListParagraph"/>
        <w:numPr>
          <w:ilvl w:val="0"/>
          <w:numId w:val="2"/>
        </w:numPr>
        <w:spacing w:after="80"/>
      </w:pPr>
      <w:r>
        <w:t xml:space="preserve">Support simplified, non-GST billing for unregistered single-shop clients where applicable.</w:t>
      </w:r>
    </w:p>
    <w:p>
      <w:pPr>
        <w:pStyle w:val="ListParagraph"/>
        <w:numPr>
          <w:ilvl w:val="0"/>
          <w:numId w:val="2"/>
        </w:numPr>
        <w:spacing w:after="80"/>
      </w:pPr>
      <w:r>
        <w:t xml:space="preserve">Support partial billing, credit notes, and invoice revisions with full version history.</w:t>
      </w:r>
    </w:p>
    <w:p>
      <w:pPr>
        <w:pStyle w:val="ListParagraph"/>
        <w:numPr>
          <w:ilvl w:val="0"/>
          <w:numId w:val="2"/>
        </w:numPr>
        <w:spacing w:after="80"/>
      </w:pPr>
      <w:r>
        <w:t xml:space="preserve">Allow invoices to be shared with customers via email/WhatsApp and downloaded as PDF.</w:t>
      </w:r>
    </w:p>
    <w:p>
      <w:pPr>
        <w:pStyle w:val="Heading2"/>
      </w:pPr>
      <w:r>
        <w:t xml:space="preserve">4.14 Payment &amp; Collection Tracking</w:t>
      </w:r>
    </w:p>
    <w:p>
      <w:pPr>
        <w:pStyle w:val="ListParagraph"/>
        <w:numPr>
          <w:ilvl w:val="0"/>
          <w:numId w:val="2"/>
        </w:numPr>
        <w:spacing w:after="80"/>
      </w:pPr>
      <w:r>
        <w:t xml:space="preserve">Record payments received against invoices via cash, cheque, bank transfer, UPI, or card.</w:t>
      </w:r>
    </w:p>
    <w:p>
      <w:pPr>
        <w:pStyle w:val="ListParagraph"/>
        <w:numPr>
          <w:ilvl w:val="0"/>
          <w:numId w:val="2"/>
        </w:numPr>
        <w:spacing w:after="80"/>
      </w:pPr>
      <w:r>
        <w:t xml:space="preserve">Track outstanding dues, ageing (0-30/31-60/61-90/90+ days), and send automated payment reminders.</w:t>
      </w:r>
    </w:p>
    <w:p>
      <w:pPr>
        <w:pStyle w:val="ListParagraph"/>
        <w:numPr>
          <w:ilvl w:val="0"/>
          <w:numId w:val="2"/>
        </w:numPr>
        <w:spacing w:after="80"/>
      </w:pPr>
      <w:r>
        <w:t xml:space="preserve">Generate receipts for each payment and maintain a running ledger per customer.</w:t>
      </w:r>
    </w:p>
    <w:p>
      <w:pPr>
        <w:pStyle w:val="ListParagraph"/>
        <w:numPr>
          <w:ilvl w:val="0"/>
          <w:numId w:val="2"/>
        </w:numPr>
        <w:spacing w:after="80"/>
      </w:pPr>
      <w:r>
        <w:t xml:space="preserve">Track vendor payable balances and payments against the Vendor Master (Section 4.4).</w:t>
      </w:r>
    </w:p>
    <w:p>
      <w:pPr>
        <w:pStyle w:val="ListParagraph"/>
        <w:numPr>
          <w:ilvl w:val="0"/>
          <w:numId w:val="2"/>
        </w:numPr>
        <w:spacing w:after="80"/>
      </w:pPr>
      <w:r>
        <w:t xml:space="preserve">Support integration-ready hooks for online payment gateways.</w:t>
      </w:r>
    </w:p>
    <w:p>
      <w:pPr>
        <w:pStyle w:val="Heading2"/>
      </w:pPr>
      <w:r>
        <w:t xml:space="preserve">4.15 Notifications &amp; Alerts</w:t>
      </w:r>
    </w:p>
    <w:p>
      <w:pPr>
        <w:pStyle w:val="ListParagraph"/>
        <w:numPr>
          <w:ilvl w:val="0"/>
          <w:numId w:val="2"/>
        </w:numPr>
        <w:spacing w:after="80"/>
      </w:pPr>
      <w:r>
        <w:t xml:space="preserve">Send automated SMS, email, and WhatsApp notifications for lead follow-ups, ticket updates, visit reminders, AMC expiry, and payment dues.</w:t>
      </w:r>
    </w:p>
    <w:p>
      <w:pPr>
        <w:pStyle w:val="ListParagraph"/>
        <w:numPr>
          <w:ilvl w:val="0"/>
          <w:numId w:val="2"/>
        </w:numPr>
        <w:spacing w:after="80"/>
      </w:pPr>
      <w:r>
        <w:t xml:space="preserve">Provide configurable notification templates per event type and recipient role.</w:t>
      </w:r>
    </w:p>
    <w:p>
      <w:pPr>
        <w:pStyle w:val="ListParagraph"/>
        <w:numPr>
          <w:ilvl w:val="0"/>
          <w:numId w:val="2"/>
        </w:numPr>
        <w:spacing w:after="80"/>
      </w:pPr>
      <w:r>
        <w:t xml:space="preserve">Provide in-app notification center for internal staff (assignments, escalations, approvals).</w:t>
      </w:r>
    </w:p>
    <w:p>
      <w:pPr>
        <w:pStyle w:val="Heading2"/>
      </w:pPr>
      <w:r>
        <w:t xml:space="preserve">4.16 Reporting &amp; Analytics / Dashboards</w:t>
      </w:r>
    </w:p>
    <w:p>
      <w:pPr>
        <w:pStyle w:val="ListParagraph"/>
        <w:numPr>
          <w:ilvl w:val="0"/>
          <w:numId w:val="2"/>
        </w:numPr>
        <w:spacing w:after="80"/>
      </w:pPr>
      <w:r>
        <w:t xml:space="preserve">Provide role-based dashboards showing lead pipeline, open tickets, SLA compliance, revenue, and AMC renewal pipeline.</w:t>
      </w:r>
    </w:p>
    <w:p>
      <w:pPr>
        <w:pStyle w:val="ListParagraph"/>
        <w:numPr>
          <w:ilvl w:val="0"/>
          <w:numId w:val="2"/>
        </w:numPr>
        <w:spacing w:after="80"/>
      </w:pPr>
      <w:r>
        <w:t xml:space="preserve">Provide standard reports: lead conversion rate, installation turnaround, ticket turnaround time, technician productivity, inventory consumption, vendor performance, revenue by customer/site.</w:t>
      </w:r>
    </w:p>
    <w:p>
      <w:pPr>
        <w:pStyle w:val="ListParagraph"/>
        <w:numPr>
          <w:ilvl w:val="0"/>
          <w:numId w:val="2"/>
        </w:numPr>
        <w:spacing w:after="80"/>
      </w:pPr>
      <w:r>
        <w:t xml:space="preserve">Support data export to Excel/PDF and date-range/filter-based report generation.</w:t>
      </w:r>
    </w:p>
    <w:p>
      <w:pPr>
        <w:pStyle w:val="Heading2"/>
      </w:pPr>
      <w:r>
        <w:t xml:space="preserve">4.17 Document &amp; Warranty Management</w:t>
      </w:r>
    </w:p>
    <w:p>
      <w:pPr>
        <w:pStyle w:val="ListParagraph"/>
        <w:numPr>
          <w:ilvl w:val="0"/>
          <w:numId w:val="2"/>
        </w:numPr>
        <w:spacing w:after="80"/>
      </w:pPr>
      <w:r>
        <w:t xml:space="preserve">Store and retrieve documents per customer/site/asset: installation photos, warranty cards, AMC agreements, signed reports.</w:t>
      </w:r>
    </w:p>
    <w:p>
      <w:pPr>
        <w:pStyle w:val="ListParagraph"/>
        <w:numPr>
          <w:ilvl w:val="0"/>
          <w:numId w:val="2"/>
        </w:numPr>
        <w:spacing w:after="80"/>
      </w:pPr>
      <w:r>
        <w:t xml:space="preserve">Track manufacturer warranty periods separately from AMC coverage periods.</w:t>
      </w:r>
    </w:p>
    <w:p>
      <w:pPr>
        <w:pStyle w:val="ListParagraph"/>
        <w:numPr>
          <w:ilvl w:val="0"/>
          <w:numId w:val="2"/>
        </w:numPr>
        <w:spacing w:after="80"/>
      </w:pPr>
      <w:r>
        <w:t xml:space="preserve">Generate automated alerts ahead of warranty and AMC expiry.</w:t>
      </w:r>
    </w:p>
    <w:p>
      <w:pPr>
        <w:pStyle w:val="Heading2"/>
      </w:pPr>
      <w:r>
        <w:t xml:space="preserve">4.18 Mobile Application for Field Technicians</w:t>
      </w:r>
    </w:p>
    <w:p>
      <w:pPr>
        <w:pStyle w:val="ListParagraph"/>
        <w:numPr>
          <w:ilvl w:val="0"/>
          <w:numId w:val="2"/>
        </w:numPr>
        <w:spacing w:after="80"/>
      </w:pPr>
      <w:r>
        <w:t xml:space="preserve">Provide a mobile app (Android/iOS) for technicians to view assigned tickets, installation jobs, and visits, and update status in real time.</w:t>
      </w:r>
    </w:p>
    <w:p>
      <w:pPr>
        <w:pStyle w:val="ListParagraph"/>
        <w:numPr>
          <w:ilvl w:val="0"/>
          <w:numId w:val="2"/>
        </w:numPr>
        <w:spacing w:after="80"/>
      </w:pPr>
      <w:r>
        <w:t xml:space="preserve">Support offline data capture with automatic sync once connectivity is restored.</w:t>
      </w:r>
    </w:p>
    <w:p>
      <w:pPr>
        <w:pStyle w:val="ListParagraph"/>
        <w:numPr>
          <w:ilvl w:val="0"/>
          <w:numId w:val="2"/>
        </w:numPr>
        <w:spacing w:after="80"/>
      </w:pPr>
      <w:r>
        <w:t xml:space="preserve">Capture GPS location, photos, signatures/OTP, and parts used directly within the app.</w:t>
      </w:r>
    </w:p>
    <w:p>
      <w:pPr>
        <w:pStyle w:val="Heading2"/>
      </w:pPr>
      <w:r>
        <w:t xml:space="preserve">4.19 Customer Self-Service Portal</w:t>
      </w:r>
    </w:p>
    <w:p>
      <w:pPr>
        <w:pStyle w:val="ListParagraph"/>
        <w:numPr>
          <w:ilvl w:val="0"/>
          <w:numId w:val="2"/>
        </w:numPr>
        <w:spacing w:after="80"/>
      </w:pPr>
      <w:r>
        <w:t xml:space="preserve">Allow CHS, commercial, and single-shop customers to raise/track complaints and view visit history.</w:t>
      </w:r>
    </w:p>
    <w:p>
      <w:pPr>
        <w:pStyle w:val="ListParagraph"/>
        <w:numPr>
          <w:ilvl w:val="0"/>
          <w:numId w:val="2"/>
        </w:numPr>
        <w:spacing w:after="80"/>
      </w:pPr>
      <w:r>
        <w:t xml:space="preserve">Allow customers to view and approve quotations, track new-installation progress, view AMC status, and download invoices/receipts.</w:t>
      </w:r>
    </w:p>
    <w:p>
      <w:pPr>
        <w:pStyle w:val="ListParagraph"/>
        <w:numPr>
          <w:ilvl w:val="0"/>
          <w:numId w:val="2"/>
        </w:numPr>
        <w:spacing w:after="80"/>
      </w:pPr>
      <w:r>
        <w:t xml:space="preserve">Provide a feedback/rating mechanism after each completed service visit.</w:t>
      </w:r>
    </w:p>
    <w:p>
      <w:pPr>
        <w:pStyle w:val="Heading2"/>
      </w:pPr>
      <w:r>
        <w:t xml:space="preserve">4.20 User Roles &amp; Permissions Management</w:t>
      </w:r>
    </w:p>
    <w:p>
      <w:pPr>
        <w:pStyle w:val="ListParagraph"/>
        <w:numPr>
          <w:ilvl w:val="0"/>
          <w:numId w:val="2"/>
        </w:numPr>
        <w:spacing w:after="80"/>
      </w:pPr>
      <w:r>
        <w:t xml:space="preserve">Support a two-tier role model: Platform-level roles (Platform Super Admin) scoped across all Tenants, and Tenant-level roles scoped to a single Tenant's data only.</w:t>
      </w:r>
    </w:p>
    <w:p>
      <w:pPr>
        <w:pStyle w:val="ListParagraph"/>
        <w:numPr>
          <w:ilvl w:val="0"/>
          <w:numId w:val="2"/>
        </w:numPr>
        <w:spacing w:after="80"/>
      </w:pPr>
      <w:r>
        <w:t xml:space="preserve">Support role-based access control (RBAC) with granular, module-level permissions within each Tenant.</w:t>
      </w:r>
    </w:p>
    <w:p>
      <w:pPr>
        <w:pStyle w:val="ListParagraph"/>
        <w:numPr>
          <w:ilvl w:val="0"/>
          <w:numId w:val="2"/>
        </w:numPr>
        <w:spacing w:after="80"/>
      </w:pPr>
      <w:r>
        <w:t xml:space="preserve">Allow Tenant Admins to create custom roles and assign permissions per module/action within their own Tenant.</w:t>
      </w:r>
    </w:p>
    <w:p>
      <w:pPr>
        <w:pStyle w:val="ListParagraph"/>
        <w:numPr>
          <w:ilvl w:val="0"/>
          <w:numId w:val="2"/>
        </w:numPr>
        <w:spacing w:after="80"/>
      </w:pPr>
      <w:r>
        <w:t xml:space="preserve">Support multi-branch/multi-location access restrictions per user within a Tenant.</w:t>
      </w:r>
    </w:p>
    <w:p>
      <w:pPr>
        <w:pStyle w:val="Heading2"/>
      </w:pPr>
      <w:r>
        <w:t xml:space="preserve">4.21 Audit &amp; Security</w:t>
      </w:r>
    </w:p>
    <w:p>
      <w:pPr>
        <w:pStyle w:val="ListParagraph"/>
        <w:numPr>
          <w:ilvl w:val="0"/>
          <w:numId w:val="2"/>
        </w:numPr>
        <w:spacing w:after="80"/>
      </w:pPr>
      <w:r>
        <w:t xml:space="preserve">Maintain a tamper-evident audit log of all create, update, delete, and approval actions, with user, Tenant, timestamp, and IP/device.</w:t>
      </w:r>
    </w:p>
    <w:p>
      <w:pPr>
        <w:pStyle w:val="ListParagraph"/>
        <w:numPr>
          <w:ilvl w:val="0"/>
          <w:numId w:val="2"/>
        </w:numPr>
        <w:spacing w:after="80"/>
      </w:pPr>
      <w:r>
        <w:t xml:space="preserve">Enforce secure authentication (strong passwords, optional OTP/2FA) and session management.</w:t>
      </w:r>
    </w:p>
    <w:p>
      <w:pPr>
        <w:pStyle w:val="ListParagraph"/>
        <w:numPr>
          <w:ilvl w:val="0"/>
          <w:numId w:val="2"/>
        </w:numPr>
        <w:spacing w:after="80"/>
      </w:pPr>
      <w:r>
        <w:t xml:space="preserve">Encrypt sensitive data at rest and in transit; maintain role-based and Tenant-scoped data visibility.</w:t>
      </w:r>
    </w:p>
    <w:p>
      <w:pPr>
        <w:pStyle w:val="ListParagraph"/>
        <w:numPr>
          <w:ilvl w:val="0"/>
          <w:numId w:val="2"/>
        </w:numPr>
        <w:spacing w:after="80"/>
      </w:pPr>
      <w:r>
        <w:t xml:space="preserve">Enforce strict logical data isolation between Tenants at the database/query layer, verified through automated tenant-isolation testing.</w:t>
      </w:r>
    </w:p>
    <w:p>
      <w:pPr>
        <w:pStyle w:val="ListParagraph"/>
        <w:numPr>
          <w:ilvl w:val="0"/>
          <w:numId w:val="2"/>
        </w:numPr>
        <w:spacing w:after="80"/>
      </w:pPr>
      <w:r>
        <w:t xml:space="preserve">Provide periodic automated backups, per-Tenant data export, and a documented data-recovery procedure.</w:t>
      </w:r>
    </w:p>
    <w:p>
      <w:pPr>
        <w:pStyle w:val="Heading1"/>
      </w:pPr>
      <w:r>
        <w:t xml:space="preserve">5. Non-Functional Requirements</w:t>
      </w:r>
    </w:p>
    <w:p>
      <w:pPr>
        <w:pStyle w:val="Heading2"/>
      </w:pPr>
      <w:r>
        <w:t xml:space="preserve">5.1 Performance</w:t>
      </w:r>
    </w:p>
    <w:p>
      <w:pPr>
        <w:pStyle w:val="ListParagraph"/>
        <w:numPr>
          <w:ilvl w:val="0"/>
          <w:numId w:val="2"/>
        </w:numPr>
        <w:spacing w:after="80"/>
      </w:pPr>
      <w:r>
        <w:t xml:space="preserve">Standard pages and dashboards shall load within 3 seconds under normal load.</w:t>
      </w:r>
    </w:p>
    <w:p>
      <w:pPr>
        <w:pStyle w:val="ListParagraph"/>
        <w:numPr>
          <w:ilvl w:val="0"/>
          <w:numId w:val="2"/>
        </w:numPr>
        <w:spacing w:after="80"/>
      </w:pPr>
      <w:r>
        <w:t xml:space="preserve">The system shall support at least 200 concurrent users per deployment without degradation.</w:t>
      </w:r>
    </w:p>
    <w:p>
      <w:pPr>
        <w:pStyle w:val="Heading2"/>
      </w:pPr>
      <w:r>
        <w:t xml:space="preserve">5.2 Scalability</w:t>
      </w:r>
    </w:p>
    <w:p>
      <w:pPr>
        <w:pStyle w:val="ListParagraph"/>
        <w:numPr>
          <w:ilvl w:val="0"/>
          <w:numId w:val="2"/>
        </w:numPr>
        <w:spacing w:after="80"/>
      </w:pPr>
      <w:r>
        <w:t xml:space="preserve">The architecture shall support horizontal scaling as the number of Tenants, customers, sites, and tickets grows.</w:t>
      </w:r>
    </w:p>
    <w:p>
      <w:pPr>
        <w:pStyle w:val="ListParagraph"/>
        <w:numPr>
          <w:ilvl w:val="0"/>
          <w:numId w:val="2"/>
        </w:numPr>
        <w:spacing w:after="80"/>
      </w:pPr>
      <w:r>
        <w:t xml:space="preserve">The platform shall support onboarding new Tenants without downtime or architectural changes to existing Tenants.</w:t>
      </w:r>
    </w:p>
    <w:p>
      <w:pPr>
        <w:pStyle w:val="Heading2"/>
      </w:pPr>
      <w:r>
        <w:t xml:space="preserve">5.3 Multi-Tenancy &amp; Data Isolation</w:t>
      </w:r>
    </w:p>
    <w:p>
      <w:pPr>
        <w:pStyle w:val="ListParagraph"/>
        <w:numPr>
          <w:ilvl w:val="0"/>
          <w:numId w:val="2"/>
        </w:numPr>
        <w:spacing w:after="80"/>
      </w:pPr>
      <w:r>
        <w:t xml:space="preserve">The platform shall enforce strict logical (and, where required, physical) data isolation between Tenants at all layers — database, application, and file/document storage.</w:t>
      </w:r>
    </w:p>
    <w:p>
      <w:pPr>
        <w:pStyle w:val="ListParagraph"/>
        <w:numPr>
          <w:ilvl w:val="0"/>
          <w:numId w:val="2"/>
        </w:numPr>
        <w:spacing w:after="80"/>
      </w:pPr>
      <w:r>
        <w:t xml:space="preserve">No user of one Tenant shall be able to view, query, or modify another Tenant's data under any circumstance, including via APIs.</w:t>
      </w:r>
    </w:p>
    <w:p>
      <w:pPr>
        <w:pStyle w:val="ListParagraph"/>
        <w:numPr>
          <w:ilvl w:val="0"/>
          <w:numId w:val="2"/>
        </w:numPr>
        <w:spacing w:after="80"/>
      </w:pPr>
      <w:r>
        <w:t xml:space="preserve">Each Tenant's configuration, branding, notification templates, and reports shall be independently customizable without affecting other Tenants.</w:t>
      </w:r>
    </w:p>
    <w:p>
      <w:pPr>
        <w:pStyle w:val="ListParagraph"/>
        <w:numPr>
          <w:ilvl w:val="0"/>
          <w:numId w:val="2"/>
        </w:numPr>
        <w:spacing w:after="80"/>
      </w:pPr>
      <w:r>
        <w:t xml:space="preserve">The platform shall support per-Tenant resource limits (storage, users, API calls) aligned to the Tenant's subscription plan.</w:t>
      </w:r>
    </w:p>
    <w:p>
      <w:pPr>
        <w:pStyle w:val="Heading2"/>
      </w:pPr>
      <w:r>
        <w:t xml:space="preserve">5.4 Availability &amp; Reliability</w:t>
      </w:r>
    </w:p>
    <w:p>
      <w:pPr>
        <w:pStyle w:val="ListParagraph"/>
        <w:numPr>
          <w:ilvl w:val="0"/>
          <w:numId w:val="2"/>
        </w:numPr>
        <w:spacing w:after="80"/>
      </w:pPr>
      <w:r>
        <w:t xml:space="preserve">The platform shall target 99.5% uptime for the web and customer portal during business hours, across all Tenants.</w:t>
      </w:r>
    </w:p>
    <w:p>
      <w:pPr>
        <w:pStyle w:val="ListParagraph"/>
        <w:numPr>
          <w:ilvl w:val="0"/>
          <w:numId w:val="2"/>
        </w:numPr>
        <w:spacing w:after="80"/>
      </w:pPr>
      <w:r>
        <w:t xml:space="preserve">The mobile app shall support offline operation with reliable sync-on-reconnect for field technicians.</w:t>
      </w:r>
    </w:p>
    <w:p>
      <w:pPr>
        <w:pStyle w:val="Heading2"/>
      </w:pPr>
      <w:r>
        <w:t xml:space="preserve">5.5 Security</w:t>
      </w:r>
    </w:p>
    <w:p>
      <w:pPr>
        <w:pStyle w:val="ListParagraph"/>
        <w:numPr>
          <w:ilvl w:val="0"/>
          <w:numId w:val="2"/>
        </w:numPr>
        <w:spacing w:after="80"/>
      </w:pPr>
      <w:r>
        <w:t xml:space="preserve">All access shall be authenticated and authorized per the two-tier RBAC model defined in Section 4.20.</w:t>
      </w:r>
    </w:p>
    <w:p>
      <w:pPr>
        <w:pStyle w:val="ListParagraph"/>
        <w:numPr>
          <w:ilvl w:val="0"/>
          <w:numId w:val="2"/>
        </w:numPr>
        <w:spacing w:after="80"/>
      </w:pPr>
      <w:r>
        <w:t xml:space="preserve">All data transmission shall use TLS 1.2 or higher; sensitive fields shall be encrypted at rest, per Tenant.</w:t>
      </w:r>
    </w:p>
    <w:p>
      <w:pPr>
        <w:pStyle w:val="Heading2"/>
      </w:pPr>
      <w:r>
        <w:t xml:space="preserve">5.6 Usability</w:t>
      </w:r>
    </w:p>
    <w:p>
      <w:pPr>
        <w:pStyle w:val="ListParagraph"/>
        <w:numPr>
          <w:ilvl w:val="0"/>
          <w:numId w:val="2"/>
        </w:numPr>
        <w:spacing w:after="80"/>
      </w:pPr>
      <w:r>
        <w:t xml:space="preserve">The web and mobile interfaces shall follow a consistent, intuitive design requiring minimal training for office staff and technicians.</w:t>
      </w:r>
    </w:p>
    <w:p>
      <w:pPr>
        <w:pStyle w:val="ListParagraph"/>
        <w:numPr>
          <w:ilvl w:val="0"/>
          <w:numId w:val="2"/>
        </w:numPr>
        <w:spacing w:after="80"/>
      </w:pPr>
      <w:r>
        <w:t xml:space="preserve">The customer portal shall be accessible on mobile browsers without requiring app installation.</w:t>
      </w:r>
    </w:p>
    <w:p>
      <w:pPr>
        <w:pStyle w:val="Heading2"/>
      </w:pPr>
      <w:r>
        <w:t xml:space="preserve">5.7 Compatibility</w:t>
      </w:r>
    </w:p>
    <w:p>
      <w:pPr>
        <w:pStyle w:val="ListParagraph"/>
        <w:numPr>
          <w:ilvl w:val="0"/>
          <w:numId w:val="2"/>
        </w:numPr>
        <w:spacing w:after="80"/>
      </w:pPr>
      <w:r>
        <w:t xml:space="preserve">The web application shall support the latest two major versions of Chrome, Edge, and Safari.</w:t>
      </w:r>
    </w:p>
    <w:p>
      <w:pPr>
        <w:pStyle w:val="ListParagraph"/>
        <w:numPr>
          <w:ilvl w:val="0"/>
          <w:numId w:val="2"/>
        </w:numPr>
        <w:spacing w:after="80"/>
      </w:pPr>
      <w:r>
        <w:t xml:space="preserve">The mobile app shall support Android 9+ and iOS 14+.</w:t>
      </w:r>
    </w:p>
    <w:p>
      <w:pPr>
        <w:pStyle w:val="Heading2"/>
      </w:pPr>
      <w:r>
        <w:t xml:space="preserve">5.8 Maintainability</w:t>
      </w:r>
    </w:p>
    <w:p>
      <w:pPr>
        <w:pStyle w:val="ListParagraph"/>
        <w:numPr>
          <w:ilvl w:val="0"/>
          <w:numId w:val="2"/>
        </w:numPr>
        <w:spacing w:after="80"/>
      </w:pPr>
      <w:r>
        <w:t xml:space="preserve">The platform shall be built using a modular architecture to allow independent updates to individual modules across all Tenants.</w:t>
      </w:r>
    </w:p>
    <w:p>
      <w:pPr>
        <w:pStyle w:val="ListParagraph"/>
        <w:numPr>
          <w:ilvl w:val="0"/>
          <w:numId w:val="2"/>
        </w:numPr>
        <w:spacing w:after="80"/>
      </w:pPr>
      <w:r>
        <w:t xml:space="preserve">Configuration (notification templates, SLA rules, tax rates, branding) shall be manageable per Tenant without code changes.</w:t>
      </w:r>
    </w:p>
    <w:p>
      <w:pPr>
        <w:pStyle w:val="Heading2"/>
      </w:pPr>
      <w:r>
        <w:t xml:space="preserve">5.9 Localization</w:t>
      </w:r>
    </w:p>
    <w:p>
      <w:pPr>
        <w:pStyle w:val="ListParagraph"/>
        <w:numPr>
          <w:ilvl w:val="0"/>
          <w:numId w:val="2"/>
        </w:numPr>
        <w:spacing w:after="80"/>
      </w:pPr>
      <w:r>
        <w:t xml:space="preserve">The platform shall support Indian currency (INR), GST tax structure, and Indian date/number formats by default for each Tenant.</w:t>
      </w:r>
    </w:p>
    <w:p>
      <w:pPr>
        <w:pStyle w:val="ListParagraph"/>
        <w:numPr>
          <w:ilvl w:val="0"/>
          <w:numId w:val="2"/>
        </w:numPr>
        <w:spacing w:after="80"/>
      </w:pPr>
      <w:r>
        <w:t xml:space="preserve">The platform shall support multi-language SMS/notification templates (English and regional languages) in future phases.</w:t>
      </w:r>
    </w:p>
    <w:p>
      <w:pPr>
        <w:pStyle w:val="Heading1"/>
      </w:pPr>
      <w:r>
        <w:t xml:space="preserve">6. Assumptions &amp; Constraints</w:t>
      </w:r>
    </w:p>
    <w:p>
      <w:pPr>
        <w:pStyle w:val="Heading2"/>
      </w:pPr>
      <w:r>
        <w:t xml:space="preserve">6.1 Assumptions</w:t>
      </w:r>
    </w:p>
    <w:p>
      <w:pPr>
        <w:pStyle w:val="ListParagraph"/>
        <w:numPr>
          <w:ilvl w:val="0"/>
          <w:numId w:val="2"/>
        </w:numPr>
        <w:spacing w:after="80"/>
      </w:pPr>
      <w:r>
        <w:t xml:space="preserve">Customers and technicians have access to smartphones with internet connectivity for portal/app use.</w:t>
      </w:r>
    </w:p>
    <w:p>
      <w:pPr>
        <w:pStyle w:val="ListParagraph"/>
        <w:numPr>
          <w:ilvl w:val="0"/>
          <w:numId w:val="2"/>
        </w:numPr>
        <w:spacing w:after="80"/>
      </w:pPr>
      <w:r>
        <w:t xml:space="preserve">Each onboarded Tenant will provide its own GST and business registration details required for its invoicing compliance.</w:t>
      </w:r>
    </w:p>
    <w:p>
      <w:pPr>
        <w:pStyle w:val="ListParagraph"/>
        <w:numPr>
          <w:ilvl w:val="0"/>
          <w:numId w:val="2"/>
        </w:numPr>
        <w:spacing w:after="80"/>
      </w:pPr>
      <w:r>
        <w:t xml:space="preserve">Durwankur Technologies will procure and fund platform-level SMS/WhatsApp/payment gateway accounts, which Tenants may use or replace with their own.</w:t>
      </w:r>
    </w:p>
    <w:p>
      <w:pPr>
        <w:pStyle w:val="ListParagraph"/>
        <w:numPr>
          <w:ilvl w:val="0"/>
          <w:numId w:val="2"/>
        </w:numPr>
        <w:spacing w:after="80"/>
      </w:pPr>
      <w:r>
        <w:t xml:space="preserve">Each Tenant is responsible for the accuracy of data it enters about its own customers, vendors, and assets.</w:t>
      </w:r>
    </w:p>
    <w:p>
      <w:pPr>
        <w:pStyle w:val="Heading2"/>
      </w:pPr>
      <w:r>
        <w:t xml:space="preserve">6.2 Constraints</w:t>
      </w:r>
    </w:p>
    <w:p>
      <w:pPr>
        <w:pStyle w:val="ListParagraph"/>
        <w:numPr>
          <w:ilvl w:val="0"/>
          <w:numId w:val="2"/>
        </w:numPr>
        <w:spacing w:after="80"/>
      </w:pPr>
      <w:r>
        <w:t xml:space="preserve">Phase 1 will not integrate with live CCTV video feeds or NVR/DVR firmware (see Section 2, Out of Scope).</w:t>
      </w:r>
    </w:p>
    <w:p>
      <w:pPr>
        <w:pStyle w:val="ListParagraph"/>
        <w:numPr>
          <w:ilvl w:val="0"/>
          <w:numId w:val="2"/>
        </w:numPr>
        <w:spacing w:after="80"/>
      </w:pPr>
      <w:r>
        <w:t xml:space="preserve">The platform must comply with applicable Indian data protection and GST invoicing regulations for each Tenant.</w:t>
      </w:r>
    </w:p>
    <w:p>
      <w:pPr>
        <w:pStyle w:val="ListParagraph"/>
        <w:numPr>
          <w:ilvl w:val="0"/>
          <w:numId w:val="2"/>
        </w:numPr>
        <w:spacing w:after="80"/>
      </w:pPr>
      <w:r>
        <w:t xml:space="preserve">Budget and timeline constraints may require phased rollout of modules defined in Section 4.</w:t>
      </w:r>
    </w:p>
    <w:p>
      <w:pPr>
        <w:pStyle w:val="ListParagraph"/>
        <w:numPr>
          <w:ilvl w:val="0"/>
          <w:numId w:val="2"/>
        </w:numPr>
        <w:spacing w:after="80"/>
      </w:pPr>
      <w:r>
        <w:t xml:space="preserve">Phase 1 will support manual, Platform-Admin-driven Tenant onboarding rather than fully automated self-service sign-up (see Section 7, Future Enhancements).</w:t>
      </w:r>
    </w:p>
    <w:p>
      <w:pPr>
        <w:pStyle w:val="Heading1"/>
      </w:pPr>
      <w:r>
        <w:t xml:space="preserve">7. Future Enhancements</w:t>
      </w:r>
    </w:p>
    <w:p>
      <w:pPr>
        <w:pStyle w:val="ListParagraph"/>
        <w:numPr>
          <w:ilvl w:val="0"/>
          <w:numId w:val="2"/>
        </w:numPr>
        <w:spacing w:after="80"/>
      </w:pPr>
      <w:r>
        <w:t xml:space="preserve">Direct integration with NVR/DVR systems for live camera health monitoring and remote diagnostics.</w:t>
      </w:r>
    </w:p>
    <w:p>
      <w:pPr>
        <w:pStyle w:val="ListParagraph"/>
        <w:numPr>
          <w:ilvl w:val="0"/>
          <w:numId w:val="2"/>
        </w:numPr>
        <w:spacing w:after="80"/>
      </w:pPr>
      <w:r>
        <w:t xml:space="preserve">AI-based predictive maintenance alerts based on historical fault patterns.</w:t>
      </w:r>
    </w:p>
    <w:p>
      <w:pPr>
        <w:pStyle w:val="ListParagraph"/>
        <w:numPr>
          <w:ilvl w:val="0"/>
          <w:numId w:val="2"/>
        </w:numPr>
        <w:spacing w:after="80"/>
      </w:pPr>
      <w:r>
        <w:t xml:space="preserve">Integrated online payment gateway for one-click AMC and invoice payments.</w:t>
      </w:r>
    </w:p>
    <w:p>
      <w:pPr>
        <w:pStyle w:val="ListParagraph"/>
        <w:numPr>
          <w:ilvl w:val="0"/>
          <w:numId w:val="2"/>
        </w:numPr>
        <w:spacing w:after="80"/>
      </w:pPr>
      <w:r>
        <w:t xml:space="preserve">Route optimization and automated technician dispatch based on real-time GPS location.</w:t>
      </w:r>
    </w:p>
    <w:p>
      <w:pPr>
        <w:pStyle w:val="ListParagraph"/>
        <w:numPr>
          <w:ilvl w:val="0"/>
          <w:numId w:val="2"/>
        </w:numPr>
        <w:spacing w:after="80"/>
      </w:pPr>
      <w:r>
        <w:t xml:space="preserve">Fully automated, self-service Tenant sign-up and provisioning (sign-up, plan selection, and instant workspace creation without Platform Admin intervention).</w:t>
      </w:r>
    </w:p>
    <w:p>
      <w:pPr>
        <w:pStyle w:val="ListParagraph"/>
        <w:numPr>
          <w:ilvl w:val="0"/>
          <w:numId w:val="2"/>
        </w:numPr>
        <w:spacing w:after="80"/>
      </w:pPr>
      <w:r>
        <w:t xml:space="preserve">A Tenant marketplace/app-store for optional add-ons (e.g., advanced analytics, extra storage, premium notification channels).</w:t>
      </w:r>
    </w:p>
    <w:p>
      <w:pPr>
        <w:pStyle w:val="ListParagraph"/>
        <w:numPr>
          <w:ilvl w:val="0"/>
          <w:numId w:val="2"/>
        </w:numPr>
        <w:spacing w:after="80"/>
      </w:pPr>
      <w:r>
        <w:t xml:space="preserve">Fully white-labeled mobile apps per Tenant, published under each Tenant's own brand and app-store listing.</w:t>
      </w:r>
    </w:p>
    <w:p>
      <w:pPr>
        <w:pStyle w:val="ListParagraph"/>
        <w:numPr>
          <w:ilvl w:val="0"/>
          <w:numId w:val="2"/>
        </w:numPr>
        <w:spacing w:after="80"/>
      </w:pPr>
      <w:r>
        <w:t xml:space="preserve">Anonymized, cross-tenant benchmarking analytics (e.g., average SLA, AMC renewal rate) for Tenants to compare performance industry-wide.</w:t>
      </w:r>
    </w:p>
    <w:p>
      <w:pPr>
        <w:pStyle w:val="ListParagraph"/>
        <w:numPr>
          <w:ilvl w:val="0"/>
          <w:numId w:val="2"/>
        </w:numPr>
        <w:spacing w:after="80"/>
      </w:pPr>
      <w:r>
        <w:t xml:space="preserve">Customer mobile app (in addition to the web portal) with push notifications.</w:t>
      </w:r>
    </w:p>
    <w:p>
      <w:pPr>
        <w:pStyle w:val="Heading1"/>
      </w:pPr>
      <w:r>
        <w:t xml:space="preserve">8.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Term</w:t>
            </w:r>
          </w:p>
        </w:tc>
        <w:tc>
          <w:tcPr>
            <w:tcW w:type="dxa" w:w="71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Definition</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SaaS</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Software as a Service — software hosted centrally by a provider and delivered to multiple customer organizations over the internet.</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Tenant</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An independent CCTV AMC &amp; service provider company onboarded onto the platform, with its own isolated data and configuration.</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Platform Provider</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Durwankur Technologies Pvt. Ltd. — the company that owns and operates the SaaS platform itself.</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Multi-Tenancy</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An architecture in which a single software instance serves multiple Tenants while keeping each Tenant's data logically isolated.</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White-Labeling</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Customizing the platform's branding (logo, colors, templates) so it appears as each Tenant's own product to its customers.</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AMC</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Annual Maintenance Contract — a service agreement covering periodic maintenance of CCTV equipment.</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CHS</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Cooperative Housing Society — a registered residential society client category.</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RWA</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Resident Welfare Association — the managing committee of a housing society.</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Lead</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A prospective customer captured prior to conversion into the Customer Master.</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Vendor Master</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The unified master record of equipment suppliers and outsourced service partners, scoped to a Tenant.</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NVR/DVR</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Network/Digital Video Recorder used to store CCTV camera footage.</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SLA</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Service Level Agreement — the committed response/resolution time for a service ticket.</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RBAC</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Role-Based Access Control — a method of restricting system access based on user roles.</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Ticket</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 logged service request or complaint tracked through to resolution.</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Site</w:t>
            </w:r>
          </w:p>
        </w:tc>
        <w:tc>
          <w:tcPr>
            <w:tcW w:type="dxa" w:w="71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A physical customer location where CCTV assets are installed.</w:t>
            </w:r>
          </w:p>
        </w:tc>
      </w:tr>
      <w:tr>
        <w:tc>
          <w:tcPr>
            <w:tcW w:type="dxa" w:w="22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GSTIN</w:t>
            </w:r>
          </w:p>
        </w:tc>
        <w:tc>
          <w:tcPr>
            <w:tcW w:type="dxa" w:w="71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Goods and Services Tax Identification Number, used for tax-compliant invoicing in India.</w:t>
            </w:r>
          </w:p>
        </w:tc>
      </w:tr>
    </w:tbl>
    <w:p>
      <w:pPr>
        <w:pStyle w:val="Heading1"/>
      </w:pPr>
      <w: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Field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Details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Document Title</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CCTV AMC &amp; Service Management SaaS Platform — Software Requirement Specification</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Prepared For</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Durwankur Technologies Pvt. Ltd. (Platform Provider)</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Prepared By</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Senior Business Analyst &amp; Enterprise Software Solution Architect</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Version</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1.2</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Status</w:t>
            </w:r>
          </w:p>
        </w:tc>
        <w:tc>
          <w:tcPr>
            <w:tcW w:type="dxa" w:w="69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Draft for Review</w:t>
            </w:r>
          </w:p>
        </w:tc>
      </w:tr>
      <w:tr>
        <w:tc>
          <w:tcPr>
            <w:tcW w:type="dxa" w:w="24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Document Date</w:t>
            </w:r>
          </w:p>
        </w:tc>
        <w:tc>
          <w:tcPr>
            <w:tcW w:type="dxa" w:w="69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20 June 2026</w:t>
            </w:r>
          </w:p>
        </w:tc>
      </w:tr>
    </w:tbl>
    <w:p>
      <w:pPr>
        <w:spacing w:after="20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660"/>
        <w:gridCol w:w="1600"/>
      </w:tblGrid>
      <w:tr>
        <w:tc>
          <w:tcPr>
            <w:tcW w:type="dxa" w:w="13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Version</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Date</w:t>
            </w:r>
          </w:p>
        </w:tc>
        <w:tc>
          <w:tcPr>
            <w:tcW w:type="dxa" w:w="4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Description</w:t>
            </w:r>
          </w:p>
        </w:tc>
        <w:tc>
          <w:tcPr>
            <w:tcW w:type="dxa" w:w="1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1"/>
                <w:szCs w:val="21"/>
              </w:rPr>
              <w:t xml:space="preserve">Author</w:t>
            </w:r>
          </w:p>
        </w:tc>
      </w:tr>
      <w:tr>
        <w:tc>
          <w:tcPr>
            <w:tcW w:type="dxa" w:w="1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1.0</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20 June 2026</w:t>
            </w:r>
          </w:p>
        </w:tc>
        <w:tc>
          <w:tcPr>
            <w:tcW w:type="dxa" w:w="46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Initial draft of the SRS</w:t>
            </w:r>
          </w:p>
        </w:tc>
        <w:tc>
          <w:tcPr>
            <w:tcW w:type="dxa" w:w="1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Business Analyst</w:t>
            </w:r>
          </w:p>
        </w:tc>
      </w:tr>
      <w:tr>
        <w:tc>
          <w:tcPr>
            <w:tcW w:type="dxa" w:w="13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1.1</w:t>
            </w:r>
          </w:p>
        </w:tc>
        <w:tc>
          <w:tcPr>
            <w:tcW w:type="dxa" w:w="18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20 June 2026</w:t>
            </w:r>
          </w:p>
        </w:tc>
        <w:tc>
          <w:tcPr>
            <w:tcW w:type="dxa" w:w="466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Added Lead Management, Customer Master, Vendor Master, and New Installation Management; extended customer categories to CHS, Commercial, and Single Shop</w:t>
            </w:r>
          </w:p>
        </w:tc>
        <w:tc>
          <w:tcPr>
            <w:tcW w:type="dxa" w:w="1600"/>
            <w:tcBorders>
              <w:top w:val="single" w:color="BFBFBF" w:sz="2"/>
              <w:left w:val="single" w:color="BFBFBF" w:sz="2"/>
              <w:bottom w:val="single" w:color="BFBFBF" w:sz="2"/>
              <w:right w:val="single" w:color="BFBFBF" w:sz="2"/>
            </w:tcBorders>
            <w:shd w:fill="F2F2F2" w:val="clear"/>
            <w:tcMar>
              <w:top w:type="dxa" w:w="90"/>
              <w:left w:type="dxa" w:w="120"/>
              <w:bottom w:type="dxa" w:w="90"/>
              <w:right w:type="dxa" w:w="120"/>
            </w:tcMar>
            <w:vAlign w:val="center"/>
          </w:tcPr>
          <w:p>
            <w:r>
              <w:rPr>
                <w:b w:val="false"/>
                <w:bCs w:val="false"/>
                <w:color w:val="262626"/>
                <w:sz w:val="21"/>
                <w:szCs w:val="21"/>
              </w:rPr>
              <w:t xml:space="preserve">Business Analyst</w:t>
            </w:r>
          </w:p>
        </w:tc>
      </w:tr>
      <w:tr>
        <w:tc>
          <w:tcPr>
            <w:tcW w:type="dxa" w:w="1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1.2</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20 June 2026</w:t>
            </w:r>
          </w:p>
        </w:tc>
        <w:tc>
          <w:tcPr>
            <w:tcW w:type="dxa" w:w="466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Repositioned the product as a multi-tenant SaaS platform; added Tenant/Service Provider Company Management, Platform vs Tenant roles, and Multi-Tenancy &amp; Data Isolation NFRs</w:t>
            </w:r>
          </w:p>
        </w:tc>
        <w:tc>
          <w:tcPr>
            <w:tcW w:type="dxa" w:w="1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r>
              <w:rPr>
                <w:b w:val="false"/>
                <w:bCs w:val="false"/>
                <w:color w:val="262626"/>
                <w:sz w:val="21"/>
                <w:szCs w:val="21"/>
              </w:rPr>
              <w:t xml:space="preserve">Business Analyst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95959"/>
        <w:sz w:val="16"/>
        <w:szCs w:val="16"/>
      </w:rPr>
      <w:t xml:space="preserve">AdvokAi Legal AI Training</w:t>
    </w:r>
    <w:r>
      <w:rPr>
        <w:color w:val="595959"/>
        <w:sz w:val="16"/>
        <w:szCs w:val="16"/>
      </w:rPr>
      <w:t xml:space="preserve">	CCTV AMC &amp; Service Management SaaS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60B" w:sz="6" w:space="4"/>
      </w:pBd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3864"/>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B7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2026-06-20T12:00:02.200Z</dcterms:created>
  <dcterms:modified xsi:type="dcterms:W3CDTF">2026-06-20T12:00:02.200Z</dcterms:modified>
</cp:coreProperties>
</file>

<file path=docProps/custom.xml><?xml version="1.0" encoding="utf-8"?>
<Properties xmlns="http://schemas.openxmlformats.org/officeDocument/2006/custom-properties" xmlns:vt="http://schemas.openxmlformats.org/officeDocument/2006/docPropsVTypes"/>
</file>