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A91" w:rsidRDefault="00214A91" w:rsidP="00214A91">
      <w:pPr>
        <w:spacing w:before="60" w:after="0"/>
        <w:rPr>
          <w:rFonts w:ascii="Arial" w:hAnsi="Arial"/>
          <w:sz w:val="12"/>
          <w:lang w:val="sr-Cyrl-CS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/>
      </w:tblPr>
      <w:tblGrid>
        <w:gridCol w:w="1701"/>
        <w:gridCol w:w="6521"/>
        <w:gridCol w:w="1701"/>
      </w:tblGrid>
      <w:tr w:rsidR="00214A91" w:rsidTr="009D31E7">
        <w:trPr>
          <w:trHeight w:hRule="exact" w:val="1701"/>
        </w:trPr>
        <w:tc>
          <w:tcPr>
            <w:tcW w:w="1701" w:type="dxa"/>
          </w:tcPr>
          <w:p w:rsidR="00214A91" w:rsidRDefault="00214A91" w:rsidP="009D31E7">
            <w:pPr>
              <w:spacing w:before="240" w:after="0"/>
              <w:jc w:val="center"/>
              <w:rPr>
                <w:rFonts w:ascii="Arial" w:hAnsi="Arial"/>
                <w:sz w:val="20"/>
              </w:rPr>
            </w:pPr>
            <w:r w:rsidRPr="00E22A02">
              <w:rPr>
                <w:rFonts w:ascii="Arial" w:hAnsi="Arial"/>
                <w:sz w:val="20"/>
              </w:rPr>
              <w:object w:dxaOrig="1382" w:dyaOrig="1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6pt;height:63.6pt" o:ole="" fillcolor="window">
                  <v:imagedata r:id="rId8" o:title=""/>
                </v:shape>
                <o:OLEObject Type="Embed" ProgID="CorelDraw.Graphic.7" ShapeID="_x0000_i1025" DrawAspect="Content" ObjectID="_1662444411" r:id="rId9"/>
              </w:object>
            </w:r>
          </w:p>
        </w:tc>
        <w:tc>
          <w:tcPr>
            <w:tcW w:w="6521" w:type="dxa"/>
            <w:vAlign w:val="center"/>
          </w:tcPr>
          <w:p w:rsidR="00214A91" w:rsidRPr="0060655D" w:rsidRDefault="0060655D" w:rsidP="009D31E7">
            <w:pPr>
              <w:pStyle w:val="Tekst"/>
              <w:spacing w:before="0" w:after="0"/>
              <w:jc w:val="center"/>
              <w:rPr>
                <w:rFonts w:ascii="Arial" w:hAnsi="Arial"/>
                <w:kern w:val="0"/>
                <w:sz w:val="32"/>
                <w:szCs w:val="32"/>
              </w:rPr>
            </w:pPr>
            <w:r>
              <w:rPr>
                <w:rFonts w:ascii="Arial" w:hAnsi="Arial"/>
                <w:kern w:val="0"/>
                <w:sz w:val="32"/>
                <w:szCs w:val="32"/>
              </w:rPr>
              <w:t>UNIVERZITET</w:t>
            </w:r>
            <w:r>
              <w:rPr>
                <w:rFonts w:ascii="Arial" w:hAnsi="Arial"/>
                <w:kern w:val="0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Arial" w:hAnsi="Arial"/>
                <w:kern w:val="0"/>
                <w:sz w:val="32"/>
                <w:szCs w:val="32"/>
              </w:rPr>
              <w:t>U</w:t>
            </w:r>
            <w:r w:rsidR="00214A91">
              <w:rPr>
                <w:rFonts w:ascii="Arial" w:hAnsi="Arial"/>
                <w:kern w:val="0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Arial" w:hAnsi="Arial"/>
                <w:kern w:val="0"/>
                <w:sz w:val="32"/>
                <w:szCs w:val="32"/>
              </w:rPr>
              <w:t>NOVOM</w:t>
            </w:r>
            <w:r w:rsidR="00214A91">
              <w:rPr>
                <w:rFonts w:ascii="Arial" w:hAnsi="Arial"/>
                <w:kern w:val="0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Arial" w:hAnsi="Arial"/>
                <w:kern w:val="0"/>
                <w:sz w:val="32"/>
                <w:szCs w:val="32"/>
              </w:rPr>
              <w:t>SADU</w:t>
            </w:r>
          </w:p>
          <w:p w:rsidR="00214A91" w:rsidRPr="0060655D" w:rsidRDefault="0060655D" w:rsidP="009D31E7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2"/>
              </w:rPr>
            </w:pPr>
            <w:r>
              <w:rPr>
                <w:rFonts w:ascii="Arial" w:hAnsi="Arial"/>
                <w:b/>
                <w:kern w:val="0"/>
                <w:sz w:val="32"/>
                <w:szCs w:val="32"/>
              </w:rPr>
              <w:t>FAKULTET</w:t>
            </w:r>
            <w:r w:rsidR="00214A91">
              <w:rPr>
                <w:rFonts w:ascii="Arial" w:hAnsi="Arial"/>
                <w:b/>
                <w:kern w:val="0"/>
                <w:sz w:val="32"/>
                <w:szCs w:val="32"/>
                <w:lang w:val="ru-RU"/>
              </w:rPr>
              <w:t xml:space="preserve"> </w:t>
            </w:r>
            <w:r w:rsidR="00CA6819">
              <w:rPr>
                <w:rFonts w:ascii="Arial" w:hAnsi="Arial"/>
                <w:b/>
                <w:kern w:val="0"/>
                <w:sz w:val="32"/>
                <w:szCs w:val="32"/>
              </w:rPr>
              <w:t>TEHNI</w:t>
            </w:r>
            <w:r w:rsidR="00CA6819">
              <w:rPr>
                <w:rFonts w:ascii="Arial" w:hAnsi="Arial" w:cs="Arial"/>
                <w:b/>
                <w:kern w:val="0"/>
                <w:sz w:val="32"/>
                <w:szCs w:val="32"/>
              </w:rPr>
              <w:t>Č</w:t>
            </w:r>
            <w:r>
              <w:rPr>
                <w:rFonts w:ascii="Arial" w:hAnsi="Arial"/>
                <w:b/>
                <w:kern w:val="0"/>
                <w:sz w:val="32"/>
                <w:szCs w:val="32"/>
              </w:rPr>
              <w:t>KIH NAUKA U</w:t>
            </w:r>
            <w:r w:rsidR="00214A91">
              <w:rPr>
                <w:rFonts w:ascii="Arial" w:hAnsi="Arial"/>
                <w:b/>
                <w:kern w:val="0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Arial" w:hAnsi="Arial"/>
                <w:b/>
                <w:kern w:val="0"/>
                <w:sz w:val="32"/>
                <w:szCs w:val="32"/>
              </w:rPr>
              <w:t>NOVOM</w:t>
            </w:r>
            <w:r w:rsidR="00214A91">
              <w:rPr>
                <w:rFonts w:ascii="Arial" w:hAnsi="Arial"/>
                <w:b/>
                <w:kern w:val="0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Arial" w:hAnsi="Arial"/>
                <w:b/>
                <w:kern w:val="0"/>
                <w:sz w:val="32"/>
                <w:szCs w:val="32"/>
              </w:rPr>
              <w:t>SADU</w:t>
            </w:r>
          </w:p>
        </w:tc>
        <w:tc>
          <w:tcPr>
            <w:tcW w:w="1701" w:type="dxa"/>
            <w:vAlign w:val="center"/>
          </w:tcPr>
          <w:p w:rsidR="00214A91" w:rsidRDefault="00214A91" w:rsidP="009D31E7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781050" cy="857250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4A91" w:rsidRDefault="00214A91" w:rsidP="00214A9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214A91" w:rsidRDefault="00214A91" w:rsidP="00214A9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214A91" w:rsidRDefault="00214A91" w:rsidP="00214A9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214A91" w:rsidRPr="008F667E" w:rsidRDefault="008F667E" w:rsidP="008F667E">
      <w:pPr>
        <w:spacing w:before="60" w:after="0"/>
        <w:jc w:val="center"/>
        <w:rPr>
          <w:rFonts w:ascii="Arial" w:hAnsi="Arial"/>
          <w:sz w:val="40"/>
          <w:szCs w:val="40"/>
        </w:rPr>
      </w:pPr>
      <w:proofErr w:type="spellStart"/>
      <w:r>
        <w:rPr>
          <w:rFonts w:ascii="Arial" w:hAnsi="Arial"/>
          <w:sz w:val="40"/>
          <w:szCs w:val="40"/>
        </w:rPr>
        <w:t>Du</w:t>
      </w:r>
      <w:r>
        <w:rPr>
          <w:rFonts w:ascii="Arial" w:hAnsi="Arial" w:cs="Arial"/>
          <w:sz w:val="40"/>
          <w:szCs w:val="40"/>
        </w:rPr>
        <w:t>š</w:t>
      </w:r>
      <w:r>
        <w:rPr>
          <w:rFonts w:ascii="Arial" w:hAnsi="Arial"/>
          <w:sz w:val="40"/>
          <w:szCs w:val="40"/>
        </w:rPr>
        <w:t>an</w:t>
      </w:r>
      <w:proofErr w:type="spellEnd"/>
      <w:r>
        <w:rPr>
          <w:rFonts w:ascii="Arial" w:hAnsi="Arial"/>
          <w:sz w:val="40"/>
          <w:szCs w:val="40"/>
        </w:rPr>
        <w:t xml:space="preserve"> </w:t>
      </w:r>
      <w:proofErr w:type="spellStart"/>
      <w:r>
        <w:rPr>
          <w:rFonts w:ascii="Arial" w:hAnsi="Arial"/>
          <w:sz w:val="40"/>
          <w:szCs w:val="40"/>
        </w:rPr>
        <w:t>Stevi</w:t>
      </w:r>
      <w:r>
        <w:rPr>
          <w:rFonts w:ascii="Arial" w:hAnsi="Arial" w:cs="Arial"/>
          <w:sz w:val="40"/>
          <w:szCs w:val="40"/>
        </w:rPr>
        <w:t>ć</w:t>
      </w:r>
      <w:proofErr w:type="spellEnd"/>
    </w:p>
    <w:p w:rsidR="00214A91" w:rsidRDefault="00214A91" w:rsidP="00214A9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214A91" w:rsidRDefault="00214A91" w:rsidP="00214A9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214A91" w:rsidRDefault="00214A91" w:rsidP="00214A9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214A91" w:rsidRPr="00255EDC" w:rsidRDefault="000E7139" w:rsidP="00214A91">
      <w:pPr>
        <w:spacing w:before="60" w:after="0"/>
        <w:jc w:val="center"/>
        <w:rPr>
          <w:rFonts w:ascii="Arial" w:hAnsi="Arial"/>
          <w:b/>
          <w:sz w:val="40"/>
          <w:szCs w:val="40"/>
        </w:rPr>
      </w:pPr>
      <w:r>
        <w:rPr>
          <w:rFonts w:ascii="Arial" w:hAnsi="Arial"/>
          <w:b/>
          <w:sz w:val="50"/>
          <w:szCs w:val="40"/>
        </w:rPr>
        <w:t>PRIMENA MONTE KARLO SIMULACIJE</w:t>
      </w:r>
    </w:p>
    <w:p w:rsidR="00214A91" w:rsidRDefault="00214A91" w:rsidP="00214A9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214A91" w:rsidRPr="0060655D" w:rsidRDefault="0060655D" w:rsidP="00214A91">
      <w:pPr>
        <w:spacing w:before="60" w:after="0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DIPLOMSKI RAD</w:t>
      </w:r>
    </w:p>
    <w:p w:rsidR="00214A91" w:rsidRDefault="00214A91" w:rsidP="00214A91">
      <w:pPr>
        <w:spacing w:before="60" w:after="0"/>
        <w:jc w:val="center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40"/>
          <w:szCs w:val="40"/>
          <w:lang w:val="sr-Cyrl-CS"/>
        </w:rPr>
        <w:t xml:space="preserve">- </w:t>
      </w:r>
      <w:proofErr w:type="spellStart"/>
      <w:r w:rsidR="0060655D">
        <w:rPr>
          <w:rFonts w:ascii="Arial" w:hAnsi="Arial"/>
          <w:sz w:val="40"/>
          <w:szCs w:val="40"/>
        </w:rPr>
        <w:t>Osnovne</w:t>
      </w:r>
      <w:proofErr w:type="spellEnd"/>
      <w:r>
        <w:rPr>
          <w:rFonts w:ascii="Arial" w:hAnsi="Arial"/>
          <w:sz w:val="40"/>
          <w:szCs w:val="40"/>
          <w:lang w:val="sr-Cyrl-CS"/>
        </w:rPr>
        <w:t xml:space="preserve"> </w:t>
      </w:r>
      <w:proofErr w:type="spellStart"/>
      <w:r w:rsidR="0060655D">
        <w:rPr>
          <w:rFonts w:ascii="Arial" w:hAnsi="Arial"/>
          <w:sz w:val="40"/>
          <w:szCs w:val="40"/>
        </w:rPr>
        <w:t>akademske</w:t>
      </w:r>
      <w:proofErr w:type="spellEnd"/>
      <w:r>
        <w:rPr>
          <w:rFonts w:ascii="Arial" w:hAnsi="Arial"/>
          <w:sz w:val="40"/>
          <w:szCs w:val="40"/>
          <w:lang w:val="sr-Cyrl-CS"/>
        </w:rPr>
        <w:t xml:space="preserve"> </w:t>
      </w:r>
      <w:proofErr w:type="spellStart"/>
      <w:r w:rsidR="0060655D">
        <w:rPr>
          <w:rFonts w:ascii="Arial" w:hAnsi="Arial"/>
          <w:sz w:val="40"/>
          <w:szCs w:val="40"/>
        </w:rPr>
        <w:t>studije</w:t>
      </w:r>
      <w:proofErr w:type="spellEnd"/>
      <w:r>
        <w:rPr>
          <w:rFonts w:ascii="Arial" w:hAnsi="Arial"/>
          <w:sz w:val="40"/>
          <w:szCs w:val="40"/>
          <w:lang w:val="sr-Cyrl-CS"/>
        </w:rPr>
        <w:t xml:space="preserve"> -</w:t>
      </w:r>
    </w:p>
    <w:p w:rsidR="00214A91" w:rsidRDefault="00214A91" w:rsidP="00214A91">
      <w:pPr>
        <w:spacing w:before="60" w:after="0"/>
        <w:jc w:val="center"/>
        <w:rPr>
          <w:rFonts w:ascii="Arial" w:hAnsi="Arial"/>
          <w:sz w:val="40"/>
          <w:szCs w:val="40"/>
          <w:lang w:val="sr-Cyrl-CS"/>
        </w:rPr>
      </w:pPr>
    </w:p>
    <w:p w:rsidR="00214A91" w:rsidRDefault="00214A91" w:rsidP="00214A91">
      <w:pPr>
        <w:spacing w:before="60" w:after="0"/>
        <w:jc w:val="center"/>
        <w:rPr>
          <w:rFonts w:ascii="Arial" w:hAnsi="Arial"/>
          <w:sz w:val="40"/>
          <w:szCs w:val="40"/>
          <w:lang w:val="sr-Cyrl-CS"/>
        </w:rPr>
      </w:pPr>
    </w:p>
    <w:p w:rsidR="00214A91" w:rsidRDefault="00214A91" w:rsidP="00214A9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214A91" w:rsidRDefault="00214A91" w:rsidP="00214A9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214A91" w:rsidRDefault="00214A91" w:rsidP="00214A9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214A91" w:rsidRDefault="00214A91" w:rsidP="00214A9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214A91" w:rsidRDefault="00214A91" w:rsidP="00214A9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214A91" w:rsidRDefault="00214A91" w:rsidP="00214A9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214A91" w:rsidRDefault="00214A91" w:rsidP="00214A9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214A91" w:rsidRDefault="00214A91" w:rsidP="00214A9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214A91" w:rsidRDefault="00214A91" w:rsidP="00214A9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214A91" w:rsidRDefault="00214A91" w:rsidP="00214A91">
      <w:pPr>
        <w:spacing w:after="0"/>
        <w:jc w:val="center"/>
        <w:rPr>
          <w:rFonts w:ascii="Arial" w:hAnsi="Arial"/>
          <w:sz w:val="40"/>
          <w:szCs w:val="40"/>
          <w:lang w:val="sr-Cyrl-CS"/>
        </w:rPr>
      </w:pPr>
    </w:p>
    <w:p w:rsidR="00214A91" w:rsidRDefault="00214A91" w:rsidP="00214A91">
      <w:pPr>
        <w:spacing w:after="0"/>
        <w:jc w:val="center"/>
        <w:rPr>
          <w:rFonts w:ascii="Arial" w:hAnsi="Arial"/>
          <w:sz w:val="40"/>
          <w:szCs w:val="40"/>
          <w:lang w:val="sr-Cyrl-CS"/>
        </w:rPr>
      </w:pPr>
    </w:p>
    <w:p w:rsidR="00214A91" w:rsidRDefault="00214A91" w:rsidP="00214A91">
      <w:pPr>
        <w:spacing w:after="0"/>
        <w:jc w:val="center"/>
        <w:rPr>
          <w:rFonts w:ascii="Arial" w:hAnsi="Arial"/>
          <w:sz w:val="32"/>
          <w:szCs w:val="40"/>
          <w:lang w:val="sr-Cyrl-CS"/>
        </w:rPr>
      </w:pPr>
    </w:p>
    <w:p w:rsidR="00214A91" w:rsidRPr="002D0ADA" w:rsidRDefault="002D0ADA" w:rsidP="00214A91">
      <w:pPr>
        <w:spacing w:after="0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32"/>
          <w:szCs w:val="40"/>
        </w:rPr>
        <w:t>Novi Sad</w:t>
      </w:r>
      <w:r w:rsidR="00214A91">
        <w:rPr>
          <w:rFonts w:ascii="Arial" w:hAnsi="Arial"/>
          <w:sz w:val="32"/>
          <w:szCs w:val="40"/>
          <w:lang w:val="sr-Cyrl-CS"/>
        </w:rPr>
        <w:t xml:space="preserve">, </w:t>
      </w:r>
      <w:r>
        <w:rPr>
          <w:rFonts w:ascii="Arial" w:hAnsi="Arial"/>
          <w:sz w:val="32"/>
          <w:szCs w:val="40"/>
        </w:rPr>
        <w:t>2020.</w:t>
      </w:r>
    </w:p>
    <w:p w:rsidR="00214A91" w:rsidRDefault="00214A91" w:rsidP="00214A91">
      <w:pPr>
        <w:spacing w:before="60" w:after="0"/>
        <w:rPr>
          <w:rFonts w:ascii="Arial" w:hAnsi="Arial"/>
          <w:sz w:val="12"/>
          <w:lang w:val="sr-Cyrl-CS"/>
        </w:rPr>
      </w:pPr>
    </w:p>
    <w:p w:rsidR="00214A91" w:rsidRPr="008F667E" w:rsidRDefault="00214A91" w:rsidP="00214A91">
      <w:pPr>
        <w:pStyle w:val="tab"/>
        <w:spacing w:before="0" w:after="0"/>
        <w:jc w:val="right"/>
        <w:rPr>
          <w:rFonts w:ascii="Arial" w:hAnsi="Arial"/>
          <w:sz w:val="18"/>
        </w:rPr>
      </w:pPr>
    </w:p>
    <w:sdt>
      <w:sdtPr>
        <w:id w:val="7783071"/>
        <w:docPartObj>
          <w:docPartGallery w:val="Table of Contents"/>
          <w:docPartUnique/>
        </w:docPartObj>
      </w:sdtPr>
      <w:sdtEndPr>
        <w:rPr>
          <w:rFonts w:ascii="TimesRoman" w:eastAsia="Times New Roman" w:hAnsi="TimesRoman" w:cs="Times New Roman"/>
          <w:b w:val="0"/>
          <w:bCs w:val="0"/>
          <w:color w:val="auto"/>
          <w:kern w:val="20"/>
          <w:szCs w:val="20"/>
        </w:rPr>
      </w:sdtEndPr>
      <w:sdtContent>
        <w:p w:rsidR="00D81803" w:rsidRDefault="00D81803">
          <w:pPr>
            <w:pStyle w:val="TOCHeading"/>
          </w:pPr>
          <w:proofErr w:type="spellStart"/>
          <w:r w:rsidRPr="00D81803">
            <w:rPr>
              <w:color w:val="auto"/>
            </w:rPr>
            <w:t>Sadržaj</w:t>
          </w:r>
          <w:proofErr w:type="spellEnd"/>
        </w:p>
        <w:p w:rsidR="009A1C4B" w:rsidRDefault="00D81803">
          <w:pPr>
            <w:pStyle w:val="TOC1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31601" w:history="1">
            <w:r w:rsidR="009A1C4B" w:rsidRPr="00C07AD8">
              <w:rPr>
                <w:rStyle w:val="Hyperlink"/>
                <w:noProof/>
              </w:rPr>
              <w:t>1.</w:t>
            </w:r>
            <w:r w:rsidR="009A1C4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9A1C4B" w:rsidRPr="00C07AD8">
              <w:rPr>
                <w:rStyle w:val="Hyperlink"/>
                <w:noProof/>
              </w:rPr>
              <w:t>Uvod</w:t>
            </w:r>
            <w:r w:rsidR="009A1C4B">
              <w:rPr>
                <w:noProof/>
                <w:webHidden/>
              </w:rPr>
              <w:tab/>
            </w:r>
            <w:r w:rsidR="009A1C4B">
              <w:rPr>
                <w:noProof/>
                <w:webHidden/>
              </w:rPr>
              <w:fldChar w:fldCharType="begin"/>
            </w:r>
            <w:r w:rsidR="009A1C4B">
              <w:rPr>
                <w:noProof/>
                <w:webHidden/>
              </w:rPr>
              <w:instrText xml:space="preserve"> PAGEREF _Toc51831601 \h </w:instrText>
            </w:r>
            <w:r w:rsidR="009A1C4B">
              <w:rPr>
                <w:noProof/>
                <w:webHidden/>
              </w:rPr>
            </w:r>
            <w:r w:rsidR="009A1C4B">
              <w:rPr>
                <w:noProof/>
                <w:webHidden/>
              </w:rPr>
              <w:fldChar w:fldCharType="separate"/>
            </w:r>
            <w:r w:rsidR="009A1C4B">
              <w:rPr>
                <w:noProof/>
                <w:webHidden/>
              </w:rPr>
              <w:t>3</w:t>
            </w:r>
            <w:r w:rsidR="009A1C4B">
              <w:rPr>
                <w:noProof/>
                <w:webHidden/>
              </w:rPr>
              <w:fldChar w:fldCharType="end"/>
            </w:r>
          </w:hyperlink>
        </w:p>
        <w:p w:rsidR="009A1C4B" w:rsidRDefault="009A1C4B">
          <w:pPr>
            <w:pStyle w:val="TOC1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831602" w:history="1">
            <w:r w:rsidRPr="00C07AD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C07AD8">
              <w:rPr>
                <w:rStyle w:val="Hyperlink"/>
                <w:noProof/>
              </w:rPr>
              <w:t>Teorijski koncepti Monte Karlo simulacije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C4B" w:rsidRDefault="009A1C4B">
          <w:pPr>
            <w:pStyle w:val="TOC2"/>
            <w:tabs>
              <w:tab w:val="left" w:pos="110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831603" w:history="1">
            <w:r w:rsidRPr="00C07AD8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C07AD8">
              <w:rPr>
                <w:rStyle w:val="Hyperlink"/>
                <w:noProof/>
              </w:rPr>
              <w:t>Primena Monte Karlo simulacije pri izračunavanju aproksimirane vrednosti broja 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C4B" w:rsidRDefault="009A1C4B">
          <w:pPr>
            <w:pStyle w:val="TOC2"/>
            <w:tabs>
              <w:tab w:val="left" w:pos="110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831604" w:history="1">
            <w:r w:rsidRPr="00C07AD8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C07AD8">
              <w:rPr>
                <w:rStyle w:val="Hyperlink"/>
                <w:noProof/>
              </w:rPr>
              <w:t>Primena Monte Karlo simulacije pri izračunavanju aproksimirane vrednosti finansijske aktive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C4B" w:rsidRDefault="009A1C4B">
          <w:pPr>
            <w:pStyle w:val="TOC2"/>
            <w:tabs>
              <w:tab w:val="left" w:pos="110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831605" w:history="1">
            <w:r w:rsidRPr="00C07AD8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C07AD8">
              <w:rPr>
                <w:rStyle w:val="Hyperlink"/>
                <w:noProof/>
              </w:rPr>
              <w:t>Primena Monte Karlo simulacije pri izračunavanju aproksimirane vrednosti određenog integrala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C4B" w:rsidRDefault="009A1C4B">
          <w:pPr>
            <w:pStyle w:val="TOC1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831606" w:history="1">
            <w:r w:rsidRPr="00C07AD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C07AD8">
              <w:rPr>
                <w:rStyle w:val="Hyperlink"/>
                <w:noProof/>
              </w:rPr>
              <w:t>Korišćene tehnike i tehnologije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C4B" w:rsidRDefault="009A1C4B">
          <w:pPr>
            <w:pStyle w:val="TOC2"/>
            <w:tabs>
              <w:tab w:val="left" w:pos="110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831607" w:history="1">
            <w:r w:rsidRPr="00C07AD8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C07AD8">
              <w:rPr>
                <w:rStyle w:val="Hyperlink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C4B" w:rsidRDefault="009A1C4B">
          <w:pPr>
            <w:pStyle w:val="TOC2"/>
            <w:tabs>
              <w:tab w:val="left" w:pos="110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831608" w:history="1">
            <w:r w:rsidRPr="00C07AD8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C07AD8">
              <w:rPr>
                <w:rStyle w:val="Hyperlink"/>
                <w:noProof/>
              </w:rPr>
              <w:t>Golang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C4B" w:rsidRDefault="009A1C4B">
          <w:pPr>
            <w:pStyle w:val="TOC2"/>
            <w:tabs>
              <w:tab w:val="left" w:pos="110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831609" w:history="1">
            <w:r w:rsidRPr="00C07AD8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C07AD8">
              <w:rPr>
                <w:rStyle w:val="Hyperlink"/>
                <w:noProof/>
              </w:rPr>
              <w:t>Pharo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C4B" w:rsidRDefault="009A1C4B">
          <w:pPr>
            <w:pStyle w:val="TOC2"/>
            <w:tabs>
              <w:tab w:val="left" w:pos="110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831610" w:history="1">
            <w:r w:rsidRPr="00C07AD8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C07AD8">
              <w:rPr>
                <w:rStyle w:val="Hyperlink"/>
                <w:noProof/>
              </w:rPr>
              <w:t>Roassal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C4B" w:rsidRDefault="009A1C4B">
          <w:pPr>
            <w:pStyle w:val="TOC2"/>
            <w:tabs>
              <w:tab w:val="left" w:pos="110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831611" w:history="1">
            <w:r w:rsidRPr="00C07AD8">
              <w:rPr>
                <w:rStyle w:val="Hyperlink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C07AD8">
              <w:rPr>
                <w:rStyle w:val="Hyperlink"/>
                <w:noProof/>
              </w:rPr>
              <w:t>Yahoo Finance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C4B" w:rsidRDefault="009A1C4B">
          <w:pPr>
            <w:pStyle w:val="TOC1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831612" w:history="1">
            <w:r w:rsidRPr="00C07AD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C07AD8">
              <w:rPr>
                <w:rStyle w:val="Hyperlink"/>
                <w:noProof/>
              </w:rPr>
              <w:t>Specifikacija i arhitektura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803" w:rsidRDefault="00D81803">
          <w:r>
            <w:fldChar w:fldCharType="end"/>
          </w:r>
        </w:p>
      </w:sdtContent>
    </w:sdt>
    <w:p w:rsidR="00D81803" w:rsidRDefault="00D81803">
      <w:pPr>
        <w:rPr>
          <w:rFonts w:ascii="Times New Roman" w:hAnsi="Times New Roman"/>
          <w:sz w:val="22"/>
          <w:szCs w:val="22"/>
        </w:rPr>
      </w:pPr>
    </w:p>
    <w:p w:rsidR="00D81803" w:rsidRDefault="00D81803">
      <w:pPr>
        <w:spacing w:after="200" w:line="276" w:lineRule="auto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br w:type="page"/>
      </w:r>
    </w:p>
    <w:p w:rsidR="00AE6B06" w:rsidRPr="00D81803" w:rsidRDefault="00D81803" w:rsidP="00D81803">
      <w:pPr>
        <w:pStyle w:val="Heading1"/>
        <w:numPr>
          <w:ilvl w:val="0"/>
          <w:numId w:val="1"/>
        </w:numPr>
        <w:rPr>
          <w:color w:val="auto"/>
        </w:rPr>
      </w:pPr>
      <w:bookmarkStart w:id="0" w:name="_Toc51831601"/>
      <w:proofErr w:type="spellStart"/>
      <w:r w:rsidRPr="00D81803">
        <w:rPr>
          <w:color w:val="auto"/>
        </w:rPr>
        <w:lastRenderedPageBreak/>
        <w:t>Uvod</w:t>
      </w:r>
      <w:bookmarkEnd w:id="0"/>
      <w:proofErr w:type="spellEnd"/>
    </w:p>
    <w:p w:rsidR="00D81803" w:rsidRDefault="00D81803">
      <w:pPr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Dafdsafds</w:t>
      </w:r>
      <w:proofErr w:type="spellEnd"/>
    </w:p>
    <w:p w:rsidR="00D81803" w:rsidRPr="00D81803" w:rsidRDefault="00D81803" w:rsidP="00D81803">
      <w:pPr>
        <w:pStyle w:val="Heading1"/>
        <w:numPr>
          <w:ilvl w:val="0"/>
          <w:numId w:val="1"/>
        </w:numPr>
        <w:rPr>
          <w:color w:val="auto"/>
        </w:rPr>
      </w:pPr>
      <w:bookmarkStart w:id="1" w:name="_Toc51831602"/>
      <w:proofErr w:type="spellStart"/>
      <w:r w:rsidRPr="00D81803">
        <w:rPr>
          <w:color w:val="auto"/>
        </w:rPr>
        <w:t>Teorijski</w:t>
      </w:r>
      <w:proofErr w:type="spellEnd"/>
      <w:r w:rsidRPr="00D81803">
        <w:rPr>
          <w:color w:val="auto"/>
        </w:rPr>
        <w:t xml:space="preserve"> </w:t>
      </w:r>
      <w:proofErr w:type="spellStart"/>
      <w:r w:rsidRPr="00D81803">
        <w:rPr>
          <w:color w:val="auto"/>
        </w:rPr>
        <w:t>koncepti</w:t>
      </w:r>
      <w:proofErr w:type="spellEnd"/>
      <w:r w:rsidRPr="00D81803">
        <w:rPr>
          <w:color w:val="auto"/>
        </w:rPr>
        <w:t xml:space="preserve"> Monte </w:t>
      </w:r>
      <w:proofErr w:type="spellStart"/>
      <w:r w:rsidRPr="00D81803">
        <w:rPr>
          <w:color w:val="auto"/>
        </w:rPr>
        <w:t>Karlo</w:t>
      </w:r>
      <w:proofErr w:type="spellEnd"/>
      <w:r w:rsidRPr="00D81803">
        <w:rPr>
          <w:color w:val="auto"/>
        </w:rPr>
        <w:t xml:space="preserve"> </w:t>
      </w:r>
      <w:proofErr w:type="spellStart"/>
      <w:r w:rsidRPr="00D81803">
        <w:rPr>
          <w:color w:val="auto"/>
        </w:rPr>
        <w:t>simulacije</w:t>
      </w:r>
      <w:bookmarkEnd w:id="1"/>
      <w:proofErr w:type="spellEnd"/>
    </w:p>
    <w:p w:rsidR="00D81803" w:rsidRDefault="00D70DD3">
      <w:pPr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A</w:t>
      </w:r>
      <w:r w:rsidR="00D81803">
        <w:rPr>
          <w:rFonts w:ascii="Times New Roman" w:hAnsi="Times New Roman"/>
          <w:sz w:val="22"/>
          <w:szCs w:val="22"/>
        </w:rPr>
        <w:t>dfasdfasdfasdf</w:t>
      </w:r>
      <w:proofErr w:type="spellEnd"/>
    </w:p>
    <w:p w:rsidR="00D70DD3" w:rsidRPr="00D70DD3" w:rsidRDefault="00D70DD3" w:rsidP="00D70DD3">
      <w:pPr>
        <w:pStyle w:val="Heading2"/>
        <w:numPr>
          <w:ilvl w:val="1"/>
          <w:numId w:val="1"/>
        </w:numPr>
        <w:rPr>
          <w:color w:val="auto"/>
        </w:rPr>
      </w:pPr>
      <w:bookmarkStart w:id="2" w:name="_Toc51831603"/>
      <w:proofErr w:type="spellStart"/>
      <w:r w:rsidRPr="00D70DD3">
        <w:rPr>
          <w:color w:val="auto"/>
        </w:rPr>
        <w:t>Primena</w:t>
      </w:r>
      <w:proofErr w:type="spellEnd"/>
      <w:r w:rsidRPr="00D70DD3">
        <w:rPr>
          <w:color w:val="auto"/>
        </w:rPr>
        <w:t xml:space="preserve"> Monte </w:t>
      </w:r>
      <w:proofErr w:type="spellStart"/>
      <w:r w:rsidRPr="00D70DD3">
        <w:rPr>
          <w:color w:val="auto"/>
        </w:rPr>
        <w:t>Karlo</w:t>
      </w:r>
      <w:proofErr w:type="spellEnd"/>
      <w:r w:rsidRPr="00D70DD3">
        <w:rPr>
          <w:color w:val="auto"/>
        </w:rPr>
        <w:t xml:space="preserve"> </w:t>
      </w:r>
      <w:proofErr w:type="spellStart"/>
      <w:r w:rsidRPr="00D70DD3">
        <w:rPr>
          <w:color w:val="auto"/>
        </w:rPr>
        <w:t>simulacije</w:t>
      </w:r>
      <w:proofErr w:type="spellEnd"/>
      <w:r w:rsidRPr="00D70DD3">
        <w:rPr>
          <w:color w:val="auto"/>
        </w:rPr>
        <w:t xml:space="preserve"> </w:t>
      </w:r>
      <w:proofErr w:type="spellStart"/>
      <w:r w:rsidRPr="00D70DD3">
        <w:rPr>
          <w:color w:val="auto"/>
        </w:rPr>
        <w:t>pri</w:t>
      </w:r>
      <w:proofErr w:type="spellEnd"/>
      <w:r w:rsidRPr="00D70DD3">
        <w:rPr>
          <w:color w:val="auto"/>
        </w:rPr>
        <w:t xml:space="preserve"> </w:t>
      </w:r>
      <w:proofErr w:type="spellStart"/>
      <w:r w:rsidRPr="00D70DD3">
        <w:rPr>
          <w:color w:val="auto"/>
        </w:rPr>
        <w:t>izračunavanju</w:t>
      </w:r>
      <w:proofErr w:type="spellEnd"/>
      <w:r w:rsidRPr="00D70DD3">
        <w:rPr>
          <w:color w:val="auto"/>
        </w:rPr>
        <w:t xml:space="preserve"> </w:t>
      </w:r>
      <w:proofErr w:type="spellStart"/>
      <w:r w:rsidRPr="00D70DD3">
        <w:rPr>
          <w:color w:val="auto"/>
        </w:rPr>
        <w:t>aproksimirane</w:t>
      </w:r>
      <w:proofErr w:type="spellEnd"/>
      <w:r w:rsidRPr="00D70DD3">
        <w:rPr>
          <w:color w:val="auto"/>
        </w:rPr>
        <w:t xml:space="preserve"> </w:t>
      </w:r>
      <w:proofErr w:type="spellStart"/>
      <w:r w:rsidRPr="00D70DD3">
        <w:rPr>
          <w:color w:val="auto"/>
        </w:rPr>
        <w:t>vrednosti</w:t>
      </w:r>
      <w:proofErr w:type="spellEnd"/>
      <w:r w:rsidRPr="00D70DD3">
        <w:rPr>
          <w:color w:val="auto"/>
        </w:rPr>
        <w:t xml:space="preserve"> </w:t>
      </w:r>
      <w:proofErr w:type="spellStart"/>
      <w:r w:rsidRPr="00D70DD3">
        <w:rPr>
          <w:color w:val="auto"/>
        </w:rPr>
        <w:t>broja</w:t>
      </w:r>
      <w:proofErr w:type="spellEnd"/>
      <w:r w:rsidRPr="00D70DD3">
        <w:rPr>
          <w:color w:val="auto"/>
        </w:rPr>
        <w:t xml:space="preserve"> </w:t>
      </w:r>
      <w:r>
        <w:rPr>
          <w:color w:val="auto"/>
        </w:rPr>
        <w:t>Pi</w:t>
      </w:r>
      <w:bookmarkEnd w:id="2"/>
    </w:p>
    <w:p w:rsidR="00D70DD3" w:rsidRDefault="00D70DD3">
      <w:pPr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Dafsdaf</w:t>
      </w:r>
      <w:proofErr w:type="spellEnd"/>
    </w:p>
    <w:p w:rsidR="00D70DD3" w:rsidRPr="0079619F" w:rsidRDefault="00D70DD3" w:rsidP="00D70DD3">
      <w:pPr>
        <w:pStyle w:val="Heading2"/>
        <w:numPr>
          <w:ilvl w:val="1"/>
          <w:numId w:val="1"/>
        </w:numPr>
        <w:rPr>
          <w:color w:val="auto"/>
        </w:rPr>
      </w:pPr>
      <w:bookmarkStart w:id="3" w:name="_Toc51831604"/>
      <w:proofErr w:type="spellStart"/>
      <w:r w:rsidRPr="0079619F">
        <w:rPr>
          <w:color w:val="auto"/>
        </w:rPr>
        <w:t>Primena</w:t>
      </w:r>
      <w:proofErr w:type="spellEnd"/>
      <w:r w:rsidRPr="0079619F">
        <w:rPr>
          <w:color w:val="auto"/>
        </w:rPr>
        <w:t xml:space="preserve"> Monte </w:t>
      </w:r>
      <w:proofErr w:type="spellStart"/>
      <w:r w:rsidRPr="0079619F">
        <w:rPr>
          <w:color w:val="auto"/>
        </w:rPr>
        <w:t>Karlo</w:t>
      </w:r>
      <w:proofErr w:type="spellEnd"/>
      <w:r w:rsidRPr="0079619F">
        <w:rPr>
          <w:color w:val="auto"/>
        </w:rPr>
        <w:t xml:space="preserve"> </w:t>
      </w:r>
      <w:proofErr w:type="spellStart"/>
      <w:r w:rsidRPr="0079619F">
        <w:rPr>
          <w:color w:val="auto"/>
        </w:rPr>
        <w:t>simulacije</w:t>
      </w:r>
      <w:proofErr w:type="spellEnd"/>
      <w:r w:rsidRPr="0079619F">
        <w:rPr>
          <w:color w:val="auto"/>
        </w:rPr>
        <w:t xml:space="preserve"> </w:t>
      </w:r>
      <w:proofErr w:type="spellStart"/>
      <w:r w:rsidRPr="0079619F">
        <w:rPr>
          <w:color w:val="auto"/>
        </w:rPr>
        <w:t>pri</w:t>
      </w:r>
      <w:proofErr w:type="spellEnd"/>
      <w:r w:rsidRPr="0079619F">
        <w:rPr>
          <w:color w:val="auto"/>
        </w:rPr>
        <w:t xml:space="preserve"> </w:t>
      </w:r>
      <w:proofErr w:type="spellStart"/>
      <w:r w:rsidRPr="0079619F">
        <w:rPr>
          <w:color w:val="auto"/>
        </w:rPr>
        <w:t>izračunavanju</w:t>
      </w:r>
      <w:proofErr w:type="spellEnd"/>
      <w:r w:rsidRPr="0079619F">
        <w:rPr>
          <w:color w:val="auto"/>
        </w:rPr>
        <w:t xml:space="preserve"> </w:t>
      </w:r>
      <w:proofErr w:type="spellStart"/>
      <w:r w:rsidR="001D2348">
        <w:rPr>
          <w:color w:val="auto"/>
        </w:rPr>
        <w:t>aproksimirane</w:t>
      </w:r>
      <w:proofErr w:type="spellEnd"/>
      <w:r w:rsidR="001D2348">
        <w:rPr>
          <w:color w:val="auto"/>
        </w:rPr>
        <w:t xml:space="preserve"> </w:t>
      </w:r>
      <w:proofErr w:type="spellStart"/>
      <w:r w:rsidR="001D2348">
        <w:rPr>
          <w:color w:val="auto"/>
        </w:rPr>
        <w:t>vrednosti</w:t>
      </w:r>
      <w:proofErr w:type="spellEnd"/>
      <w:r w:rsidR="0032552C">
        <w:rPr>
          <w:color w:val="auto"/>
        </w:rPr>
        <w:t xml:space="preserve"> </w:t>
      </w:r>
      <w:proofErr w:type="spellStart"/>
      <w:r w:rsidRPr="0079619F">
        <w:rPr>
          <w:color w:val="auto"/>
        </w:rPr>
        <w:t>finansijske</w:t>
      </w:r>
      <w:proofErr w:type="spellEnd"/>
      <w:r w:rsidRPr="0079619F">
        <w:rPr>
          <w:color w:val="auto"/>
        </w:rPr>
        <w:t xml:space="preserve"> </w:t>
      </w:r>
      <w:proofErr w:type="spellStart"/>
      <w:r w:rsidRPr="0079619F">
        <w:rPr>
          <w:color w:val="auto"/>
        </w:rPr>
        <w:t>aktive</w:t>
      </w:r>
      <w:bookmarkEnd w:id="3"/>
      <w:proofErr w:type="spellEnd"/>
    </w:p>
    <w:p w:rsidR="00D70DD3" w:rsidRDefault="00D70DD3">
      <w:pPr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Dafsaddfa</w:t>
      </w:r>
      <w:proofErr w:type="spellEnd"/>
    </w:p>
    <w:p w:rsidR="00D70DD3" w:rsidRPr="0079619F" w:rsidRDefault="00D70DD3" w:rsidP="00D70DD3">
      <w:pPr>
        <w:pStyle w:val="Heading2"/>
        <w:numPr>
          <w:ilvl w:val="1"/>
          <w:numId w:val="1"/>
        </w:numPr>
        <w:rPr>
          <w:color w:val="auto"/>
        </w:rPr>
      </w:pPr>
      <w:bookmarkStart w:id="4" w:name="_Toc51831605"/>
      <w:proofErr w:type="spellStart"/>
      <w:r w:rsidRPr="0079619F">
        <w:rPr>
          <w:color w:val="auto"/>
        </w:rPr>
        <w:t>Primena</w:t>
      </w:r>
      <w:proofErr w:type="spellEnd"/>
      <w:r w:rsidRPr="0079619F">
        <w:rPr>
          <w:color w:val="auto"/>
        </w:rPr>
        <w:t xml:space="preserve"> Monte </w:t>
      </w:r>
      <w:proofErr w:type="spellStart"/>
      <w:r w:rsidRPr="0079619F">
        <w:rPr>
          <w:color w:val="auto"/>
        </w:rPr>
        <w:t>Karlo</w:t>
      </w:r>
      <w:proofErr w:type="spellEnd"/>
      <w:r w:rsidRPr="0079619F">
        <w:rPr>
          <w:color w:val="auto"/>
        </w:rPr>
        <w:t xml:space="preserve"> </w:t>
      </w:r>
      <w:proofErr w:type="spellStart"/>
      <w:r w:rsidRPr="0079619F">
        <w:rPr>
          <w:color w:val="auto"/>
        </w:rPr>
        <w:t>simulacije</w:t>
      </w:r>
      <w:proofErr w:type="spellEnd"/>
      <w:r w:rsidRPr="0079619F">
        <w:rPr>
          <w:color w:val="auto"/>
        </w:rPr>
        <w:t xml:space="preserve"> </w:t>
      </w:r>
      <w:proofErr w:type="spellStart"/>
      <w:r w:rsidRPr="0079619F">
        <w:rPr>
          <w:color w:val="auto"/>
        </w:rPr>
        <w:t>pri</w:t>
      </w:r>
      <w:proofErr w:type="spellEnd"/>
      <w:r w:rsidRPr="0079619F">
        <w:rPr>
          <w:color w:val="auto"/>
        </w:rPr>
        <w:t xml:space="preserve"> </w:t>
      </w:r>
      <w:proofErr w:type="spellStart"/>
      <w:r w:rsidRPr="0079619F">
        <w:rPr>
          <w:color w:val="auto"/>
        </w:rPr>
        <w:t>izračunavanju</w:t>
      </w:r>
      <w:proofErr w:type="spellEnd"/>
      <w:r w:rsidRPr="0079619F">
        <w:rPr>
          <w:color w:val="auto"/>
        </w:rPr>
        <w:t xml:space="preserve"> </w:t>
      </w:r>
      <w:proofErr w:type="spellStart"/>
      <w:r w:rsidRPr="0079619F">
        <w:rPr>
          <w:color w:val="auto"/>
        </w:rPr>
        <w:t>aproksimirane</w:t>
      </w:r>
      <w:proofErr w:type="spellEnd"/>
      <w:r w:rsidRPr="0079619F">
        <w:rPr>
          <w:color w:val="auto"/>
        </w:rPr>
        <w:t xml:space="preserve"> </w:t>
      </w:r>
      <w:proofErr w:type="spellStart"/>
      <w:r w:rsidRPr="0079619F">
        <w:rPr>
          <w:color w:val="auto"/>
        </w:rPr>
        <w:t>vrednosti</w:t>
      </w:r>
      <w:proofErr w:type="spellEnd"/>
      <w:r w:rsidRPr="0079619F">
        <w:rPr>
          <w:color w:val="auto"/>
        </w:rPr>
        <w:t xml:space="preserve"> </w:t>
      </w:r>
      <w:proofErr w:type="spellStart"/>
      <w:r w:rsidRPr="0079619F">
        <w:rPr>
          <w:color w:val="auto"/>
        </w:rPr>
        <w:t>određenog</w:t>
      </w:r>
      <w:proofErr w:type="spellEnd"/>
      <w:r w:rsidRPr="0079619F">
        <w:rPr>
          <w:color w:val="auto"/>
        </w:rPr>
        <w:t xml:space="preserve"> </w:t>
      </w:r>
      <w:proofErr w:type="spellStart"/>
      <w:r w:rsidRPr="0079619F">
        <w:rPr>
          <w:color w:val="auto"/>
        </w:rPr>
        <w:t>integral</w:t>
      </w:r>
      <w:r w:rsidR="00995CD7" w:rsidRPr="0079619F">
        <w:rPr>
          <w:color w:val="auto"/>
        </w:rPr>
        <w:t>a</w:t>
      </w:r>
      <w:bookmarkEnd w:id="4"/>
      <w:proofErr w:type="spellEnd"/>
    </w:p>
    <w:p w:rsidR="00D70DD3" w:rsidRDefault="0032552C">
      <w:pPr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A</w:t>
      </w:r>
      <w:r w:rsidR="00D70DD3">
        <w:rPr>
          <w:rFonts w:ascii="Times New Roman" w:hAnsi="Times New Roman"/>
          <w:sz w:val="22"/>
          <w:szCs w:val="22"/>
        </w:rPr>
        <w:t>fsdad</w:t>
      </w:r>
      <w:proofErr w:type="spellEnd"/>
    </w:p>
    <w:p w:rsidR="0032552C" w:rsidRPr="0032552C" w:rsidRDefault="0032552C" w:rsidP="0032552C">
      <w:pPr>
        <w:pStyle w:val="Heading1"/>
        <w:numPr>
          <w:ilvl w:val="0"/>
          <w:numId w:val="1"/>
        </w:numPr>
        <w:rPr>
          <w:color w:val="auto"/>
        </w:rPr>
      </w:pPr>
      <w:bookmarkStart w:id="5" w:name="_Toc51831606"/>
      <w:proofErr w:type="spellStart"/>
      <w:r w:rsidRPr="0032552C">
        <w:rPr>
          <w:color w:val="auto"/>
        </w:rPr>
        <w:t>Koriš</w:t>
      </w:r>
      <w:r w:rsidRPr="0032552C">
        <w:rPr>
          <w:rFonts w:hint="eastAsia"/>
          <w:color w:val="auto"/>
        </w:rPr>
        <w:t>ć</w:t>
      </w:r>
      <w:r w:rsidRPr="0032552C">
        <w:rPr>
          <w:color w:val="auto"/>
        </w:rPr>
        <w:t>ene</w:t>
      </w:r>
      <w:proofErr w:type="spellEnd"/>
      <w:r w:rsidRPr="0032552C">
        <w:rPr>
          <w:color w:val="auto"/>
        </w:rPr>
        <w:t xml:space="preserve"> </w:t>
      </w:r>
      <w:proofErr w:type="spellStart"/>
      <w:r w:rsidRPr="0032552C">
        <w:rPr>
          <w:color w:val="auto"/>
        </w:rPr>
        <w:t>tehnike</w:t>
      </w:r>
      <w:proofErr w:type="spellEnd"/>
      <w:r w:rsidRPr="0032552C">
        <w:rPr>
          <w:color w:val="auto"/>
        </w:rPr>
        <w:t xml:space="preserve"> </w:t>
      </w:r>
      <w:proofErr w:type="spellStart"/>
      <w:r w:rsidRPr="0032552C">
        <w:rPr>
          <w:color w:val="auto"/>
        </w:rPr>
        <w:t>i</w:t>
      </w:r>
      <w:proofErr w:type="spellEnd"/>
      <w:r w:rsidRPr="0032552C">
        <w:rPr>
          <w:color w:val="auto"/>
        </w:rPr>
        <w:t xml:space="preserve"> </w:t>
      </w:r>
      <w:proofErr w:type="spellStart"/>
      <w:r w:rsidRPr="0032552C">
        <w:rPr>
          <w:color w:val="auto"/>
        </w:rPr>
        <w:t>tehnologije</w:t>
      </w:r>
      <w:bookmarkEnd w:id="5"/>
      <w:proofErr w:type="spellEnd"/>
    </w:p>
    <w:p w:rsidR="0032552C" w:rsidRDefault="000772E7">
      <w:pPr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S</w:t>
      </w:r>
      <w:r w:rsidR="0032552C">
        <w:rPr>
          <w:rFonts w:ascii="Times New Roman" w:hAnsi="Times New Roman"/>
          <w:sz w:val="22"/>
          <w:szCs w:val="22"/>
        </w:rPr>
        <w:t>dafdsfasd</w:t>
      </w:r>
      <w:proofErr w:type="spellEnd"/>
    </w:p>
    <w:p w:rsidR="000772E7" w:rsidRPr="0085132C" w:rsidRDefault="000772E7" w:rsidP="000772E7">
      <w:pPr>
        <w:pStyle w:val="Heading2"/>
        <w:numPr>
          <w:ilvl w:val="1"/>
          <w:numId w:val="1"/>
        </w:numPr>
        <w:rPr>
          <w:color w:val="auto"/>
        </w:rPr>
      </w:pPr>
      <w:bookmarkStart w:id="6" w:name="_Toc51831607"/>
      <w:r w:rsidRPr="0085132C">
        <w:rPr>
          <w:color w:val="auto"/>
        </w:rPr>
        <w:t>Python</w:t>
      </w:r>
      <w:bookmarkEnd w:id="6"/>
    </w:p>
    <w:p w:rsidR="000772E7" w:rsidRDefault="000772E7">
      <w:pPr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Safasdfasd</w:t>
      </w:r>
      <w:proofErr w:type="spellEnd"/>
    </w:p>
    <w:p w:rsidR="000772E7" w:rsidRPr="0085132C" w:rsidRDefault="000772E7" w:rsidP="000772E7">
      <w:pPr>
        <w:pStyle w:val="Heading2"/>
        <w:numPr>
          <w:ilvl w:val="1"/>
          <w:numId w:val="1"/>
        </w:numPr>
        <w:rPr>
          <w:color w:val="auto"/>
        </w:rPr>
      </w:pPr>
      <w:bookmarkStart w:id="7" w:name="_Toc51831608"/>
      <w:proofErr w:type="spellStart"/>
      <w:r w:rsidRPr="0085132C">
        <w:rPr>
          <w:color w:val="auto"/>
        </w:rPr>
        <w:t>Golang</w:t>
      </w:r>
      <w:bookmarkEnd w:id="7"/>
      <w:proofErr w:type="spellEnd"/>
    </w:p>
    <w:p w:rsidR="000772E7" w:rsidRDefault="000772E7">
      <w:pPr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Dasfasdafsd</w:t>
      </w:r>
      <w:proofErr w:type="spellEnd"/>
    </w:p>
    <w:p w:rsidR="000772E7" w:rsidRPr="0085132C" w:rsidRDefault="000772E7" w:rsidP="000772E7">
      <w:pPr>
        <w:pStyle w:val="Heading2"/>
        <w:numPr>
          <w:ilvl w:val="1"/>
          <w:numId w:val="1"/>
        </w:numPr>
        <w:rPr>
          <w:color w:val="auto"/>
        </w:rPr>
      </w:pPr>
      <w:bookmarkStart w:id="8" w:name="_Toc51831609"/>
      <w:proofErr w:type="spellStart"/>
      <w:r w:rsidRPr="0085132C">
        <w:rPr>
          <w:color w:val="auto"/>
        </w:rPr>
        <w:t>Pharo</w:t>
      </w:r>
      <w:bookmarkEnd w:id="8"/>
      <w:proofErr w:type="spellEnd"/>
    </w:p>
    <w:p w:rsidR="000772E7" w:rsidRDefault="000772E7">
      <w:pPr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Dasdfasdf</w:t>
      </w:r>
      <w:proofErr w:type="spellEnd"/>
    </w:p>
    <w:p w:rsidR="000772E7" w:rsidRPr="0085132C" w:rsidRDefault="000772E7" w:rsidP="000772E7">
      <w:pPr>
        <w:pStyle w:val="Heading2"/>
        <w:numPr>
          <w:ilvl w:val="1"/>
          <w:numId w:val="1"/>
        </w:numPr>
        <w:rPr>
          <w:color w:val="auto"/>
        </w:rPr>
      </w:pPr>
      <w:bookmarkStart w:id="9" w:name="_Toc51831610"/>
      <w:proofErr w:type="spellStart"/>
      <w:r w:rsidRPr="0085132C">
        <w:rPr>
          <w:color w:val="auto"/>
        </w:rPr>
        <w:t>Roassal</w:t>
      </w:r>
      <w:bookmarkEnd w:id="9"/>
      <w:proofErr w:type="spellEnd"/>
    </w:p>
    <w:p w:rsidR="000772E7" w:rsidRDefault="000772E7">
      <w:pPr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Dafsafdasfas</w:t>
      </w:r>
      <w:proofErr w:type="spellEnd"/>
    </w:p>
    <w:p w:rsidR="000772E7" w:rsidRPr="0085132C" w:rsidRDefault="0085132C" w:rsidP="0085132C">
      <w:pPr>
        <w:pStyle w:val="Heading2"/>
        <w:numPr>
          <w:ilvl w:val="1"/>
          <w:numId w:val="1"/>
        </w:numPr>
        <w:rPr>
          <w:color w:val="auto"/>
        </w:rPr>
      </w:pPr>
      <w:bookmarkStart w:id="10" w:name="_Toc51831611"/>
      <w:r w:rsidRPr="0085132C">
        <w:rPr>
          <w:color w:val="auto"/>
        </w:rPr>
        <w:t>Yahoo Finance API</w:t>
      </w:r>
      <w:bookmarkEnd w:id="10"/>
    </w:p>
    <w:p w:rsidR="0085132C" w:rsidRDefault="00633E92">
      <w:pPr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A</w:t>
      </w:r>
      <w:r w:rsidR="0085132C">
        <w:rPr>
          <w:rFonts w:ascii="Times New Roman" w:hAnsi="Times New Roman"/>
          <w:sz w:val="22"/>
          <w:szCs w:val="22"/>
        </w:rPr>
        <w:t>sdfasdfasdf</w:t>
      </w:r>
      <w:proofErr w:type="spellEnd"/>
    </w:p>
    <w:p w:rsidR="00633E92" w:rsidRPr="001573AF" w:rsidRDefault="00633E92" w:rsidP="001573AF">
      <w:pPr>
        <w:pStyle w:val="Heading1"/>
        <w:numPr>
          <w:ilvl w:val="0"/>
          <w:numId w:val="1"/>
        </w:numPr>
        <w:rPr>
          <w:color w:val="auto"/>
        </w:rPr>
      </w:pPr>
      <w:bookmarkStart w:id="11" w:name="_Toc51831612"/>
      <w:proofErr w:type="spellStart"/>
      <w:r w:rsidRPr="001573AF">
        <w:rPr>
          <w:color w:val="auto"/>
        </w:rPr>
        <w:t>Specifikacija</w:t>
      </w:r>
      <w:proofErr w:type="spellEnd"/>
      <w:r w:rsidRPr="001573AF">
        <w:rPr>
          <w:color w:val="auto"/>
        </w:rPr>
        <w:t xml:space="preserve"> </w:t>
      </w:r>
      <w:proofErr w:type="spellStart"/>
      <w:r w:rsidRPr="001573AF">
        <w:rPr>
          <w:color w:val="auto"/>
        </w:rPr>
        <w:t>i</w:t>
      </w:r>
      <w:proofErr w:type="spellEnd"/>
      <w:r w:rsidRPr="001573AF">
        <w:rPr>
          <w:color w:val="auto"/>
        </w:rPr>
        <w:t xml:space="preserve"> </w:t>
      </w:r>
      <w:proofErr w:type="spellStart"/>
      <w:r w:rsidRPr="001573AF">
        <w:rPr>
          <w:color w:val="auto"/>
        </w:rPr>
        <w:t>arhitektura</w:t>
      </w:r>
      <w:proofErr w:type="spellEnd"/>
      <w:r w:rsidRPr="001573AF">
        <w:rPr>
          <w:color w:val="auto"/>
        </w:rPr>
        <w:t xml:space="preserve"> </w:t>
      </w:r>
      <w:proofErr w:type="spellStart"/>
      <w:r w:rsidRPr="001573AF">
        <w:rPr>
          <w:color w:val="auto"/>
        </w:rPr>
        <w:t>sistema</w:t>
      </w:r>
      <w:bookmarkEnd w:id="11"/>
      <w:proofErr w:type="spellEnd"/>
    </w:p>
    <w:p w:rsidR="00633E92" w:rsidRDefault="001573AF">
      <w:pPr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D</w:t>
      </w:r>
      <w:r w:rsidR="00633E92">
        <w:rPr>
          <w:rFonts w:ascii="Times New Roman" w:hAnsi="Times New Roman"/>
          <w:sz w:val="22"/>
          <w:szCs w:val="22"/>
        </w:rPr>
        <w:t>asfdsafsad</w:t>
      </w:r>
      <w:proofErr w:type="spellEnd"/>
    </w:p>
    <w:p w:rsidR="001573AF" w:rsidRDefault="001573AF">
      <w:pPr>
        <w:rPr>
          <w:rFonts w:ascii="Times New Roman" w:hAnsi="Times New Roman"/>
          <w:sz w:val="22"/>
          <w:szCs w:val="22"/>
        </w:rPr>
      </w:pPr>
    </w:p>
    <w:p w:rsidR="00D70DD3" w:rsidRPr="00214A91" w:rsidRDefault="00D70DD3">
      <w:pPr>
        <w:rPr>
          <w:rFonts w:ascii="Times New Roman" w:hAnsi="Times New Roman"/>
          <w:sz w:val="22"/>
          <w:szCs w:val="22"/>
        </w:rPr>
      </w:pPr>
    </w:p>
    <w:sectPr w:rsidR="00D70DD3" w:rsidRPr="00214A91" w:rsidSect="00E22A02">
      <w:headerReference w:type="first" r:id="rId11"/>
      <w:pgSz w:w="11907" w:h="16840" w:code="9"/>
      <w:pgMar w:top="567" w:right="567" w:bottom="567" w:left="1418" w:header="567" w:footer="567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3875" w:rsidRDefault="000C3875" w:rsidP="00E22A02">
      <w:pPr>
        <w:spacing w:after="0"/>
      </w:pPr>
      <w:r>
        <w:separator/>
      </w:r>
    </w:p>
  </w:endnote>
  <w:endnote w:type="continuationSeparator" w:id="0">
    <w:p w:rsidR="000C3875" w:rsidRDefault="000C3875" w:rsidP="00E22A0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Roman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3875" w:rsidRDefault="000C3875" w:rsidP="00E22A02">
      <w:pPr>
        <w:spacing w:after="0"/>
      </w:pPr>
      <w:r>
        <w:separator/>
      </w:r>
    </w:p>
  </w:footnote>
  <w:footnote w:type="continuationSeparator" w:id="0">
    <w:p w:rsidR="000C3875" w:rsidRDefault="000C3875" w:rsidP="00E22A02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2DC" w:rsidRDefault="000C3875">
    <w:pPr>
      <w:pStyle w:val="Header"/>
      <w:pBdr>
        <w:bottom w:val="none" w:sz="0" w:space="0" w:color="auto"/>
      </w:pBdr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C279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628D"/>
    <w:rsid w:val="0004628D"/>
    <w:rsid w:val="000772E7"/>
    <w:rsid w:val="000C3875"/>
    <w:rsid w:val="000E7139"/>
    <w:rsid w:val="001573AF"/>
    <w:rsid w:val="001D2348"/>
    <w:rsid w:val="00214A91"/>
    <w:rsid w:val="00255EDC"/>
    <w:rsid w:val="00296B59"/>
    <w:rsid w:val="002D0ADA"/>
    <w:rsid w:val="0032552C"/>
    <w:rsid w:val="00340435"/>
    <w:rsid w:val="003428FE"/>
    <w:rsid w:val="004212C6"/>
    <w:rsid w:val="005838F2"/>
    <w:rsid w:val="0060655D"/>
    <w:rsid w:val="00633E92"/>
    <w:rsid w:val="0079619F"/>
    <w:rsid w:val="007D1D24"/>
    <w:rsid w:val="0085132C"/>
    <w:rsid w:val="00882DF9"/>
    <w:rsid w:val="008F667E"/>
    <w:rsid w:val="00995CD7"/>
    <w:rsid w:val="009A1C4B"/>
    <w:rsid w:val="00AE6B06"/>
    <w:rsid w:val="00B04D3E"/>
    <w:rsid w:val="00BE1A5A"/>
    <w:rsid w:val="00CA6819"/>
    <w:rsid w:val="00D606D4"/>
    <w:rsid w:val="00D70DD3"/>
    <w:rsid w:val="00D81803"/>
    <w:rsid w:val="00E22A02"/>
    <w:rsid w:val="00EE205C"/>
    <w:rsid w:val="00F76C77"/>
    <w:rsid w:val="00FB0F7E"/>
    <w:rsid w:val="00FE5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A91"/>
    <w:pPr>
      <w:spacing w:after="120" w:line="240" w:lineRule="auto"/>
      <w:jc w:val="both"/>
    </w:pPr>
    <w:rPr>
      <w:rFonts w:ascii="TimesRoman" w:eastAsia="Times New Roman" w:hAnsi="TimesRoman" w:cs="Times New Roman"/>
      <w:kern w:val="20"/>
      <w:sz w:val="28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8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D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14A91"/>
    <w:pPr>
      <w:pBdr>
        <w:bottom w:val="single" w:sz="6" w:space="1" w:color="auto"/>
      </w:pBdr>
      <w:jc w:val="right"/>
    </w:pPr>
    <w:rPr>
      <w:i/>
      <w:sz w:val="22"/>
    </w:rPr>
  </w:style>
  <w:style w:type="character" w:customStyle="1" w:styleId="HeaderChar">
    <w:name w:val="Header Char"/>
    <w:basedOn w:val="DefaultParagraphFont"/>
    <w:link w:val="Header"/>
    <w:rsid w:val="00214A91"/>
    <w:rPr>
      <w:rFonts w:ascii="TimesRoman" w:eastAsia="Times New Roman" w:hAnsi="TimesRoman" w:cs="Times New Roman"/>
      <w:i/>
      <w:kern w:val="20"/>
      <w:szCs w:val="20"/>
    </w:rPr>
  </w:style>
  <w:style w:type="paragraph" w:customStyle="1" w:styleId="Tekst">
    <w:name w:val="Tekst"/>
    <w:basedOn w:val="Normal"/>
    <w:rsid w:val="00214A91"/>
    <w:pPr>
      <w:spacing w:before="120"/>
    </w:pPr>
  </w:style>
  <w:style w:type="paragraph" w:customStyle="1" w:styleId="tab">
    <w:name w:val="tab"/>
    <w:basedOn w:val="Tekst"/>
    <w:rsid w:val="00214A91"/>
    <w:pPr>
      <w:spacing w:before="60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A9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A91"/>
    <w:rPr>
      <w:rFonts w:ascii="Tahoma" w:eastAsia="Times New Roman" w:hAnsi="Tahoma" w:cs="Tahoma"/>
      <w:kern w:val="20"/>
      <w:sz w:val="16"/>
      <w:szCs w:val="16"/>
    </w:rPr>
  </w:style>
  <w:style w:type="paragraph" w:styleId="ListParagraph">
    <w:name w:val="List Paragraph"/>
    <w:basedOn w:val="Normal"/>
    <w:uiPriority w:val="34"/>
    <w:qFormat/>
    <w:rsid w:val="00D818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1803"/>
    <w:rPr>
      <w:rFonts w:asciiTheme="majorHAnsi" w:eastAsiaTheme="majorEastAsia" w:hAnsiTheme="majorHAnsi" w:cstheme="majorBidi"/>
      <w:b/>
      <w:bCs/>
      <w:color w:val="365F91" w:themeColor="accent1" w:themeShade="BF"/>
      <w:kern w:val="20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1803"/>
    <w:pPr>
      <w:spacing w:line="276" w:lineRule="auto"/>
      <w:jc w:val="left"/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D8180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180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0DD3"/>
    <w:rPr>
      <w:rFonts w:asciiTheme="majorHAnsi" w:eastAsiaTheme="majorEastAsia" w:hAnsiTheme="majorHAnsi" w:cstheme="majorBidi"/>
      <w:b/>
      <w:bCs/>
      <w:color w:val="4F81BD" w:themeColor="accent1"/>
      <w:kern w:val="20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70DD3"/>
    <w:pPr>
      <w:spacing w:after="100"/>
      <w:ind w:left="2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scaling</b:Tag>
    <b:SourceType>Book</b:SourceType>
    <b:Guid>{92ED15D2-7806-485B-9E4F-F077B139EA88}</b:Guid>
    <b:LCID>0</b:LCID>
    <b:Title>https://www.kth.se/blogs/pdc/2018/11/scalability-strong-and-weak-scaling/</b:Title>
    <b:Year>Datum pristupanja 01.09.2020</b:Year>
    <b:RefOrder>1</b:RefOrder>
  </b:Source>
</b:Sources>
</file>

<file path=customXml/itemProps1.xml><?xml version="1.0" encoding="utf-8"?>
<ds:datastoreItem xmlns:ds="http://schemas.openxmlformats.org/officeDocument/2006/customXml" ds:itemID="{1345D40A-F778-417C-802D-EE0A701D7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Dule</dc:creator>
  <cp:keywords/>
  <dc:description/>
  <cp:lastModifiedBy>Dule</cp:lastModifiedBy>
  <cp:revision>19</cp:revision>
  <dcterms:created xsi:type="dcterms:W3CDTF">2020-09-21T17:42:00Z</dcterms:created>
  <dcterms:modified xsi:type="dcterms:W3CDTF">2020-09-24T07:20:00Z</dcterms:modified>
</cp:coreProperties>
</file>