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 xml:space="preserve">Server Side </w:t>
      </w:r>
      <w:proofErr w:type="spellStart"/>
      <w:r>
        <w:rPr>
          <w:rFonts w:ascii="Times New Roman" w:hAnsi="Times New Roman" w:cs="Times New Roman"/>
          <w:b/>
          <w:bCs/>
          <w:sz w:val="40"/>
          <w:szCs w:val="40"/>
          <w:lang w:val="sr-Latn-RS"/>
        </w:rPr>
        <w:t>Request</w:t>
      </w:r>
      <w:proofErr w:type="spellEnd"/>
      <w:r>
        <w:rPr>
          <w:rFonts w:ascii="Times New Roman" w:hAnsi="Times New Roman" w:cs="Times New Roman"/>
          <w:b/>
          <w:bCs/>
          <w:sz w:val="40"/>
          <w:szCs w:val="40"/>
          <w:lang w:val="sr-Latn-RS"/>
        </w:rPr>
        <w:t xml:space="preserve"> </w:t>
      </w:r>
      <w:proofErr w:type="spellStart"/>
      <w:r>
        <w:rPr>
          <w:rFonts w:ascii="Times New Roman" w:hAnsi="Times New Roman" w:cs="Times New Roman"/>
          <w:b/>
          <w:bCs/>
          <w:sz w:val="40"/>
          <w:szCs w:val="40"/>
          <w:lang w:val="sr-Latn-RS"/>
        </w:rPr>
        <w:t>Forgery</w:t>
      </w:r>
      <w:proofErr w:type="spellEnd"/>
      <w:r>
        <w:rPr>
          <w:rFonts w:ascii="Times New Roman" w:hAnsi="Times New Roman" w:cs="Times New Roman"/>
          <w:b/>
          <w:bCs/>
          <w:sz w:val="40"/>
          <w:szCs w:val="40"/>
          <w:lang w:val="sr-Latn-RS"/>
        </w:rPr>
        <w:t>(SSRF)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w:t>
      </w:r>
      <w:proofErr w:type="spellStart"/>
      <w:r>
        <w:rPr>
          <w:rFonts w:ascii="Times New Roman" w:eastAsiaTheme="minorEastAsia" w:hAnsi="Times New Roman" w:cs="Times New Roman"/>
          <w:sz w:val="24"/>
          <w:szCs w:val="24"/>
          <w:lang w:val="sr-Latn-RS"/>
        </w:rPr>
        <w:t>Captire</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the</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izazovi. Implementacija izazova se sastoji od jednog ili nekoliko web servera na kojima se nalazi ključ(</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 xml:space="preserve">neželjene lokacije. </w:t>
      </w:r>
      <w:proofErr w:type="spellStart"/>
      <w:r w:rsidR="009834BC">
        <w:rPr>
          <w:rFonts w:ascii="Times New Roman" w:eastAsiaTheme="minorEastAsia" w:hAnsi="Times New Roman" w:cs="Times New Roman"/>
          <w:sz w:val="24"/>
          <w:szCs w:val="24"/>
          <w:lang w:val="sr-Latn-RS"/>
        </w:rPr>
        <w:t>Uobičajni</w:t>
      </w:r>
      <w:proofErr w:type="spellEnd"/>
      <w:r w:rsidR="009834BC">
        <w:rPr>
          <w:rFonts w:ascii="Times New Roman" w:eastAsiaTheme="minorEastAsia" w:hAnsi="Times New Roman" w:cs="Times New Roman"/>
          <w:sz w:val="24"/>
          <w:szCs w:val="24"/>
          <w:lang w:val="sr-Latn-RS"/>
        </w:rPr>
        <w:t xml:space="preserve">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w:t>
      </w:r>
      <w:proofErr w:type="spellStart"/>
      <w:r w:rsidR="0012131A">
        <w:rPr>
          <w:rFonts w:ascii="Times New Roman" w:eastAsiaTheme="minorEastAsia" w:hAnsi="Times New Roman" w:cs="Times New Roman"/>
          <w:sz w:val="24"/>
          <w:szCs w:val="24"/>
          <w:lang w:val="sr-Latn-RS"/>
        </w:rPr>
        <w:t>kredencijali</w:t>
      </w:r>
      <w:proofErr w:type="spellEnd"/>
      <w:r w:rsidR="0012131A">
        <w:rPr>
          <w:rFonts w:ascii="Times New Roman" w:eastAsiaTheme="minorEastAsia" w:hAnsi="Times New Roman" w:cs="Times New Roman"/>
          <w:sz w:val="24"/>
          <w:szCs w:val="24"/>
          <w:lang w:val="sr-Latn-RS"/>
        </w:rPr>
        <w:t xml:space="preserve">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Blacklist</w:t>
      </w:r>
      <w:proofErr w:type="spellEnd"/>
      <w:r>
        <w:rPr>
          <w:rFonts w:ascii="Times New Roman" w:eastAsiaTheme="minorEastAsia" w:hAnsi="Times New Roman" w:cs="Times New Roman"/>
          <w:b/>
          <w:bCs/>
          <w:sz w:val="24"/>
          <w:szCs w:val="24"/>
          <w:lang w:val="sr-Latn-RS"/>
        </w:rPr>
        <w:t xml:space="preserve">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hyperlink r:id="rId6"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hyperlink>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hyperlink r:id="rId7"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//localhost:5001</w:t>
        </w:r>
      </w:hyperlink>
      <w:r w:rsidR="00447735">
        <w:rPr>
          <w:rFonts w:ascii="Times New Roman" w:eastAsiaTheme="minorEastAsia" w:hAnsi="Times New Roman" w:cs="Times New Roman"/>
          <w:sz w:val="24"/>
          <w:szCs w:val="24"/>
          <w:lang w:val="sr-Latn-RS"/>
        </w:rPr>
        <w:t xml:space="preserve">. Na ovom serveru se nalazi </w:t>
      </w:r>
      <w:proofErr w:type="spellStart"/>
      <w:r w:rsidR="00447735">
        <w:rPr>
          <w:rFonts w:ascii="Times New Roman" w:eastAsiaTheme="minorEastAsia" w:hAnsi="Times New Roman" w:cs="Times New Roman"/>
          <w:sz w:val="24"/>
          <w:szCs w:val="24"/>
          <w:lang w:val="sr-Latn-RS"/>
        </w:rPr>
        <w:t>flag</w:t>
      </w:r>
      <w:proofErr w:type="spellEnd"/>
      <w:r w:rsidR="00447735">
        <w:rPr>
          <w:rFonts w:ascii="Times New Roman" w:eastAsiaTheme="minorEastAsia" w:hAnsi="Times New Roman" w:cs="Times New Roman"/>
          <w:sz w:val="24"/>
          <w:szCs w:val="24"/>
          <w:lang w:val="sr-Latn-RS"/>
        </w:rPr>
        <w:t xml:space="preserve">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8"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w:t>
      </w:r>
      <w:proofErr w:type="spellStart"/>
      <w:r>
        <w:rPr>
          <w:rFonts w:ascii="Times New Roman" w:eastAsiaTheme="minorEastAsia" w:hAnsi="Times New Roman" w:cs="Times New Roman"/>
          <w:sz w:val="24"/>
          <w:szCs w:val="24"/>
          <w:lang w:val="sr-Latn-RS"/>
        </w:rPr>
        <w:t>blacklist</w:t>
      </w:r>
      <w:proofErr w:type="spellEnd"/>
      <w:r>
        <w:rPr>
          <w:rFonts w:ascii="Times New Roman" w:eastAsiaTheme="minorEastAsia" w:hAnsi="Times New Roman" w:cs="Times New Roman"/>
          <w:sz w:val="24"/>
          <w:szCs w:val="24"/>
          <w:lang w:val="sr-Latn-RS"/>
        </w:rPr>
        <w:t xml:space="preserve">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ili ako je vrednost prvog bajta </w:t>
      </w:r>
      <w:proofErr w:type="spellStart"/>
      <w:r>
        <w:rPr>
          <w:rFonts w:ascii="Times New Roman" w:eastAsiaTheme="minorEastAsia" w:hAnsi="Times New Roman" w:cs="Times New Roman"/>
          <w:sz w:val="24"/>
          <w:szCs w:val="24"/>
          <w:lang w:val="sr-Latn-RS"/>
        </w:rPr>
        <w:t>ip</w:t>
      </w:r>
      <w:proofErr w:type="spellEnd"/>
      <w:r>
        <w:rPr>
          <w:rFonts w:ascii="Times New Roman" w:eastAsiaTheme="minorEastAsia" w:hAnsi="Times New Roman" w:cs="Times New Roman"/>
          <w:sz w:val="24"/>
          <w:szCs w:val="24"/>
          <w:lang w:val="sr-Latn-RS"/>
        </w:rPr>
        <w:t xml:space="preserve">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serveru pošalje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Provera </w:t>
      </w:r>
      <w:proofErr w:type="spellStart"/>
      <w:r>
        <w:rPr>
          <w:rFonts w:ascii="Times New Roman" w:eastAsiaTheme="minorEastAsia" w:hAnsi="Times New Roman" w:cs="Times New Roman"/>
          <w:sz w:val="24"/>
          <w:szCs w:val="24"/>
          <w:lang w:val="sr-Latn-RS"/>
        </w:rPr>
        <w:t>admin</w:t>
      </w:r>
      <w:proofErr w:type="spellEnd"/>
      <w:r>
        <w:rPr>
          <w:rFonts w:ascii="Times New Roman" w:eastAsiaTheme="minorEastAsia" w:hAnsi="Times New Roman" w:cs="Times New Roman"/>
          <w:sz w:val="24"/>
          <w:szCs w:val="24"/>
          <w:lang w:val="sr-Latn-RS"/>
        </w:rPr>
        <w:t xml:space="preserve"> stringa se može zaobići tako što se koristi URL </w:t>
      </w:r>
      <w:proofErr w:type="spellStart"/>
      <w:r>
        <w:rPr>
          <w:rFonts w:ascii="Times New Roman" w:eastAsiaTheme="minorEastAsia" w:hAnsi="Times New Roman" w:cs="Times New Roman"/>
          <w:sz w:val="24"/>
          <w:szCs w:val="24"/>
          <w:lang w:val="sr-Latn-RS"/>
        </w:rPr>
        <w:t>Encoding</w:t>
      </w:r>
      <w:proofErr w:type="spellEnd"/>
      <w:r>
        <w:rPr>
          <w:rFonts w:ascii="Times New Roman" w:eastAsiaTheme="minorEastAsia" w:hAnsi="Times New Roman" w:cs="Times New Roman"/>
          <w:sz w:val="24"/>
          <w:szCs w:val="24"/>
          <w:lang w:val="sr-Latn-RS"/>
        </w:rPr>
        <w:t xml:space="preserve">. Karakteri u okviru URL se mogu </w:t>
      </w:r>
      <w:proofErr w:type="spellStart"/>
      <w:r>
        <w:rPr>
          <w:rFonts w:ascii="Times New Roman" w:eastAsiaTheme="minorEastAsia" w:hAnsi="Times New Roman" w:cs="Times New Roman"/>
          <w:sz w:val="24"/>
          <w:szCs w:val="24"/>
          <w:lang w:val="sr-Latn-RS"/>
        </w:rPr>
        <w:t>enkodovati</w:t>
      </w:r>
      <w:proofErr w:type="spellEnd"/>
      <w:r>
        <w:rPr>
          <w:rFonts w:ascii="Times New Roman" w:eastAsiaTheme="minorEastAsia" w:hAnsi="Times New Roman" w:cs="Times New Roman"/>
          <w:sz w:val="24"/>
          <w:szCs w:val="24"/>
          <w:lang w:val="sr-Latn-RS"/>
        </w:rPr>
        <w:t xml:space="preserve"> pomoću znaka % i njihovog </w:t>
      </w:r>
      <w:proofErr w:type="spellStart"/>
      <w:r>
        <w:rPr>
          <w:rFonts w:ascii="Times New Roman" w:eastAsiaTheme="minorEastAsia" w:hAnsi="Times New Roman" w:cs="Times New Roman"/>
          <w:sz w:val="24"/>
          <w:szCs w:val="24"/>
          <w:lang w:val="sr-Latn-RS"/>
        </w:rPr>
        <w:t>heksadecimalnog</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ascii</w:t>
      </w:r>
      <w:proofErr w:type="spellEnd"/>
      <w:r>
        <w:rPr>
          <w:rFonts w:ascii="Times New Roman" w:eastAsiaTheme="minorEastAsia" w:hAnsi="Times New Roman" w:cs="Times New Roman"/>
          <w:sz w:val="24"/>
          <w:szCs w:val="24"/>
          <w:lang w:val="sr-Latn-RS"/>
        </w:rPr>
        <w:t xml:space="preserve"> koda, na primer a se </w:t>
      </w:r>
      <w:proofErr w:type="spellStart"/>
      <w:r>
        <w:rPr>
          <w:rFonts w:ascii="Times New Roman" w:eastAsiaTheme="minorEastAsia" w:hAnsi="Times New Roman" w:cs="Times New Roman"/>
          <w:sz w:val="24"/>
          <w:szCs w:val="24"/>
          <w:lang w:val="sr-Latn-RS"/>
        </w:rPr>
        <w:t>enkoduje</w:t>
      </w:r>
      <w:proofErr w:type="spellEnd"/>
      <w:r>
        <w:rPr>
          <w:rFonts w:ascii="Times New Roman" w:eastAsiaTheme="minorEastAsia" w:hAnsi="Times New Roman" w:cs="Times New Roman"/>
          <w:sz w:val="24"/>
          <w:szCs w:val="24"/>
          <w:lang w:val="sr-Latn-RS"/>
        </w:rPr>
        <w:t xml:space="preserve"> kao %61. Tako se </w:t>
      </w:r>
      <w:proofErr w:type="spellStart"/>
      <w:r>
        <w:rPr>
          <w:rFonts w:ascii="Times New Roman" w:eastAsiaTheme="minorEastAsia" w:hAnsi="Times New Roman" w:cs="Times New Roman"/>
          <w:sz w:val="24"/>
          <w:szCs w:val="24"/>
          <w:lang w:val="sr-Latn-RS"/>
        </w:rPr>
        <w:t>admin</w:t>
      </w:r>
      <w:proofErr w:type="spellEnd"/>
      <w:r>
        <w:rPr>
          <w:rFonts w:ascii="Times New Roman" w:eastAsiaTheme="minorEastAsia" w:hAnsi="Times New Roman" w:cs="Times New Roman"/>
          <w:sz w:val="24"/>
          <w:szCs w:val="24"/>
          <w:lang w:val="sr-Latn-RS"/>
        </w:rPr>
        <w:t xml:space="preserve"> može napisati kao %61dmin. </w:t>
      </w:r>
      <w:r w:rsidR="00F614C6">
        <w:rPr>
          <w:rFonts w:ascii="Times New Roman" w:eastAsiaTheme="minorEastAsia" w:hAnsi="Times New Roman" w:cs="Times New Roman"/>
          <w:sz w:val="24"/>
          <w:szCs w:val="24"/>
          <w:lang w:val="sr-Latn-RS"/>
        </w:rPr>
        <w:t xml:space="preserve">Pomoću </w:t>
      </w:r>
      <w:proofErr w:type="spellStart"/>
      <w:r w:rsidR="00F614C6">
        <w:rPr>
          <w:rFonts w:ascii="Times New Roman" w:eastAsiaTheme="minorEastAsia" w:hAnsi="Times New Roman" w:cs="Times New Roman"/>
          <w:sz w:val="24"/>
          <w:szCs w:val="24"/>
          <w:lang w:val="sr-Latn-RS"/>
        </w:rPr>
        <w:t>inspect</w:t>
      </w:r>
      <w:proofErr w:type="spellEnd"/>
      <w:r w:rsidR="00F614C6">
        <w:rPr>
          <w:rFonts w:ascii="Times New Roman" w:eastAsiaTheme="minorEastAsia" w:hAnsi="Times New Roman" w:cs="Times New Roman"/>
          <w:sz w:val="24"/>
          <w:szCs w:val="24"/>
          <w:lang w:val="sr-Latn-RS"/>
        </w:rPr>
        <w:t xml:space="preserve"> element korisnik može umesto linka ka post1 uneti </w:t>
      </w:r>
      <w:hyperlink r:id="rId9"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lastRenderedPageBreak/>
        <w:t>Whitelist</w:t>
      </w:r>
      <w:proofErr w:type="spellEnd"/>
      <w:r>
        <w:rPr>
          <w:rFonts w:ascii="Times New Roman" w:eastAsiaTheme="minorEastAsia" w:hAnsi="Times New Roman" w:cs="Times New Roman"/>
          <w:b/>
          <w:bCs/>
          <w:sz w:val="24"/>
          <w:szCs w:val="24"/>
          <w:lang w:val="sr-Latn-RS"/>
        </w:rPr>
        <w:t xml:space="preserve">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en-US"/>
        </w:rPr>
        <w:t>Ovaj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izazov</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t>
      </w:r>
      <w:proofErr w:type="spellStart"/>
      <w:r>
        <w:rPr>
          <w:rFonts w:ascii="Times New Roman" w:eastAsiaTheme="minorEastAsia" w:hAnsi="Times New Roman" w:cs="Times New Roman"/>
          <w:sz w:val="24"/>
          <w:szCs w:val="24"/>
          <w:lang w:val="sr-Latn-RS"/>
        </w:rPr>
        <w:t>whitelist</w:t>
      </w:r>
      <w:proofErr w:type="spellEnd"/>
      <w:r>
        <w:rPr>
          <w:rFonts w:ascii="Times New Roman" w:eastAsiaTheme="minorEastAsia" w:hAnsi="Times New Roman" w:cs="Times New Roman"/>
          <w:sz w:val="24"/>
          <w:szCs w:val="24"/>
          <w:lang w:val="sr-Latn-RS"/>
        </w:rPr>
        <w:t xml:space="preserve">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mogu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postaviti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kredencijali</w:t>
      </w:r>
      <w:proofErr w:type="spellEnd"/>
      <w:r>
        <w:rPr>
          <w:rFonts w:ascii="Times New Roman" w:eastAsiaTheme="minorEastAsia" w:hAnsi="Times New Roman" w:cs="Times New Roman"/>
          <w:sz w:val="24"/>
          <w:szCs w:val="24"/>
          <w:lang w:val="en-US"/>
        </w:rPr>
        <w:t xml:space="preserve"> pre </w:t>
      </w:r>
      <w:proofErr w:type="spellStart"/>
      <w:r>
        <w:rPr>
          <w:rFonts w:ascii="Times New Roman" w:eastAsiaTheme="minorEastAsia" w:hAnsi="Times New Roman" w:cs="Times New Roman"/>
          <w:sz w:val="24"/>
          <w:szCs w:val="24"/>
          <w:lang w:val="en-US"/>
        </w:rPr>
        <w:t>imena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malicioznog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hosta</w:t>
      </w:r>
      <w:proofErr w:type="spellEnd"/>
      <w:r>
        <w:rPr>
          <w:rFonts w:ascii="Times New Roman" w:eastAsiaTheme="minorEastAsia" w:hAnsi="Times New Roman" w:cs="Times New Roman"/>
          <w:sz w:val="24"/>
          <w:szCs w:val="24"/>
          <w:lang w:val="en-US"/>
        </w:rPr>
        <w:t>:</w:t>
      </w:r>
      <w:bookmarkStart w:id="0" w:name="_MON_1814042908"/>
      <w:bookmarkEnd w:id="0"/>
      <w:r w:rsidR="00CB4784" w:rsidRPr="00CB4784">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26pt;mso-width-percent:0;mso-height-percent:0;mso-width-percent:0;mso-height-percent:0" o:ole="">
            <v:imagedata r:id="rId10" o:title=""/>
          </v:shape>
          <o:OLEObject Type="Embed" ProgID="Word.OpenDocumentText.12" ShapeID="_x0000_i1028" DrawAspect="Content" ObjectID="_1814351934" r:id="rId11"/>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 xml:space="preserve">mogu postaviti </w:t>
      </w:r>
      <w:proofErr w:type="spellStart"/>
      <w:r w:rsidR="00966308">
        <w:rPr>
          <w:rFonts w:ascii="Times New Roman" w:eastAsiaTheme="minorEastAsia" w:hAnsi="Times New Roman" w:cs="Times New Roman"/>
          <w:sz w:val="24"/>
          <w:szCs w:val="24"/>
          <w:lang w:val="sr-Latn-RS"/>
        </w:rPr>
        <w:t>url</w:t>
      </w:r>
      <w:proofErr w:type="spellEnd"/>
      <w:r w:rsidR="00966308">
        <w:rPr>
          <w:rFonts w:ascii="Times New Roman" w:eastAsiaTheme="minorEastAsia" w:hAnsi="Times New Roman" w:cs="Times New Roman"/>
          <w:sz w:val="24"/>
          <w:szCs w:val="24"/>
          <w:lang w:val="sr-Latn-RS"/>
        </w:rPr>
        <w:t xml:space="preserve"> fragmenti:</w:t>
      </w:r>
      <w:bookmarkStart w:id="1" w:name="_MON_1814043006"/>
      <w:bookmarkEnd w:id="1"/>
      <w:r w:rsidR="00CB4784" w:rsidRPr="00CB4784">
        <w:rPr>
          <w:rFonts w:ascii="Times New Roman" w:eastAsiaTheme="minorEastAsia" w:hAnsi="Times New Roman" w:cs="Times New Roman"/>
          <w:noProof/>
          <w:sz w:val="24"/>
          <w:szCs w:val="24"/>
          <w:lang w:val="sr-Latn-RS"/>
        </w:rPr>
        <w:object w:dxaOrig="9360" w:dyaOrig="514" w14:anchorId="62C8FD7B">
          <v:shape id="_x0000_i1027" type="#_x0000_t75" alt="" style="width:468pt;height:26pt;mso-width-percent:0;mso-height-percent:0;mso-width-percent:0;mso-height-percent:0" o:ole="">
            <v:imagedata r:id="rId12" o:title=""/>
          </v:shape>
          <o:OLEObject Type="Embed" ProgID="Word.OpenDocumentText.12" ShapeID="_x0000_i1027" DrawAspect="Content" ObjectID="_1814351935" r:id="rId13"/>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Očekivani deo se može poslati kao </w:t>
      </w:r>
      <w:proofErr w:type="spellStart"/>
      <w:r>
        <w:rPr>
          <w:rFonts w:ascii="Times New Roman" w:eastAsiaTheme="minorEastAsia" w:hAnsi="Times New Roman" w:cs="Times New Roman"/>
          <w:sz w:val="24"/>
          <w:szCs w:val="24"/>
          <w:lang w:val="sr-Latn-RS"/>
        </w:rPr>
        <w:t>query</w:t>
      </w:r>
      <w:proofErr w:type="spellEnd"/>
      <w:r>
        <w:rPr>
          <w:rFonts w:ascii="Times New Roman" w:eastAsiaTheme="minorEastAsia" w:hAnsi="Times New Roman" w:cs="Times New Roman"/>
          <w:sz w:val="24"/>
          <w:szCs w:val="24"/>
          <w:lang w:val="sr-Latn-RS"/>
        </w:rPr>
        <w:t xml:space="preserve"> parametar na maliciozni sajt:</w:t>
      </w:r>
      <w:bookmarkStart w:id="2" w:name="_MON_1814043221"/>
      <w:bookmarkEnd w:id="2"/>
      <w:r w:rsidR="00CB4784" w:rsidRPr="00CB4784">
        <w:rPr>
          <w:rFonts w:ascii="Times New Roman" w:eastAsiaTheme="minorEastAsia" w:hAnsi="Times New Roman" w:cs="Times New Roman"/>
          <w:noProof/>
          <w:sz w:val="24"/>
          <w:szCs w:val="24"/>
          <w:lang w:val="sr-Latn-RS"/>
        </w:rPr>
        <w:object w:dxaOrig="9360" w:dyaOrig="514" w14:anchorId="0951D7D8">
          <v:shape id="_x0000_i1026" type="#_x0000_t75" alt="" style="width:468pt;height:26pt;mso-width-percent:0;mso-height-percent:0;mso-width-percent:0;mso-height-percent:0" o:ole="">
            <v:imagedata r:id="rId14" o:title=""/>
          </v:shape>
          <o:OLEObject Type="Embed" ProgID="Word.OpenDocumentText.12" ShapeID="_x0000_i1026" DrawAspect="Content" ObjectID="_1814351936" r:id="rId15"/>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Može se koristiti URL </w:t>
      </w:r>
      <w:proofErr w:type="spellStart"/>
      <w:r>
        <w:rPr>
          <w:rFonts w:ascii="Times New Roman" w:eastAsiaTheme="minorEastAsia" w:hAnsi="Times New Roman" w:cs="Times New Roman"/>
          <w:sz w:val="24"/>
          <w:szCs w:val="24"/>
          <w:lang w:val="sr-Latn-RS"/>
        </w:rPr>
        <w:t>encoding</w:t>
      </w:r>
      <w:proofErr w:type="spellEnd"/>
      <w:r>
        <w:rPr>
          <w:rFonts w:ascii="Times New Roman" w:eastAsiaTheme="minorEastAsia" w:hAnsi="Times New Roman" w:cs="Times New Roman"/>
          <w:sz w:val="24"/>
          <w:szCs w:val="24"/>
          <w:lang w:val="sr-Latn-RS"/>
        </w:rPr>
        <w:t xml:space="preserve"> ili </w:t>
      </w:r>
      <w:proofErr w:type="spellStart"/>
      <w:r>
        <w:rPr>
          <w:rFonts w:ascii="Times New Roman" w:eastAsiaTheme="minorEastAsia" w:hAnsi="Times New Roman" w:cs="Times New Roman"/>
          <w:sz w:val="24"/>
          <w:szCs w:val="24"/>
          <w:lang w:val="sr-Latn-RS"/>
        </w:rPr>
        <w:t>double</w:t>
      </w:r>
      <w:proofErr w:type="spellEnd"/>
      <w:r>
        <w:rPr>
          <w:rFonts w:ascii="Times New Roman" w:eastAsiaTheme="minorEastAsia" w:hAnsi="Times New Roman" w:cs="Times New Roman"/>
          <w:sz w:val="24"/>
          <w:szCs w:val="24"/>
          <w:lang w:val="sr-Latn-RS"/>
        </w:rPr>
        <w:t xml:space="preserve"> URL </w:t>
      </w:r>
      <w:proofErr w:type="spellStart"/>
      <w:r>
        <w:rPr>
          <w:rFonts w:ascii="Times New Roman" w:eastAsiaTheme="minorEastAsia" w:hAnsi="Times New Roman" w:cs="Times New Roman"/>
          <w:sz w:val="24"/>
          <w:szCs w:val="24"/>
          <w:lang w:val="sr-Latn-RS"/>
        </w:rPr>
        <w:t>encoding</w:t>
      </w:r>
      <w:proofErr w:type="spellEnd"/>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w:t>
      </w:r>
      <w:proofErr w:type="spellStart"/>
      <w:r>
        <w:rPr>
          <w:rFonts w:ascii="Times New Roman" w:eastAsiaTheme="minorEastAsia" w:hAnsi="Times New Roman" w:cs="Times New Roman"/>
          <w:sz w:val="24"/>
          <w:szCs w:val="24"/>
          <w:lang w:val="sr-Latn-RS"/>
        </w:rPr>
        <w:t>inspect</w:t>
      </w:r>
      <w:proofErr w:type="spellEnd"/>
      <w:r>
        <w:rPr>
          <w:rFonts w:ascii="Times New Roman" w:eastAsiaTheme="minorEastAsia" w:hAnsi="Times New Roman" w:cs="Times New Roman"/>
          <w:sz w:val="24"/>
          <w:szCs w:val="24"/>
          <w:lang w:val="sr-Latn-RS"/>
        </w:rPr>
        <w:t xml:space="preserve">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6"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sr-Latn-RS"/>
        </w:rPr>
        <w:t>Whitelist</w:t>
      </w:r>
      <w:proofErr w:type="spellEnd"/>
      <w:r>
        <w:rPr>
          <w:rFonts w:ascii="Times New Roman" w:eastAsiaTheme="minorEastAsia" w:hAnsi="Times New Roman" w:cs="Times New Roman"/>
          <w:sz w:val="24"/>
          <w:szCs w:val="24"/>
          <w:lang w:val="sr-Latn-RS"/>
        </w:rPr>
        <w:t xml:space="preserve">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 xml:space="preserve">URL </w:t>
      </w:r>
      <w:proofErr w:type="spellStart"/>
      <w:r w:rsidR="00BF27D4">
        <w:rPr>
          <w:rFonts w:ascii="Times New Roman" w:eastAsiaTheme="minorEastAsia" w:hAnsi="Times New Roman" w:cs="Times New Roman"/>
          <w:sz w:val="24"/>
          <w:szCs w:val="24"/>
          <w:lang w:val="sr-Latn-RS"/>
        </w:rPr>
        <w:t>parseri</w:t>
      </w:r>
      <w:proofErr w:type="spellEnd"/>
      <w:r w:rsidR="00BF27D4">
        <w:rPr>
          <w:rFonts w:ascii="Times New Roman" w:eastAsiaTheme="minorEastAsia" w:hAnsi="Times New Roman" w:cs="Times New Roman"/>
          <w:sz w:val="24"/>
          <w:szCs w:val="24"/>
          <w:lang w:val="sr-Latn-RS"/>
        </w:rPr>
        <w:t xml:space="preserve"> će korektno </w:t>
      </w:r>
      <w:proofErr w:type="spellStart"/>
      <w:r w:rsidR="00BF27D4">
        <w:rPr>
          <w:rFonts w:ascii="Times New Roman" w:eastAsiaTheme="minorEastAsia" w:hAnsi="Times New Roman" w:cs="Times New Roman"/>
          <w:sz w:val="24"/>
          <w:szCs w:val="24"/>
          <w:lang w:val="sr-Latn-RS"/>
        </w:rPr>
        <w:t>isparsirati</w:t>
      </w:r>
      <w:proofErr w:type="spellEnd"/>
      <w:r w:rsidR="00BF27D4">
        <w:rPr>
          <w:rFonts w:ascii="Times New Roman" w:eastAsiaTheme="minorEastAsia" w:hAnsi="Times New Roman" w:cs="Times New Roman"/>
          <w:sz w:val="24"/>
          <w:szCs w:val="24"/>
          <w:lang w:val="sr-Latn-RS"/>
        </w:rPr>
        <w:t xml:space="preserve">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w:t>
      </w:r>
      <w:proofErr w:type="spellStart"/>
      <w:r>
        <w:rPr>
          <w:rFonts w:ascii="Times New Roman" w:eastAsiaTheme="minorEastAsia" w:hAnsi="Times New Roman" w:cs="Times New Roman"/>
          <w:sz w:val="24"/>
          <w:szCs w:val="24"/>
          <w:lang w:val="sr-Latn-RS"/>
        </w:rPr>
        <w:t>parseri</w:t>
      </w:r>
      <w:proofErr w:type="spellEnd"/>
      <w:r>
        <w:rPr>
          <w:rFonts w:ascii="Times New Roman" w:eastAsiaTheme="minorEastAsia" w:hAnsi="Times New Roman" w:cs="Times New Roman"/>
          <w:sz w:val="24"/>
          <w:szCs w:val="24"/>
          <w:lang w:val="sr-Latn-RS"/>
        </w:rPr>
        <w:t xml:space="preserve"> parsiraju kao validne URL koji ukazuju na fajlove koji se nalaze na lokalnoj mašini. Korisnik može da od servera zahteva da dohvati URL koji ukazuje ne file i da na taj način dohvati osetljive podatke. Recimo ako korisnik zna da je server pokrenut na nekoj distribuciji </w:t>
      </w:r>
      <w:proofErr w:type="spellStart"/>
      <w:r>
        <w:rPr>
          <w:rFonts w:ascii="Times New Roman" w:eastAsiaTheme="minorEastAsia" w:hAnsi="Times New Roman" w:cs="Times New Roman"/>
          <w:sz w:val="24"/>
          <w:szCs w:val="24"/>
          <w:lang w:val="sr-Latn-RS"/>
        </w:rPr>
        <w:t>linuxa</w:t>
      </w:r>
      <w:proofErr w:type="spellEnd"/>
      <w:r>
        <w:rPr>
          <w:rFonts w:ascii="Times New Roman" w:eastAsiaTheme="minorEastAsia" w:hAnsi="Times New Roman" w:cs="Times New Roman"/>
          <w:sz w:val="24"/>
          <w:szCs w:val="24"/>
          <w:lang w:val="sr-Latn-RS"/>
        </w:rPr>
        <w:t xml:space="preserve"> može da dohvati </w:t>
      </w:r>
      <w:r>
        <w:rPr>
          <w:rFonts w:ascii="Times New Roman" w:eastAsiaTheme="minorEastAsia" w:hAnsi="Times New Roman" w:cs="Times New Roman"/>
          <w:sz w:val="24"/>
          <w:szCs w:val="24"/>
          <w:lang w:val="en-US"/>
        </w:rPr>
        <w:t>/</w:t>
      </w:r>
      <w:proofErr w:type="spellStart"/>
      <w:r>
        <w:rPr>
          <w:rFonts w:ascii="Times New Roman" w:eastAsiaTheme="minorEastAsia" w:hAnsi="Times New Roman" w:cs="Times New Roman"/>
          <w:sz w:val="24"/>
          <w:szCs w:val="24"/>
          <w:lang w:val="en-US"/>
        </w:rPr>
        <w:t>etc</w:t>
      </w:r>
      <w:proofErr w:type="spellEnd"/>
      <w:r>
        <w:rPr>
          <w:rFonts w:ascii="Times New Roman" w:eastAsiaTheme="minorEastAsia" w:hAnsi="Times New Roman" w:cs="Times New Roman"/>
          <w:sz w:val="24"/>
          <w:szCs w:val="24"/>
          <w:lang w:val="en-US"/>
        </w:rPr>
        <w:t xml:space="preserve">/shadow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U okviru ovog primera je kreiran fajl </w:t>
      </w:r>
      <w:proofErr w:type="spellStart"/>
      <w:r>
        <w:rPr>
          <w:rFonts w:ascii="Times New Roman" w:eastAsiaTheme="minorEastAsia" w:hAnsi="Times New Roman" w:cs="Times New Roman"/>
          <w:sz w:val="24"/>
          <w:szCs w:val="24"/>
          <w:lang w:val="sr-Latn-RS"/>
        </w:rPr>
        <w:t>my_secrets</w:t>
      </w:r>
      <w:proofErr w:type="spellEnd"/>
      <w:r>
        <w:rPr>
          <w:rFonts w:ascii="Times New Roman" w:eastAsiaTheme="minorEastAsia" w:hAnsi="Times New Roman" w:cs="Times New Roman"/>
          <w:sz w:val="24"/>
          <w:szCs w:val="24"/>
          <w:lang w:val="en-US"/>
        </w:rPr>
        <w:t xml:space="preserve">.txt </w:t>
      </w:r>
      <w:proofErr w:type="spellStart"/>
      <w:r>
        <w:rPr>
          <w:rFonts w:ascii="Times New Roman" w:eastAsiaTheme="minorEastAsia" w:hAnsi="Times New Roman" w:cs="Times New Roman"/>
          <w:sz w:val="24"/>
          <w:szCs w:val="24"/>
          <w:lang w:val="en-US"/>
        </w:rPr>
        <w:t>fajl</w:t>
      </w:r>
      <w:proofErr w:type="spellEnd"/>
      <w:r>
        <w:rPr>
          <w:rFonts w:ascii="Times New Roman" w:eastAsiaTheme="minorEastAsia" w:hAnsi="Times New Roman" w:cs="Times New Roman"/>
          <w:sz w:val="24"/>
          <w:szCs w:val="24"/>
          <w:lang w:val="en-US"/>
        </w:rPr>
        <w:t xml:space="preserve"> koji </w:t>
      </w:r>
      <w:proofErr w:type="spellStart"/>
      <w:r>
        <w:rPr>
          <w:rFonts w:ascii="Times New Roman" w:eastAsiaTheme="minorEastAsia" w:hAnsi="Times New Roman" w:cs="Times New Roman"/>
          <w:sz w:val="24"/>
          <w:szCs w:val="24"/>
          <w:lang w:val="en-US"/>
        </w:rPr>
        <w:t>sadr</w:t>
      </w:r>
      <w:proofErr w:type="spellEnd"/>
      <w:r>
        <w:rPr>
          <w:rFonts w:ascii="Times New Roman" w:eastAsiaTheme="minorEastAsia" w:hAnsi="Times New Roman" w:cs="Times New Roman"/>
          <w:sz w:val="24"/>
          <w:szCs w:val="24"/>
          <w:lang w:val="sr-Latn-RS"/>
        </w:rPr>
        <w:t>ž</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osetljive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podatke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korisnika</w:t>
      </w:r>
      <w:proofErr w:type="spellEnd"/>
      <w:r>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Korisnik</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treba</w:t>
      </w:r>
      <w:proofErr w:type="spellEnd"/>
      <w:r w:rsidR="008A7AA9">
        <w:rPr>
          <w:rFonts w:ascii="Times New Roman" w:eastAsiaTheme="minorEastAsia" w:hAnsi="Times New Roman" w:cs="Times New Roman"/>
          <w:sz w:val="24"/>
          <w:szCs w:val="24"/>
          <w:lang w:val="en-US"/>
        </w:rPr>
        <w:t xml:space="preserve"> da </w:t>
      </w:r>
      <w:proofErr w:type="spellStart"/>
      <w:r w:rsidR="008A7AA9">
        <w:rPr>
          <w:rFonts w:ascii="Times New Roman" w:eastAsiaTheme="minorEastAsia" w:hAnsi="Times New Roman" w:cs="Times New Roman"/>
          <w:sz w:val="24"/>
          <w:szCs w:val="24"/>
          <w:lang w:val="en-US"/>
        </w:rPr>
        <w:t>izmeni</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stranicu</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pomoću</w:t>
      </w:r>
      <w:proofErr w:type="spellEnd"/>
      <w:r w:rsidR="008A7AA9">
        <w:rPr>
          <w:rFonts w:ascii="Times New Roman" w:eastAsiaTheme="minorEastAsia" w:hAnsi="Times New Roman" w:cs="Times New Roman"/>
          <w:sz w:val="24"/>
          <w:szCs w:val="24"/>
          <w:lang w:val="en-US"/>
        </w:rPr>
        <w:t xml:space="preserve"> inspect element </w:t>
      </w:r>
      <w:proofErr w:type="spellStart"/>
      <w:r w:rsidR="008A7AA9">
        <w:rPr>
          <w:rFonts w:ascii="Times New Roman" w:eastAsiaTheme="minorEastAsia" w:hAnsi="Times New Roman" w:cs="Times New Roman"/>
          <w:sz w:val="24"/>
          <w:szCs w:val="24"/>
          <w:lang w:val="en-US"/>
        </w:rPr>
        <w:t>tako</w:t>
      </w:r>
      <w:proofErr w:type="spellEnd"/>
      <w:r w:rsidR="008A7AA9">
        <w:rPr>
          <w:rFonts w:ascii="Times New Roman" w:eastAsiaTheme="minorEastAsia" w:hAnsi="Times New Roman" w:cs="Times New Roman"/>
          <w:sz w:val="24"/>
          <w:szCs w:val="24"/>
          <w:lang w:val="en-US"/>
        </w:rPr>
        <w:t xml:space="preserve">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B4784" w:rsidRPr="00CB4784">
        <w:rPr>
          <w:rFonts w:ascii="Times New Roman" w:eastAsiaTheme="minorEastAsia" w:hAnsi="Times New Roman" w:cs="Times New Roman"/>
          <w:noProof/>
          <w:sz w:val="24"/>
          <w:szCs w:val="24"/>
          <w:lang w:val="en-US"/>
        </w:rPr>
        <w:object w:dxaOrig="9360" w:dyaOrig="473" w14:anchorId="7F5FEEC9">
          <v:shape id="_x0000_i1025" type="#_x0000_t75" alt="" style="width:468pt;height:23pt;mso-width-percent:0;mso-height-percent:0;mso-width-percent:0;mso-height-percent:0" o:ole="">
            <v:imagedata r:id="rId17" o:title=""/>
          </v:shape>
          <o:OLEObject Type="Embed" ProgID="Word.OpenDocumentText.12" ShapeID="_x0000_i1025" DrawAspect="Content" ObjectID="_1814351937" r:id="rId18"/>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 xml:space="preserve">DNS </w:t>
      </w:r>
      <w:proofErr w:type="spellStart"/>
      <w:r>
        <w:rPr>
          <w:rFonts w:ascii="Times New Roman" w:eastAsiaTheme="minorEastAsia" w:hAnsi="Times New Roman" w:cs="Times New Roman"/>
          <w:b/>
          <w:bCs/>
          <w:sz w:val="24"/>
          <w:szCs w:val="24"/>
          <w:lang w:val="sr-Latn-RS"/>
        </w:rPr>
        <w:t>Rebind</w:t>
      </w:r>
      <w:r w:rsidR="00250794">
        <w:rPr>
          <w:rFonts w:ascii="Times New Roman" w:eastAsiaTheme="minorEastAsia" w:hAnsi="Times New Roman" w:cs="Times New Roman"/>
          <w:b/>
          <w:bCs/>
          <w:sz w:val="24"/>
          <w:szCs w:val="24"/>
          <w:lang w:val="sr-Latn-RS"/>
        </w:rPr>
        <w:t>ing</w:t>
      </w:r>
      <w:proofErr w:type="spellEnd"/>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w:t>
      </w:r>
      <w:proofErr w:type="spellStart"/>
      <w:r w:rsidR="0065069F">
        <w:rPr>
          <w:rFonts w:ascii="Times New Roman" w:eastAsiaTheme="minorEastAsia" w:hAnsi="Times New Roman" w:cs="Times New Roman"/>
          <w:sz w:val="24"/>
          <w:szCs w:val="24"/>
          <w:lang w:val="sr-Latn-RS"/>
        </w:rPr>
        <w:t>iframe</w:t>
      </w:r>
      <w:proofErr w:type="spellEnd"/>
      <w:r w:rsidR="0065069F">
        <w:rPr>
          <w:rFonts w:ascii="Times New Roman" w:eastAsiaTheme="minorEastAsia" w:hAnsi="Times New Roman" w:cs="Times New Roman"/>
          <w:sz w:val="24"/>
          <w:szCs w:val="24"/>
          <w:lang w:val="sr-Latn-RS"/>
        </w:rPr>
        <w:t xml:space="preserv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w:t>
      </w:r>
      <w:proofErr w:type="spellStart"/>
      <w:r w:rsidR="0065069F">
        <w:rPr>
          <w:rFonts w:ascii="Times New Roman" w:eastAsiaTheme="minorEastAsia" w:hAnsi="Times New Roman" w:cs="Times New Roman"/>
          <w:sz w:val="24"/>
          <w:szCs w:val="24"/>
          <w:lang w:val="sr-Latn-RS"/>
        </w:rPr>
        <w:t>flag</w:t>
      </w:r>
      <w:proofErr w:type="spellEnd"/>
      <w:r w:rsidR="0065069F">
        <w:rPr>
          <w:rFonts w:ascii="Times New Roman" w:eastAsiaTheme="minorEastAsia" w:hAnsi="Times New Roman" w:cs="Times New Roman"/>
          <w:sz w:val="24"/>
          <w:szCs w:val="24"/>
          <w:lang w:val="sr-Latn-RS"/>
        </w:rPr>
        <w:t xml:space="preserve"> pristupom na lokaciju </w:t>
      </w:r>
      <w:hyperlink r:id="rId19"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xml:space="preserve">, jer je aplikacija zaštićena </w:t>
      </w:r>
      <w:hyperlink r:id="rId20" w:history="1">
        <w:proofErr w:type="spellStart"/>
        <w:r w:rsidRPr="00E00534">
          <w:rPr>
            <w:rStyle w:val="Hyperlink"/>
            <w:rFonts w:ascii="Times New Roman" w:eastAsiaTheme="minorEastAsia" w:hAnsi="Times New Roman" w:cs="Times New Roman"/>
            <w:b/>
            <w:bCs/>
            <w:sz w:val="24"/>
            <w:szCs w:val="24"/>
            <w:lang w:val="sr-Latn-RS"/>
          </w:rPr>
          <w:t>advocate</w:t>
        </w:r>
        <w:proofErr w:type="spellEnd"/>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w:t>
      </w:r>
      <w:proofErr w:type="spellStart"/>
      <w:r w:rsidRPr="6C0FD909">
        <w:rPr>
          <w:rFonts w:ascii="Times New Roman" w:eastAsiaTheme="minorEastAsia" w:hAnsi="Times New Roman" w:cs="Times New Roman"/>
          <w:sz w:val="24"/>
          <w:szCs w:val="24"/>
          <w:lang w:val="sr-Latn-RS"/>
        </w:rPr>
        <w:t>rebind</w:t>
      </w:r>
      <w:proofErr w:type="spellEnd"/>
      <w:r w:rsidRPr="6C0FD909">
        <w:rPr>
          <w:rFonts w:ascii="Times New Roman" w:eastAsiaTheme="minorEastAsia" w:hAnsi="Times New Roman" w:cs="Times New Roman"/>
          <w:sz w:val="24"/>
          <w:szCs w:val="24"/>
          <w:lang w:val="sr-Latn-RS"/>
        </w:rPr>
        <w:t xml:space="preserve"> može se iskoristiti </w:t>
      </w:r>
      <w:proofErr w:type="spellStart"/>
      <w:r w:rsidRPr="6C0FD909">
        <w:rPr>
          <w:rFonts w:ascii="Times New Roman" w:eastAsiaTheme="minorEastAsia" w:hAnsi="Times New Roman" w:cs="Times New Roman"/>
          <w:sz w:val="24"/>
          <w:szCs w:val="24"/>
          <w:lang w:val="sr-Latn-RS"/>
        </w:rPr>
        <w:t>online</w:t>
      </w:r>
      <w:proofErr w:type="spellEnd"/>
      <w:r w:rsidRPr="6C0FD909">
        <w:rPr>
          <w:rFonts w:ascii="Times New Roman" w:eastAsiaTheme="minorEastAsia" w:hAnsi="Times New Roman" w:cs="Times New Roman"/>
          <w:sz w:val="24"/>
          <w:szCs w:val="24"/>
          <w:lang w:val="sr-Latn-RS"/>
        </w:rPr>
        <w:t xml:space="preserve"> </w:t>
      </w:r>
      <w:proofErr w:type="spellStart"/>
      <w:r w:rsidRPr="6C0FD909">
        <w:rPr>
          <w:rFonts w:ascii="Times New Roman" w:eastAsiaTheme="minorEastAsia" w:hAnsi="Times New Roman" w:cs="Times New Roman"/>
          <w:sz w:val="24"/>
          <w:szCs w:val="24"/>
          <w:lang w:val="sr-Latn-RS"/>
        </w:rPr>
        <w:t>rebinding</w:t>
      </w:r>
      <w:proofErr w:type="spellEnd"/>
      <w:r w:rsidRPr="6C0FD909">
        <w:rPr>
          <w:rFonts w:ascii="Times New Roman" w:eastAsiaTheme="minorEastAsia" w:hAnsi="Times New Roman" w:cs="Times New Roman"/>
          <w:sz w:val="24"/>
          <w:szCs w:val="24"/>
          <w:lang w:val="sr-Latn-RS"/>
        </w:rPr>
        <w:t xml:space="preserve"> servis, poput </w:t>
      </w:r>
      <w:hyperlink r:id="rId21">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w:t>
      </w:r>
      <w:proofErr w:type="spellStart"/>
      <w:r w:rsidRPr="6C0FD909">
        <w:rPr>
          <w:rFonts w:ascii="Times New Roman" w:eastAsiaTheme="minorEastAsia" w:hAnsi="Times New Roman" w:cs="Times New Roman"/>
          <w:sz w:val="24"/>
          <w:szCs w:val="24"/>
          <w:lang w:val="sr-Latn-RS"/>
        </w:rPr>
        <w:t>localhostu</w:t>
      </w:r>
      <w:proofErr w:type="spellEnd"/>
      <w:r w:rsidRPr="6C0FD909">
        <w:rPr>
          <w:rFonts w:ascii="Times New Roman" w:eastAsiaTheme="minorEastAsia" w:hAnsi="Times New Roman" w:cs="Times New Roman"/>
          <w:sz w:val="24"/>
          <w:szCs w:val="24"/>
          <w:lang w:val="sr-Latn-RS"/>
        </w:rPr>
        <w:t xml:space="preserve">, biće prikazan skriveni </w:t>
      </w:r>
      <w:proofErr w:type="spellStart"/>
      <w:r w:rsidRPr="6C0FD909">
        <w:rPr>
          <w:rFonts w:ascii="Times New Roman" w:eastAsiaTheme="minorEastAsia" w:hAnsi="Times New Roman" w:cs="Times New Roman"/>
          <w:sz w:val="24"/>
          <w:szCs w:val="24"/>
          <w:lang w:val="sr-Latn-RS"/>
        </w:rPr>
        <w:t>flag</w:t>
      </w:r>
      <w:proofErr w:type="spellEnd"/>
      <w:r w:rsidRPr="6C0FD909">
        <w:rPr>
          <w:rFonts w:ascii="Times New Roman" w:eastAsiaTheme="minorEastAsia" w:hAnsi="Times New Roman" w:cs="Times New Roman"/>
          <w:sz w:val="24"/>
          <w:szCs w:val="24"/>
          <w:lang w:val="sr-Latn-RS"/>
        </w:rPr>
        <w:t>.</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22"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 xml:space="preserve">Port </w:t>
      </w:r>
      <w:proofErr w:type="spellStart"/>
      <w:r w:rsidRPr="6C0FD909">
        <w:rPr>
          <w:rFonts w:ascii="Times New Roman" w:eastAsiaTheme="minorEastAsia" w:hAnsi="Times New Roman" w:cs="Times New Roman"/>
          <w:b/>
          <w:bCs/>
          <w:sz w:val="24"/>
          <w:szCs w:val="24"/>
          <w:lang w:val="sr-Latn-RS"/>
        </w:rPr>
        <w:t>scan</w:t>
      </w:r>
      <w:proofErr w:type="spellEnd"/>
    </w:p>
    <w:p w14:paraId="698DF0E1" w14:textId="530BA78F" w:rsidR="3E1B4577" w:rsidRDefault="3E1B4577" w:rsidP="6C0FD909">
      <w:pPr>
        <w:spacing w:before="240" w:after="240"/>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proofErr w:type="spellStart"/>
      <w:r w:rsidRPr="6C0FD909">
        <w:rPr>
          <w:rFonts w:ascii="Times New Roman" w:eastAsia="Times New Roman" w:hAnsi="Times New Roman" w:cs="Times New Roman"/>
          <w:i/>
          <w:iCs/>
          <w:sz w:val="24"/>
          <w:szCs w:val="24"/>
          <w:lang w:val="sr-Latn-RS"/>
        </w:rPr>
        <w:t>flag</w:t>
      </w:r>
      <w:proofErr w:type="spellEnd"/>
      <w:r w:rsidRPr="6C0FD909">
        <w:rPr>
          <w:rFonts w:ascii="Times New Roman" w:eastAsia="Times New Roman" w:hAnsi="Times New Roman" w:cs="Times New Roman"/>
          <w:sz w:val="24"/>
          <w:szCs w:val="24"/>
          <w:lang w:val="sr-Latn-RS"/>
        </w:rPr>
        <w:t xml:space="preserve">, ali nije poznato na kom portu se servis nalazi. Napadač koristi </w:t>
      </w:r>
      <w:proofErr w:type="spellStart"/>
      <w:r w:rsidRPr="6C0FD909">
        <w:rPr>
          <w:rFonts w:ascii="Times New Roman" w:eastAsia="Times New Roman" w:hAnsi="Times New Roman" w:cs="Times New Roman"/>
          <w:sz w:val="24"/>
          <w:szCs w:val="24"/>
          <w:lang w:val="sr-Latn-RS"/>
        </w:rPr>
        <w:t>Python</w:t>
      </w:r>
      <w:proofErr w:type="spellEnd"/>
      <w:r w:rsidRPr="6C0FD909">
        <w:rPr>
          <w:rFonts w:ascii="Times New Roman" w:eastAsia="Times New Roman" w:hAnsi="Times New Roman" w:cs="Times New Roman"/>
          <w:sz w:val="24"/>
          <w:szCs w:val="24"/>
          <w:lang w:val="sr-Latn-RS"/>
        </w:rPr>
        <w:t xml:space="preserve"> skriptu koja pokušava da se poveže na različite portove i proverava da li na njima postoji HTTP odgovor. Kada pronađe port na kojem servis odgovara, može da otvori taj port u pretraživaču ili skriptom i dođe do </w:t>
      </w:r>
      <w:proofErr w:type="spellStart"/>
      <w:r w:rsidRPr="6C0FD909">
        <w:rPr>
          <w:rFonts w:ascii="Times New Roman" w:eastAsia="Times New Roman" w:hAnsi="Times New Roman" w:cs="Times New Roman"/>
          <w:i/>
          <w:iCs/>
          <w:sz w:val="24"/>
          <w:szCs w:val="24"/>
          <w:lang w:val="sr-Latn-RS"/>
        </w:rPr>
        <w:t>flag</w:t>
      </w:r>
      <w:proofErr w:type="spellEnd"/>
      <w:r w:rsidRPr="6C0FD909">
        <w:rPr>
          <w:rFonts w:ascii="Times New Roman" w:eastAsia="Times New Roman" w:hAnsi="Times New Roman" w:cs="Times New Roman"/>
          <w:sz w:val="24"/>
          <w:szCs w:val="24"/>
          <w:lang w:val="sr-Latn-RS"/>
        </w:rPr>
        <w:t>-a.</w:t>
      </w:r>
    </w:p>
    <w:p w14:paraId="10E17867" w14:textId="0E7C739E" w:rsidR="3E1B4577" w:rsidRDefault="3E1B4577" w:rsidP="6C0FD909">
      <w:pPr>
        <w:spacing w:before="240" w:after="240"/>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 xml:space="preserve">port </w:t>
      </w:r>
      <w:proofErr w:type="spellStart"/>
      <w:r w:rsidRPr="6C0FD909">
        <w:rPr>
          <w:rFonts w:ascii="Times New Roman" w:eastAsia="Times New Roman" w:hAnsi="Times New Roman" w:cs="Times New Roman"/>
          <w:i/>
          <w:iCs/>
          <w:sz w:val="24"/>
          <w:szCs w:val="24"/>
          <w:lang w:val="sr-Latn-RS"/>
        </w:rPr>
        <w:t>scanning</w:t>
      </w:r>
      <w:proofErr w:type="spellEnd"/>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 xml:space="preserve">port </w:t>
      </w:r>
      <w:proofErr w:type="spellStart"/>
      <w:r w:rsidRPr="6C0FD909">
        <w:rPr>
          <w:rFonts w:ascii="Times New Roman" w:eastAsia="Times New Roman" w:hAnsi="Times New Roman" w:cs="Times New Roman"/>
          <w:i/>
          <w:iCs/>
          <w:sz w:val="24"/>
          <w:szCs w:val="24"/>
          <w:lang w:val="sr-Latn-RS"/>
        </w:rPr>
        <w:t>enumeration</w:t>
      </w:r>
      <w:proofErr w:type="spellEnd"/>
      <w:r w:rsidRPr="6C0FD909">
        <w:rPr>
          <w:rFonts w:ascii="Times New Roman" w:eastAsia="Times New Roman" w:hAnsi="Times New Roman" w:cs="Times New Roman"/>
          <w:sz w:val="24"/>
          <w:szCs w:val="24"/>
          <w:lang w:val="sr-Latn-RS"/>
        </w:rPr>
        <w:t xml:space="preserve">, i često prethode ozbiljnijim napadima. Iako se ovde koristi jednostavna skripta, napredniji alati poput </w:t>
      </w:r>
      <w:proofErr w:type="spellStart"/>
      <w:r w:rsidRPr="6C0FD909">
        <w:rPr>
          <w:rFonts w:ascii="Times New Roman" w:eastAsia="Times New Roman" w:hAnsi="Times New Roman" w:cs="Times New Roman"/>
          <w:sz w:val="24"/>
          <w:szCs w:val="24"/>
          <w:lang w:val="sr-Latn-RS"/>
        </w:rPr>
        <w:t>nmap</w:t>
      </w:r>
      <w:proofErr w:type="spellEnd"/>
      <w:r w:rsidRPr="6C0FD909">
        <w:rPr>
          <w:rFonts w:ascii="Times New Roman" w:eastAsia="Times New Roman" w:hAnsi="Times New Roman" w:cs="Times New Roman"/>
          <w:sz w:val="24"/>
          <w:szCs w:val="24"/>
          <w:lang w:val="sr-Latn-RS"/>
        </w:rPr>
        <w:t xml:space="preserve"> mogu brzo otkriti veliki broj otvorenih portova na cilju.</w:t>
      </w:r>
    </w:p>
    <w:p w14:paraId="0A037218" w14:textId="45E266B3" w:rsidR="6C0FD909" w:rsidRPr="008E34C2" w:rsidRDefault="3E1B4577" w:rsidP="008E34C2">
      <w:pPr>
        <w:spacing w:before="240" w:after="240"/>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677C64A9" w14:textId="33FF4829" w:rsidR="3E1B4577" w:rsidRDefault="3E1B4577" w:rsidP="6C0FD909">
      <w:pPr>
        <w:pStyle w:val="ListParagraph"/>
        <w:numPr>
          <w:ilvl w:val="0"/>
          <w:numId w:val="2"/>
        </w:numPr>
        <w:jc w:val="both"/>
        <w:rPr>
          <w:rFonts w:ascii="Times New Roman" w:eastAsiaTheme="minorEastAsia" w:hAnsi="Times New Roman" w:cs="Times New Roman"/>
          <w:b/>
          <w:bCs/>
          <w:lang w:val="sr-Latn-RS"/>
        </w:rPr>
      </w:pPr>
      <w:proofErr w:type="spellStart"/>
      <w:r w:rsidRPr="6C0FD909">
        <w:rPr>
          <w:rFonts w:ascii="Times New Roman" w:eastAsiaTheme="minorEastAsia" w:hAnsi="Times New Roman" w:cs="Times New Roman"/>
          <w:b/>
          <w:bCs/>
          <w:lang w:val="sr-Latn-RS"/>
        </w:rPr>
        <w:t>To</w:t>
      </w:r>
      <w:r w:rsidR="73AF5CFF" w:rsidRPr="6C0FD909">
        <w:rPr>
          <w:rFonts w:ascii="Times New Roman" w:eastAsiaTheme="minorEastAsia" w:hAnsi="Times New Roman" w:cs="Times New Roman"/>
          <w:b/>
          <w:bCs/>
          <w:lang w:val="sr-Latn-RS"/>
        </w:rPr>
        <w:t>do</w:t>
      </w:r>
      <w:proofErr w:type="spellEnd"/>
    </w:p>
    <w:p w14:paraId="0C5E7689" w14:textId="3AE3307D"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59078B09" w14:textId="168C1C24"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3ACCC33F" w14:textId="2F260F0E" w:rsidR="00D83A29" w:rsidRPr="00D83A29" w:rsidRDefault="00D83A29" w:rsidP="00D83A29">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248A9EF8" w14:textId="2D5F6ABD" w:rsidR="00D83A29" w:rsidRPr="008E34C2" w:rsidRDefault="00D83A29" w:rsidP="008E34C2">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 xml:space="preserve">Posledice ovakvih napada su pristup internim servisima organizacije, zaobilaženje </w:t>
      </w:r>
      <w:proofErr w:type="spellStart"/>
      <w:r w:rsidR="00792A96">
        <w:rPr>
          <w:rFonts w:ascii="Times New Roman" w:eastAsiaTheme="minorEastAsia" w:hAnsi="Times New Roman" w:cs="Times New Roman"/>
          <w:sz w:val="24"/>
          <w:szCs w:val="24"/>
          <w:lang w:val="sr-Latn-RS"/>
        </w:rPr>
        <w:t>firewall</w:t>
      </w:r>
      <w:proofErr w:type="spellEnd"/>
      <w:r w:rsidR="00792A96">
        <w:rPr>
          <w:rFonts w:ascii="Times New Roman" w:eastAsiaTheme="minorEastAsia" w:hAnsi="Times New Roman" w:cs="Times New Roman"/>
          <w:sz w:val="24"/>
          <w:szCs w:val="24"/>
          <w:lang w:val="sr-Latn-RS"/>
        </w:rPr>
        <w:t xml:space="preserve">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w:t>
      </w:r>
      <w:proofErr w:type="spellStart"/>
      <w:r>
        <w:rPr>
          <w:rFonts w:ascii="Times New Roman" w:eastAsiaTheme="minorEastAsia" w:hAnsi="Times New Roman" w:cs="Times New Roman"/>
          <w:sz w:val="24"/>
          <w:szCs w:val="24"/>
          <w:lang w:val="sr-Latn-RS"/>
        </w:rPr>
        <w:t>parsere</w:t>
      </w:r>
      <w:proofErr w:type="spellEnd"/>
      <w:r>
        <w:rPr>
          <w:rFonts w:ascii="Times New Roman" w:eastAsiaTheme="minorEastAsia" w:hAnsi="Times New Roman" w:cs="Times New Roman"/>
          <w:sz w:val="24"/>
          <w:szCs w:val="24"/>
          <w:lang w:val="sr-Latn-RS"/>
        </w:rPr>
        <w:t xml:space="preserve"> u svim programskim jezicima. </w:t>
      </w:r>
      <w:r w:rsidR="002A42D6">
        <w:rPr>
          <w:rFonts w:ascii="Times New Roman" w:eastAsiaTheme="minorEastAsia" w:hAnsi="Times New Roman" w:cs="Times New Roman"/>
          <w:sz w:val="24"/>
          <w:szCs w:val="24"/>
          <w:lang w:val="sr-Latn-RS"/>
        </w:rPr>
        <w:t xml:space="preserve">Pored filtriranja postoje i druge tehnike, kao što je DNS </w:t>
      </w:r>
      <w:proofErr w:type="spellStart"/>
      <w:r w:rsidR="002A42D6">
        <w:rPr>
          <w:rFonts w:ascii="Times New Roman" w:eastAsiaTheme="minorEastAsia" w:hAnsi="Times New Roman" w:cs="Times New Roman"/>
          <w:sz w:val="24"/>
          <w:szCs w:val="24"/>
          <w:lang w:val="sr-Latn-RS"/>
        </w:rPr>
        <w:t>rebinding</w:t>
      </w:r>
      <w:proofErr w:type="spellEnd"/>
      <w:r w:rsidR="002A42D6">
        <w:rPr>
          <w:rFonts w:ascii="Times New Roman" w:eastAsiaTheme="minorEastAsia" w:hAnsi="Times New Roman" w:cs="Times New Roman"/>
          <w:sz w:val="24"/>
          <w:szCs w:val="24"/>
          <w:lang w:val="sr-Latn-RS"/>
        </w:rPr>
        <w:t>,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Sa složenijim strukturama organizacija i uvođenjem </w:t>
      </w:r>
      <w:proofErr w:type="spellStart"/>
      <w:r>
        <w:rPr>
          <w:rFonts w:ascii="Times New Roman" w:eastAsiaTheme="minorEastAsia" w:hAnsi="Times New Roman" w:cs="Times New Roman"/>
          <w:sz w:val="24"/>
          <w:szCs w:val="24"/>
          <w:lang w:val="sr-Latn-RS"/>
        </w:rPr>
        <w:t>proxy</w:t>
      </w:r>
      <w:proofErr w:type="spellEnd"/>
      <w:r>
        <w:rPr>
          <w:rFonts w:ascii="Times New Roman" w:eastAsiaTheme="minorEastAsia" w:hAnsi="Times New Roman" w:cs="Times New Roman"/>
          <w:sz w:val="24"/>
          <w:szCs w:val="24"/>
          <w:lang w:val="sr-Latn-RS"/>
        </w:rPr>
        <w:t xml:space="preserve">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2"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945960989">
    <w:abstractNumId w:val="1"/>
  </w:num>
  <w:num w:numId="2" w16cid:durableId="1619796616">
    <w:abstractNumId w:val="2"/>
  </w:num>
  <w:num w:numId="3" w16cid:durableId="198654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9CB"/>
    <w:rsid w:val="00046446"/>
    <w:rsid w:val="00050E35"/>
    <w:rsid w:val="00067CEC"/>
    <w:rsid w:val="000756ED"/>
    <w:rsid w:val="00077344"/>
    <w:rsid w:val="00087303"/>
    <w:rsid w:val="000933D2"/>
    <w:rsid w:val="0009422D"/>
    <w:rsid w:val="000A64AA"/>
    <w:rsid w:val="000D626D"/>
    <w:rsid w:val="000E2151"/>
    <w:rsid w:val="000E4231"/>
    <w:rsid w:val="000F35F6"/>
    <w:rsid w:val="000F53F0"/>
    <w:rsid w:val="00102A9B"/>
    <w:rsid w:val="0010627C"/>
    <w:rsid w:val="00116F63"/>
    <w:rsid w:val="0012131A"/>
    <w:rsid w:val="00121BB7"/>
    <w:rsid w:val="00141E31"/>
    <w:rsid w:val="00147392"/>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A42D6"/>
    <w:rsid w:val="00327DCC"/>
    <w:rsid w:val="003309D5"/>
    <w:rsid w:val="0035292B"/>
    <w:rsid w:val="00364A85"/>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A2B"/>
    <w:rsid w:val="005A1B5C"/>
    <w:rsid w:val="005A1FA5"/>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617BC"/>
    <w:rsid w:val="008622BC"/>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E732C"/>
    <w:rsid w:val="009F39D1"/>
    <w:rsid w:val="00A12197"/>
    <w:rsid w:val="00A557F1"/>
    <w:rsid w:val="00AA4619"/>
    <w:rsid w:val="00AB4D86"/>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4784"/>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3E1B4577"/>
    <w:rsid w:val="56A88A42"/>
    <w:rsid w:val="6055FDAF"/>
    <w:rsid w:val="6C0FD909"/>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post1"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lock.cmpxchg8b.com/rebinder.html" TargetMode="External"/><Relationship Id="rId7" Type="http://schemas.openxmlformats.org/officeDocument/2006/relationships/hyperlink" Target="http://localhost:5001%20." TargetMode="External"/><Relationship Id="rId12" Type="http://schemas.openxmlformats.org/officeDocument/2006/relationships/image" Target="media/image2.emf"/><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localhost:5001/admin?localhost:5000/post1" TargetMode="External"/><Relationship Id="rId20" Type="http://schemas.openxmlformats.org/officeDocument/2006/relationships/hyperlink" Target="https://snyk.io/advisor/python/advocate" TargetMode="External"/><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127.0.0.1/flag" TargetMode="External"/><Relationship Id="rId4" Type="http://schemas.openxmlformats.org/officeDocument/2006/relationships/settings" Target="settings.xml"/><Relationship Id="rId9" Type="http://schemas.openxmlformats.org/officeDocument/2006/relationships/hyperlink" Target="http://localhosT:5001/%61dmin" TargetMode="External"/><Relationship Id="rId14" Type="http://schemas.openxmlformats.org/officeDocument/2006/relationships/image" Target="media/image3.emf"/><Relationship Id="rId22" Type="http://schemas.openxmlformats.org/officeDocument/2006/relationships/hyperlink" Target="http://7f000001.4a7d4464.rbndr.us/f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A2CF-4A3E-4CB5-924E-D0C8EB7A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Dusan Milovanovic</cp:lastModifiedBy>
  <cp:revision>173</cp:revision>
  <cp:lastPrinted>2024-12-25T17:09:00Z</cp:lastPrinted>
  <dcterms:created xsi:type="dcterms:W3CDTF">2024-12-17T22:43:00Z</dcterms:created>
  <dcterms:modified xsi:type="dcterms:W3CDTF">2025-07-18T11:52:00Z</dcterms:modified>
</cp:coreProperties>
</file>