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Boyer-More Majority Voting Algorithm </w:t>
      </w:r>
      <w:r>
        <w:rPr/>
        <w:t>Oleh Halim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Cara kerja algoritma ini sederhana, dimana tujuanya adalah mencari elemen majoritas dari sebuah array. Elemen menjadi majoritas jika jumlahnya melebihi setengah dari array-nya sendiri,</w:t>
      </w:r>
    </w:p>
    <w:p>
      <w:pPr>
        <w:pStyle w:val="Normal"/>
        <w:bidi w:val="0"/>
        <w:jc w:val="left"/>
        <w:rPr/>
      </w:pPr>
      <w:r>
        <w:rPr/>
        <w:t>(ME) &gt; (n/2)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Langkahnya adalah;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Ada kanidat untuk majoritas dan ada count untuk kanidat tsb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mulai dari awal array, kanidat akan dipilih dari angka awal array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count awalnya 1, karena sudah terhitung kanidat di dalam count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jika di element setelahnya ada angka yang sama, maka count tsb ditambah 1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jika di element setelahnya ada angka yang beda, maka count tsb -1, dan saat count itu 0, maka kanidat diganti oleh element yang menguranginya menjadi 0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jika sudah sampai akhir array, maka bisa dilihat apakah count tsb itu melebihi ½ </w:t>
      </w:r>
      <w:r>
        <w:rPr>
          <w:position w:val="0"/>
          <w:sz w:val="24"/>
          <w:sz w:val="24"/>
          <w:vertAlign w:val="baseline"/>
        </w:rPr>
        <w:t>n atau tidak, bila tidak maka bukan majoritas, jika iya maka kanidat tsb merupakan majoritas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Complexity: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Algorithm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 Complexity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Space Complexity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33"/>
              <w:gridCol w:w="1035"/>
              <w:gridCol w:w="1035"/>
            </w:tblGrid>
            <w:tr>
              <w:trPr/>
              <w:tc>
                <w:tcPr>
                  <w:tcW w:w="10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Best 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Worst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Boyer-More Voting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33"/>
              <w:gridCol w:w="1035"/>
              <w:gridCol w:w="1035"/>
            </w:tblGrid>
            <w:tr>
              <w:trPr/>
              <w:tc>
                <w:tcPr>
                  <w:tcW w:w="10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O(n)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O(n)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bidi w:val="0"/>
                    <w:jc w:val="center"/>
                    <w:rPr>
                      <w:rFonts w:ascii="Liberation Serif" w:hAnsi="Liberation Serif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O(n)</w:t>
                  </w:r>
                </w:p>
              </w:tc>
            </w:tr>
          </w:tbl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O(1)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 Complexity algoritma ini merupakan O(n), yang dimana langkah/steps yang harus dilakukan itu sama dengan jumlah data yang diproses.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1</Pages>
  <Words>175</Words>
  <Characters>947</Characters>
  <CharactersWithSpaces>1094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2024-12-26T11:22:36Z</dcterms:created>
  <dc:creator/>
  <dc:description/>
  <dc:language>en-US</dc:language>
  <cp:lastModifiedBy/>
  <dcterms:modified xsi:type="dcterms:W3CDTF">2024-12-26T13:58:33Z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