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Default Extension="jpeg" ContentType="image/jpeg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30D" w:rsidRPr="00BE62C1" w:rsidRDefault="0004330D" w:rsidP="0004330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E62C1">
        <w:rPr>
          <w:rFonts w:ascii="Times New Roman" w:hAnsi="Times New Roman" w:cs="Times New Roman"/>
          <w:b/>
          <w:bCs/>
          <w:sz w:val="32"/>
          <w:szCs w:val="32"/>
          <w:u w:val="single"/>
        </w:rPr>
        <w:t>PROJECT PROPOSAL</w:t>
      </w:r>
    </w:p>
    <w:p w:rsidR="0004330D" w:rsidRDefault="0004330D">
      <w:pPr>
        <w:rPr>
          <w:rFonts w:ascii="Times New Roman" w:hAnsi="Times New Roman" w:cs="Times New Roman"/>
        </w:rPr>
      </w:pPr>
    </w:p>
    <w:p w:rsidR="008E07EA" w:rsidRDefault="008E07EA">
      <w:pPr>
        <w:rPr>
          <w:rFonts w:ascii="Times New Roman" w:hAnsi="Times New Roman" w:cs="Times New Roman"/>
        </w:rPr>
      </w:pPr>
    </w:p>
    <w:p w:rsidR="008E07EA" w:rsidRDefault="008E07EA">
      <w:pPr>
        <w:rPr>
          <w:rFonts w:ascii="Times New Roman" w:hAnsi="Times New Roman" w:cs="Times New Roman"/>
        </w:rPr>
      </w:pPr>
    </w:p>
    <w:p w:rsidR="008E07EA" w:rsidRDefault="008E07EA">
      <w:pPr>
        <w:rPr>
          <w:rFonts w:ascii="Times New Roman" w:hAnsi="Times New Roman" w:cs="Times New Roman"/>
        </w:rPr>
      </w:pPr>
    </w:p>
    <w:p w:rsidR="008E07EA" w:rsidRDefault="008E07EA">
      <w:pPr>
        <w:rPr>
          <w:rFonts w:ascii="Times New Roman" w:hAnsi="Times New Roman" w:cs="Times New Roman"/>
        </w:rPr>
      </w:pPr>
    </w:p>
    <w:p w:rsidR="008E07EA" w:rsidRDefault="004667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-1000281</wp:posOffset>
            </wp:positionH>
            <wp:positionV relativeFrom="paragraph">
              <wp:posOffset>16531</wp:posOffset>
            </wp:positionV>
            <wp:extent cx="8045658" cy="2263515"/>
            <wp:effectExtent l="19050" t="0" r="0" b="0"/>
            <wp:wrapNone/>
            <wp:docPr id="5" name="Picture 1" descr="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45658" cy="226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07EA" w:rsidRDefault="008E07EA">
      <w:pPr>
        <w:rPr>
          <w:rFonts w:ascii="Times New Roman" w:hAnsi="Times New Roman" w:cs="Times New Roman"/>
        </w:rPr>
      </w:pPr>
    </w:p>
    <w:p w:rsidR="008E07EA" w:rsidRDefault="008E07EA">
      <w:pPr>
        <w:rPr>
          <w:rFonts w:ascii="Times New Roman" w:hAnsi="Times New Roman" w:cs="Times New Roman"/>
        </w:rPr>
      </w:pPr>
    </w:p>
    <w:p w:rsidR="008E07EA" w:rsidRDefault="008E07EA">
      <w:pPr>
        <w:rPr>
          <w:rFonts w:ascii="Times New Roman" w:hAnsi="Times New Roman" w:cs="Times New Roman"/>
        </w:rPr>
      </w:pPr>
    </w:p>
    <w:p w:rsidR="008E07EA" w:rsidRDefault="008E07EA">
      <w:pPr>
        <w:rPr>
          <w:rFonts w:ascii="Times New Roman" w:hAnsi="Times New Roman" w:cs="Times New Roman"/>
        </w:rPr>
      </w:pPr>
    </w:p>
    <w:p w:rsidR="008E07EA" w:rsidRDefault="008E07EA">
      <w:pPr>
        <w:rPr>
          <w:rFonts w:ascii="Times New Roman" w:hAnsi="Times New Roman" w:cs="Times New Roman"/>
        </w:rPr>
      </w:pPr>
    </w:p>
    <w:p w:rsidR="008E07EA" w:rsidRDefault="008E07EA">
      <w:pPr>
        <w:rPr>
          <w:rFonts w:ascii="Times New Roman" w:hAnsi="Times New Roman" w:cs="Times New Roman"/>
        </w:rPr>
      </w:pPr>
    </w:p>
    <w:p w:rsidR="008E07EA" w:rsidRDefault="008E07EA">
      <w:pPr>
        <w:rPr>
          <w:rFonts w:ascii="Times New Roman" w:hAnsi="Times New Roman" w:cs="Times New Roman"/>
        </w:rPr>
      </w:pPr>
    </w:p>
    <w:p w:rsidR="008E07EA" w:rsidRDefault="008E07EA">
      <w:pPr>
        <w:rPr>
          <w:rFonts w:ascii="Times New Roman" w:hAnsi="Times New Roman" w:cs="Times New Roman"/>
        </w:rPr>
      </w:pPr>
    </w:p>
    <w:p w:rsidR="008E07EA" w:rsidRDefault="008E07EA">
      <w:pPr>
        <w:rPr>
          <w:rFonts w:ascii="Times New Roman" w:hAnsi="Times New Roman" w:cs="Times New Roman"/>
        </w:rPr>
      </w:pPr>
    </w:p>
    <w:p w:rsidR="008E07EA" w:rsidRDefault="008E07EA">
      <w:pPr>
        <w:rPr>
          <w:rFonts w:ascii="Times New Roman" w:hAnsi="Times New Roman" w:cs="Times New Roman"/>
        </w:rPr>
      </w:pPr>
    </w:p>
    <w:p w:rsidR="008E07EA" w:rsidRDefault="008E07EA">
      <w:pPr>
        <w:rPr>
          <w:rFonts w:ascii="Times New Roman" w:hAnsi="Times New Roman" w:cs="Times New Roman"/>
        </w:rPr>
      </w:pPr>
    </w:p>
    <w:p w:rsidR="008608B1" w:rsidRDefault="008608B1">
      <w:pPr>
        <w:rPr>
          <w:rFonts w:ascii="Times New Roman" w:hAnsi="Times New Roman" w:cs="Times New Roman"/>
        </w:rPr>
      </w:pPr>
    </w:p>
    <w:p w:rsidR="008608B1" w:rsidRDefault="008608B1">
      <w:pPr>
        <w:rPr>
          <w:rFonts w:ascii="Times New Roman" w:hAnsi="Times New Roman" w:cs="Times New Roman"/>
        </w:rPr>
      </w:pPr>
    </w:p>
    <w:p w:rsidR="008E07EA" w:rsidRDefault="008E07EA">
      <w:pPr>
        <w:rPr>
          <w:rFonts w:ascii="Times New Roman" w:hAnsi="Times New Roman" w:cs="Times New Roman"/>
        </w:rPr>
      </w:pPr>
    </w:p>
    <w:p w:rsidR="0004330D" w:rsidRPr="00BE62C1" w:rsidRDefault="004A69DD">
      <w:pPr>
        <w:rPr>
          <w:rFonts w:ascii="Times New Roman" w:hAnsi="Times New Roman" w:cs="Times New Roman"/>
          <w:sz w:val="24"/>
          <w:szCs w:val="24"/>
        </w:rPr>
      </w:pPr>
      <w:r w:rsidRPr="00BE62C1">
        <w:rPr>
          <w:rFonts w:ascii="Times New Roman" w:hAnsi="Times New Roman" w:cs="Times New Roman"/>
          <w:b/>
          <w:bCs/>
          <w:sz w:val="24"/>
          <w:szCs w:val="24"/>
        </w:rPr>
        <w:t>Project Title</w:t>
      </w:r>
      <w:r w:rsidRPr="00BE62C1">
        <w:rPr>
          <w:rFonts w:ascii="Times New Roman" w:hAnsi="Times New Roman" w:cs="Times New Roman"/>
          <w:sz w:val="24"/>
          <w:szCs w:val="24"/>
        </w:rPr>
        <w:t xml:space="preserve"> </w:t>
      </w:r>
      <w:r w:rsidR="0004330D" w:rsidRPr="00BE62C1">
        <w:rPr>
          <w:rFonts w:ascii="Times New Roman" w:hAnsi="Times New Roman" w:cs="Times New Roman"/>
          <w:sz w:val="24"/>
          <w:szCs w:val="24"/>
        </w:rPr>
        <w:tab/>
      </w:r>
      <w:r w:rsidR="0004330D" w:rsidRPr="00BE62C1">
        <w:rPr>
          <w:rFonts w:ascii="Times New Roman" w:hAnsi="Times New Roman" w:cs="Times New Roman"/>
          <w:sz w:val="24"/>
          <w:szCs w:val="24"/>
        </w:rPr>
        <w:tab/>
      </w:r>
      <w:r w:rsidR="005664EF" w:rsidRPr="00BE62C1">
        <w:rPr>
          <w:rFonts w:ascii="Times New Roman" w:hAnsi="Times New Roman" w:cs="Times New Roman"/>
          <w:sz w:val="24"/>
          <w:szCs w:val="24"/>
        </w:rPr>
        <w:t xml:space="preserve"> </w:t>
      </w:r>
      <w:r w:rsidR="00BE62C1">
        <w:rPr>
          <w:rFonts w:ascii="Times New Roman" w:hAnsi="Times New Roman" w:cs="Times New Roman"/>
          <w:sz w:val="24"/>
          <w:szCs w:val="24"/>
        </w:rPr>
        <w:tab/>
      </w:r>
      <w:r w:rsidR="005664EF" w:rsidRPr="00BE62C1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BE62C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BE62C1">
        <w:rPr>
          <w:rFonts w:ascii="Times New Roman" w:hAnsi="Times New Roman" w:cs="Times New Roman"/>
          <w:sz w:val="24"/>
          <w:szCs w:val="24"/>
        </w:rPr>
        <w:t xml:space="preserve"> E-Recovery System</w:t>
      </w:r>
    </w:p>
    <w:p w:rsidR="005E7E93" w:rsidRDefault="004A69DD" w:rsidP="00BE62C1">
      <w:pPr>
        <w:ind w:left="2880" w:hanging="2880"/>
        <w:jc w:val="both"/>
        <w:rPr>
          <w:rFonts w:ascii="Times New Roman" w:hAnsi="Times New Roman" w:cs="Times New Roman"/>
          <w:sz w:val="24"/>
          <w:szCs w:val="24"/>
        </w:rPr>
      </w:pPr>
      <w:r w:rsidRPr="00BE62C1">
        <w:rPr>
          <w:rFonts w:ascii="Times New Roman" w:hAnsi="Times New Roman" w:cs="Times New Roman"/>
          <w:b/>
          <w:bCs/>
          <w:sz w:val="24"/>
          <w:szCs w:val="24"/>
        </w:rPr>
        <w:t>Project Description</w:t>
      </w:r>
      <w:r w:rsidRPr="00BE62C1">
        <w:rPr>
          <w:rFonts w:ascii="Times New Roman" w:hAnsi="Times New Roman" w:cs="Times New Roman"/>
          <w:sz w:val="24"/>
          <w:szCs w:val="24"/>
        </w:rPr>
        <w:t xml:space="preserve"> </w:t>
      </w:r>
      <w:r w:rsidR="0004330D" w:rsidRPr="00BE62C1">
        <w:rPr>
          <w:rFonts w:ascii="Times New Roman" w:hAnsi="Times New Roman" w:cs="Times New Roman"/>
          <w:sz w:val="24"/>
          <w:szCs w:val="24"/>
        </w:rPr>
        <w:tab/>
      </w:r>
      <w:r w:rsidRPr="00BE62C1">
        <w:rPr>
          <w:rFonts w:ascii="Times New Roman" w:hAnsi="Times New Roman" w:cs="Times New Roman"/>
          <w:b/>
          <w:bCs/>
          <w:sz w:val="24"/>
          <w:szCs w:val="24"/>
        </w:rPr>
        <w:t>-:</w:t>
      </w:r>
      <w:r w:rsidR="005E7E93" w:rsidRPr="00BE62C1">
        <w:rPr>
          <w:rFonts w:ascii="Times New Roman" w:hAnsi="Times New Roman" w:cs="Times New Roman"/>
          <w:sz w:val="24"/>
          <w:szCs w:val="24"/>
        </w:rPr>
        <w:t>E</w:t>
      </w:r>
      <w:r w:rsidR="008608B1">
        <w:rPr>
          <w:rFonts w:ascii="Times New Roman" w:hAnsi="Times New Roman" w:cs="Times New Roman"/>
          <w:sz w:val="24"/>
          <w:szCs w:val="24"/>
        </w:rPr>
        <w:t>-Re</w:t>
      </w:r>
      <w:r w:rsidR="005E7E93" w:rsidRPr="00BE62C1">
        <w:rPr>
          <w:rFonts w:ascii="Times New Roman" w:hAnsi="Times New Roman" w:cs="Times New Roman"/>
          <w:sz w:val="24"/>
          <w:szCs w:val="24"/>
        </w:rPr>
        <w:t xml:space="preserve">covery system is a web based paperless system and it is provided facility to sent recoveries through the system with the authorization of relevant officer. </w:t>
      </w:r>
    </w:p>
    <w:p w:rsidR="008608B1" w:rsidRPr="00BE62C1" w:rsidRDefault="008608B1" w:rsidP="00BE62C1">
      <w:pPr>
        <w:ind w:left="2880" w:hanging="2880"/>
        <w:jc w:val="both"/>
        <w:rPr>
          <w:rFonts w:ascii="Times New Roman" w:hAnsi="Times New Roman" w:cs="Times New Roman"/>
          <w:sz w:val="24"/>
          <w:szCs w:val="24"/>
        </w:rPr>
      </w:pPr>
    </w:p>
    <w:p w:rsidR="0004330D" w:rsidRPr="00BE62C1" w:rsidRDefault="0004330D" w:rsidP="0004330D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BE62C1">
        <w:rPr>
          <w:rFonts w:ascii="Times New Roman" w:hAnsi="Times New Roman" w:cs="Times New Roman"/>
          <w:b/>
          <w:bCs/>
          <w:sz w:val="24"/>
          <w:szCs w:val="24"/>
        </w:rPr>
        <w:t>Team</w:t>
      </w:r>
      <w:r w:rsidRPr="00BE62C1">
        <w:rPr>
          <w:rFonts w:ascii="Times New Roman" w:hAnsi="Times New Roman" w:cs="Times New Roman"/>
          <w:sz w:val="24"/>
          <w:szCs w:val="24"/>
        </w:rPr>
        <w:tab/>
      </w:r>
      <w:r w:rsidR="00BE62C1">
        <w:rPr>
          <w:rFonts w:ascii="Times New Roman" w:hAnsi="Times New Roman" w:cs="Times New Roman"/>
          <w:sz w:val="24"/>
          <w:szCs w:val="24"/>
        </w:rPr>
        <w:tab/>
      </w:r>
      <w:r w:rsidR="005664EF" w:rsidRPr="00BE62C1">
        <w:rPr>
          <w:rFonts w:ascii="Times New Roman" w:hAnsi="Times New Roman" w:cs="Times New Roman"/>
          <w:sz w:val="24"/>
          <w:szCs w:val="24"/>
        </w:rPr>
        <w:t xml:space="preserve"> </w:t>
      </w:r>
      <w:r w:rsidRPr="00BE62C1">
        <w:rPr>
          <w:rFonts w:ascii="Times New Roman" w:hAnsi="Times New Roman" w:cs="Times New Roman"/>
          <w:b/>
          <w:bCs/>
          <w:sz w:val="24"/>
          <w:szCs w:val="24"/>
        </w:rPr>
        <w:t>-:</w:t>
      </w:r>
      <w:r w:rsidRPr="00BE62C1">
        <w:rPr>
          <w:rFonts w:ascii="Times New Roman" w:hAnsi="Times New Roman" w:cs="Times New Roman"/>
          <w:sz w:val="24"/>
          <w:szCs w:val="24"/>
        </w:rPr>
        <w:t xml:space="preserve"> LCdr (IT) MWD Karunadasa,NRT 3160</w:t>
      </w:r>
    </w:p>
    <w:p w:rsidR="008608B1" w:rsidRDefault="008608B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608B1" w:rsidRDefault="008608B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A69DD" w:rsidRPr="00890A18" w:rsidRDefault="004A69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90A18">
        <w:rPr>
          <w:rFonts w:ascii="Times New Roman" w:hAnsi="Times New Roman" w:cs="Times New Roman"/>
          <w:b/>
          <w:bCs/>
          <w:sz w:val="24"/>
          <w:szCs w:val="24"/>
          <w:u w:val="single"/>
        </w:rPr>
        <w:t>Introduction</w:t>
      </w:r>
    </w:p>
    <w:p w:rsidR="004A69DD" w:rsidRPr="00890A18" w:rsidRDefault="004A69DD" w:rsidP="007B03C7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</w:rPr>
      </w:pPr>
      <w:r w:rsidRPr="00890A18">
        <w:rPr>
          <w:rFonts w:ascii="Times New Roman" w:hAnsi="Times New Roman" w:cs="Times New Roman"/>
        </w:rPr>
        <w:t>Recoveries are sent</w:t>
      </w:r>
      <w:r w:rsidR="008B5699" w:rsidRPr="00890A18">
        <w:rPr>
          <w:rFonts w:ascii="Times New Roman" w:hAnsi="Times New Roman" w:cs="Times New Roman"/>
        </w:rPr>
        <w:t xml:space="preserve"> by various authorities to Pay &amp; Pension Department</w:t>
      </w:r>
      <w:r w:rsidRPr="00890A18">
        <w:rPr>
          <w:rFonts w:ascii="Times New Roman" w:hAnsi="Times New Roman" w:cs="Times New Roman"/>
        </w:rPr>
        <w:t xml:space="preserve"> </w:t>
      </w:r>
      <w:r w:rsidR="008B5699" w:rsidRPr="00890A18">
        <w:rPr>
          <w:rFonts w:ascii="Times New Roman" w:hAnsi="Times New Roman" w:cs="Times New Roman"/>
        </w:rPr>
        <w:t>for</w:t>
      </w:r>
      <w:r w:rsidR="006C6D23" w:rsidRPr="00890A18">
        <w:rPr>
          <w:rFonts w:ascii="Times New Roman" w:hAnsi="Times New Roman" w:cs="Times New Roman"/>
        </w:rPr>
        <w:t xml:space="preserve"> deduct from the Naval </w:t>
      </w:r>
      <w:r w:rsidR="008B5699" w:rsidRPr="00890A18">
        <w:rPr>
          <w:rFonts w:ascii="Times New Roman" w:hAnsi="Times New Roman" w:cs="Times New Roman"/>
        </w:rPr>
        <w:t>personnel’s</w:t>
      </w:r>
      <w:r w:rsidR="006C6D23" w:rsidRPr="00890A18">
        <w:rPr>
          <w:rFonts w:ascii="Times New Roman" w:hAnsi="Times New Roman" w:cs="Times New Roman"/>
        </w:rPr>
        <w:t xml:space="preserve"> </w:t>
      </w:r>
      <w:r w:rsidR="008B5699" w:rsidRPr="00890A18">
        <w:rPr>
          <w:rFonts w:ascii="Times New Roman" w:hAnsi="Times New Roman" w:cs="Times New Roman"/>
        </w:rPr>
        <w:t xml:space="preserve">Salary. Most of the recoveries come via email in excel format and few of them come as hard copy.  Recoveries can be divide </w:t>
      </w:r>
      <w:r w:rsidR="0016425D">
        <w:rPr>
          <w:rFonts w:ascii="Times New Roman" w:hAnsi="Times New Roman" w:cs="Times New Roman"/>
        </w:rPr>
        <w:t xml:space="preserve">into </w:t>
      </w:r>
      <w:r w:rsidR="008B5699" w:rsidRPr="00890A18">
        <w:rPr>
          <w:rFonts w:ascii="Times New Roman" w:hAnsi="Times New Roman" w:cs="Times New Roman"/>
        </w:rPr>
        <w:t>two categories as per their information.</w:t>
      </w:r>
    </w:p>
    <w:p w:rsidR="007B03C7" w:rsidRPr="00890A18" w:rsidRDefault="007B03C7" w:rsidP="007B03C7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:rsidR="008B5699" w:rsidRDefault="008B5699" w:rsidP="0016425D">
      <w:pPr>
        <w:pStyle w:val="ListParagraph"/>
        <w:numPr>
          <w:ilvl w:val="0"/>
          <w:numId w:val="2"/>
        </w:numPr>
        <w:ind w:left="720" w:firstLine="0"/>
        <w:jc w:val="both"/>
        <w:rPr>
          <w:rFonts w:ascii="Times New Roman" w:hAnsi="Times New Roman" w:cs="Times New Roman"/>
        </w:rPr>
      </w:pPr>
      <w:r w:rsidRPr="00890A18">
        <w:rPr>
          <w:rFonts w:ascii="Times New Roman" w:hAnsi="Times New Roman" w:cs="Times New Roman"/>
        </w:rPr>
        <w:t xml:space="preserve">Recovery send with amount.-: These </w:t>
      </w:r>
      <w:r w:rsidR="0016425D" w:rsidRPr="00890A18">
        <w:rPr>
          <w:rFonts w:ascii="Times New Roman" w:hAnsi="Times New Roman" w:cs="Times New Roman"/>
        </w:rPr>
        <w:t>kinds</w:t>
      </w:r>
      <w:r w:rsidRPr="00890A18">
        <w:rPr>
          <w:rFonts w:ascii="Times New Roman" w:hAnsi="Times New Roman" w:cs="Times New Roman"/>
        </w:rPr>
        <w:t xml:space="preserve"> of </w:t>
      </w:r>
      <w:r w:rsidR="00930829" w:rsidRPr="00890A18">
        <w:rPr>
          <w:rFonts w:ascii="Times New Roman" w:hAnsi="Times New Roman" w:cs="Times New Roman"/>
        </w:rPr>
        <w:t>recoveries are optional and received with officer details and recovery amount.</w:t>
      </w:r>
    </w:p>
    <w:p w:rsidR="0016425D" w:rsidRPr="00890A18" w:rsidRDefault="0016425D" w:rsidP="0016425D">
      <w:pPr>
        <w:pStyle w:val="ListParagraph"/>
        <w:jc w:val="both"/>
        <w:rPr>
          <w:rFonts w:ascii="Times New Roman" w:hAnsi="Times New Roman" w:cs="Times New Roman"/>
        </w:rPr>
      </w:pPr>
    </w:p>
    <w:p w:rsidR="008B5699" w:rsidRPr="00890A18" w:rsidRDefault="00930829" w:rsidP="007B03C7">
      <w:pPr>
        <w:pStyle w:val="ListParagraph"/>
        <w:numPr>
          <w:ilvl w:val="0"/>
          <w:numId w:val="2"/>
        </w:numPr>
        <w:ind w:left="720" w:firstLine="0"/>
        <w:jc w:val="both"/>
        <w:rPr>
          <w:rFonts w:ascii="Times New Roman" w:hAnsi="Times New Roman" w:cs="Times New Roman"/>
        </w:rPr>
      </w:pPr>
      <w:r w:rsidRPr="00890A18">
        <w:rPr>
          <w:rFonts w:ascii="Times New Roman" w:hAnsi="Times New Roman" w:cs="Times New Roman"/>
        </w:rPr>
        <w:t xml:space="preserve">Recovery send with data-: </w:t>
      </w:r>
      <w:r w:rsidR="008608B1" w:rsidRPr="00890A18">
        <w:rPr>
          <w:rFonts w:ascii="Times New Roman" w:hAnsi="Times New Roman" w:cs="Times New Roman"/>
        </w:rPr>
        <w:t>This</w:t>
      </w:r>
      <w:r w:rsidRPr="00890A18">
        <w:rPr>
          <w:rFonts w:ascii="Times New Roman" w:hAnsi="Times New Roman" w:cs="Times New Roman"/>
        </w:rPr>
        <w:t xml:space="preserve"> kind of </w:t>
      </w:r>
      <w:r w:rsidR="008608B1" w:rsidRPr="00890A18">
        <w:rPr>
          <w:rFonts w:ascii="Times New Roman" w:hAnsi="Times New Roman" w:cs="Times New Roman"/>
        </w:rPr>
        <w:t>recoveries’ amount</w:t>
      </w:r>
      <w:r w:rsidRPr="00890A18">
        <w:rPr>
          <w:rFonts w:ascii="Times New Roman" w:hAnsi="Times New Roman" w:cs="Times New Roman"/>
        </w:rPr>
        <w:t xml:space="preserve"> must calculate by the subject clerks and it received with starting date/ Nof Days. </w:t>
      </w:r>
    </w:p>
    <w:p w:rsidR="007B03C7" w:rsidRPr="00890A18" w:rsidRDefault="007B03C7" w:rsidP="007B03C7">
      <w:pPr>
        <w:pStyle w:val="ListParagraph"/>
        <w:ind w:hanging="720"/>
        <w:jc w:val="both"/>
        <w:rPr>
          <w:rFonts w:ascii="Times New Roman" w:hAnsi="Times New Roman" w:cs="Times New Roman"/>
        </w:rPr>
      </w:pPr>
    </w:p>
    <w:p w:rsidR="007B03C7" w:rsidRDefault="007B03C7" w:rsidP="007B03C7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</w:rPr>
      </w:pPr>
      <w:r w:rsidRPr="00890A18">
        <w:rPr>
          <w:rFonts w:ascii="Times New Roman" w:hAnsi="Times New Roman" w:cs="Times New Roman"/>
        </w:rPr>
        <w:t>The process of recovery</w:t>
      </w:r>
      <w:r w:rsidR="008608B1">
        <w:rPr>
          <w:rFonts w:ascii="Times New Roman" w:hAnsi="Times New Roman" w:cs="Times New Roman"/>
        </w:rPr>
        <w:t>,</w:t>
      </w:r>
      <w:r w:rsidRPr="00890A18">
        <w:rPr>
          <w:rFonts w:ascii="Times New Roman" w:hAnsi="Times New Roman" w:cs="Times New Roman"/>
        </w:rPr>
        <w:t xml:space="preserve"> </w:t>
      </w:r>
      <w:r w:rsidR="00D56A46">
        <w:rPr>
          <w:rFonts w:ascii="Times New Roman" w:hAnsi="Times New Roman" w:cs="Times New Roman"/>
        </w:rPr>
        <w:t xml:space="preserve">from </w:t>
      </w:r>
      <w:r w:rsidRPr="00890A18">
        <w:rPr>
          <w:rFonts w:ascii="Times New Roman" w:hAnsi="Times New Roman" w:cs="Times New Roman"/>
        </w:rPr>
        <w:t xml:space="preserve">receiving to produce xml file is done by manually and </w:t>
      </w:r>
      <w:r w:rsidR="0016425D">
        <w:rPr>
          <w:rFonts w:ascii="Times New Roman" w:hAnsi="Times New Roman" w:cs="Times New Roman"/>
        </w:rPr>
        <w:t>further</w:t>
      </w:r>
      <w:r w:rsidRPr="00890A18">
        <w:rPr>
          <w:rFonts w:ascii="Times New Roman" w:hAnsi="Times New Roman" w:cs="Times New Roman"/>
        </w:rPr>
        <w:t xml:space="preserve"> observed following bottlenecks in the existing manual system. </w:t>
      </w:r>
    </w:p>
    <w:p w:rsidR="00D56A46" w:rsidRPr="00890A18" w:rsidRDefault="00D56A46" w:rsidP="00D56A46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:rsidR="007B03C7" w:rsidRPr="00890A18" w:rsidRDefault="007B03C7" w:rsidP="00753564">
      <w:pPr>
        <w:pStyle w:val="ListParagraph"/>
        <w:numPr>
          <w:ilvl w:val="0"/>
          <w:numId w:val="3"/>
        </w:numPr>
        <w:ind w:left="1440" w:hanging="720"/>
        <w:jc w:val="both"/>
        <w:rPr>
          <w:rFonts w:ascii="Times New Roman" w:hAnsi="Times New Roman" w:cs="Times New Roman"/>
        </w:rPr>
      </w:pPr>
      <w:r w:rsidRPr="00890A18">
        <w:rPr>
          <w:rFonts w:ascii="Times New Roman" w:hAnsi="Times New Roman" w:cs="Times New Roman"/>
        </w:rPr>
        <w:t xml:space="preserve">Incorrect official </w:t>
      </w:r>
      <w:r w:rsidR="001370C4" w:rsidRPr="00890A18">
        <w:rPr>
          <w:rFonts w:ascii="Times New Roman" w:hAnsi="Times New Roman" w:cs="Times New Roman"/>
        </w:rPr>
        <w:t>no found in the received recovery lists.</w:t>
      </w:r>
    </w:p>
    <w:p w:rsidR="0096412C" w:rsidRPr="00890A18" w:rsidRDefault="0096412C" w:rsidP="00753564">
      <w:pPr>
        <w:pStyle w:val="ListParagraph"/>
        <w:numPr>
          <w:ilvl w:val="0"/>
          <w:numId w:val="3"/>
        </w:numPr>
        <w:ind w:left="1440" w:hanging="720"/>
        <w:jc w:val="both"/>
        <w:rPr>
          <w:rFonts w:ascii="Times New Roman" w:hAnsi="Times New Roman" w:cs="Times New Roman"/>
        </w:rPr>
      </w:pPr>
      <w:r w:rsidRPr="00890A18">
        <w:rPr>
          <w:rFonts w:ascii="Times New Roman" w:hAnsi="Times New Roman" w:cs="Times New Roman"/>
        </w:rPr>
        <w:t>Subject clerk has to co</w:t>
      </w:r>
      <w:r w:rsidR="0016425D">
        <w:rPr>
          <w:rFonts w:ascii="Times New Roman" w:hAnsi="Times New Roman" w:cs="Times New Roman"/>
        </w:rPr>
        <w:t>n</w:t>
      </w:r>
      <w:r w:rsidRPr="00890A18">
        <w:rPr>
          <w:rFonts w:ascii="Times New Roman" w:hAnsi="Times New Roman" w:cs="Times New Roman"/>
        </w:rPr>
        <w:t>vert amount to number format and ensure no any thousand separators.</w:t>
      </w:r>
    </w:p>
    <w:p w:rsidR="001370C4" w:rsidRPr="00890A18" w:rsidRDefault="001370C4" w:rsidP="00753564">
      <w:pPr>
        <w:pStyle w:val="ListParagraph"/>
        <w:numPr>
          <w:ilvl w:val="0"/>
          <w:numId w:val="3"/>
        </w:numPr>
        <w:ind w:left="1440" w:hanging="720"/>
        <w:jc w:val="both"/>
        <w:rPr>
          <w:rFonts w:ascii="Times New Roman" w:hAnsi="Times New Roman" w:cs="Times New Roman"/>
        </w:rPr>
      </w:pPr>
      <w:r w:rsidRPr="00890A18">
        <w:rPr>
          <w:rFonts w:ascii="Times New Roman" w:hAnsi="Times New Roman" w:cs="Times New Roman"/>
        </w:rPr>
        <w:t>Subject clerks have to modify every recovery by including relevant Pay Code and Base Code.</w:t>
      </w:r>
    </w:p>
    <w:p w:rsidR="001370C4" w:rsidRPr="00890A18" w:rsidRDefault="001370C4" w:rsidP="00753564">
      <w:pPr>
        <w:pStyle w:val="ListParagraph"/>
        <w:numPr>
          <w:ilvl w:val="0"/>
          <w:numId w:val="3"/>
        </w:numPr>
        <w:ind w:left="1440" w:hanging="720"/>
        <w:jc w:val="both"/>
        <w:rPr>
          <w:rFonts w:ascii="Times New Roman" w:hAnsi="Times New Roman" w:cs="Times New Roman"/>
        </w:rPr>
      </w:pPr>
      <w:r w:rsidRPr="00890A18">
        <w:rPr>
          <w:rFonts w:ascii="Times New Roman" w:hAnsi="Times New Roman" w:cs="Times New Roman"/>
        </w:rPr>
        <w:t>Same recovery item received from different base are required amalgamate.</w:t>
      </w:r>
    </w:p>
    <w:p w:rsidR="001370C4" w:rsidRPr="00890A18" w:rsidRDefault="001370C4" w:rsidP="00753564">
      <w:pPr>
        <w:pStyle w:val="ListParagraph"/>
        <w:numPr>
          <w:ilvl w:val="0"/>
          <w:numId w:val="3"/>
        </w:numPr>
        <w:ind w:left="720" w:firstLine="0"/>
        <w:jc w:val="both"/>
        <w:rPr>
          <w:rFonts w:ascii="Times New Roman" w:hAnsi="Times New Roman" w:cs="Times New Roman"/>
        </w:rPr>
      </w:pPr>
      <w:r w:rsidRPr="00890A18">
        <w:rPr>
          <w:rFonts w:ascii="Times New Roman" w:hAnsi="Times New Roman" w:cs="Times New Roman"/>
        </w:rPr>
        <w:t>Relevant authorities should</w:t>
      </w:r>
      <w:r w:rsidR="0016425D">
        <w:rPr>
          <w:rFonts w:ascii="Times New Roman" w:hAnsi="Times New Roman" w:cs="Times New Roman"/>
        </w:rPr>
        <w:t xml:space="preserve"> be</w:t>
      </w:r>
      <w:r w:rsidRPr="00890A18">
        <w:rPr>
          <w:rFonts w:ascii="Times New Roman" w:hAnsi="Times New Roman" w:cs="Times New Roman"/>
        </w:rPr>
        <w:t xml:space="preserve"> </w:t>
      </w:r>
      <w:r w:rsidR="005C3C16" w:rsidRPr="00890A18">
        <w:rPr>
          <w:rFonts w:ascii="Times New Roman" w:hAnsi="Times New Roman" w:cs="Times New Roman"/>
        </w:rPr>
        <w:t>inform</w:t>
      </w:r>
      <w:r w:rsidR="0016425D">
        <w:rPr>
          <w:rFonts w:ascii="Times New Roman" w:hAnsi="Times New Roman" w:cs="Times New Roman"/>
        </w:rPr>
        <w:t>ed</w:t>
      </w:r>
      <w:r w:rsidRPr="00890A18">
        <w:rPr>
          <w:rFonts w:ascii="Times New Roman" w:hAnsi="Times New Roman" w:cs="Times New Roman"/>
        </w:rPr>
        <w:t xml:space="preserve"> monthly about the </w:t>
      </w:r>
      <w:r w:rsidR="00AB4E72" w:rsidRPr="00890A18">
        <w:rPr>
          <w:rFonts w:ascii="Times New Roman" w:hAnsi="Times New Roman" w:cs="Times New Roman"/>
        </w:rPr>
        <w:t>r</w:t>
      </w:r>
      <w:r w:rsidRPr="00890A18">
        <w:rPr>
          <w:rFonts w:ascii="Times New Roman" w:hAnsi="Times New Roman" w:cs="Times New Roman"/>
        </w:rPr>
        <w:t xml:space="preserve">ecovered amount </w:t>
      </w:r>
      <w:r w:rsidR="00AB4E72" w:rsidRPr="00890A18">
        <w:rPr>
          <w:rFonts w:ascii="Times New Roman" w:hAnsi="Times New Roman" w:cs="Times New Roman"/>
        </w:rPr>
        <w:t>by the letter.</w:t>
      </w:r>
    </w:p>
    <w:p w:rsidR="00AB4E72" w:rsidRPr="00890A18" w:rsidRDefault="00AB4E72" w:rsidP="00753564">
      <w:pPr>
        <w:pStyle w:val="ListParagraph"/>
        <w:numPr>
          <w:ilvl w:val="0"/>
          <w:numId w:val="3"/>
        </w:numPr>
        <w:ind w:left="720" w:firstLine="0"/>
        <w:jc w:val="both"/>
        <w:rPr>
          <w:rFonts w:ascii="Times New Roman" w:hAnsi="Times New Roman" w:cs="Times New Roman"/>
        </w:rPr>
      </w:pPr>
      <w:r w:rsidRPr="00890A18">
        <w:rPr>
          <w:rFonts w:ascii="Times New Roman" w:hAnsi="Times New Roman" w:cs="Times New Roman"/>
        </w:rPr>
        <w:t>Only two subject’s clerks</w:t>
      </w:r>
      <w:r w:rsidR="005C3C16" w:rsidRPr="00890A18">
        <w:rPr>
          <w:rFonts w:ascii="Times New Roman" w:hAnsi="Times New Roman" w:cs="Times New Roman"/>
        </w:rPr>
        <w:t xml:space="preserve"> are</w:t>
      </w:r>
      <w:r w:rsidRPr="00890A18">
        <w:rPr>
          <w:rFonts w:ascii="Times New Roman" w:hAnsi="Times New Roman" w:cs="Times New Roman"/>
        </w:rPr>
        <w:t xml:space="preserve"> in the </w:t>
      </w:r>
      <w:r w:rsidR="005C3C16" w:rsidRPr="00890A18">
        <w:rPr>
          <w:rFonts w:ascii="Times New Roman" w:hAnsi="Times New Roman" w:cs="Times New Roman"/>
        </w:rPr>
        <w:t xml:space="preserve">recovery </w:t>
      </w:r>
      <w:r w:rsidRPr="00890A18">
        <w:rPr>
          <w:rFonts w:ascii="Times New Roman" w:hAnsi="Times New Roman" w:cs="Times New Roman"/>
        </w:rPr>
        <w:t>subject</w:t>
      </w:r>
      <w:r w:rsidR="005C3C16" w:rsidRPr="00890A18">
        <w:rPr>
          <w:rFonts w:ascii="Times New Roman" w:hAnsi="Times New Roman" w:cs="Times New Roman"/>
        </w:rPr>
        <w:t xml:space="preserve"> and they have</w:t>
      </w:r>
      <w:r w:rsidRPr="00890A18">
        <w:rPr>
          <w:rFonts w:ascii="Times New Roman" w:hAnsi="Times New Roman" w:cs="Times New Roman"/>
        </w:rPr>
        <w:t xml:space="preserve"> to work with all the</w:t>
      </w:r>
      <w:r w:rsidR="005C3C16" w:rsidRPr="00890A18">
        <w:rPr>
          <w:rFonts w:ascii="Times New Roman" w:hAnsi="Times New Roman" w:cs="Times New Roman"/>
        </w:rPr>
        <w:t xml:space="preserve"> relevant</w:t>
      </w:r>
      <w:r w:rsidRPr="00890A18">
        <w:rPr>
          <w:rFonts w:ascii="Times New Roman" w:hAnsi="Times New Roman" w:cs="Times New Roman"/>
        </w:rPr>
        <w:t xml:space="preserve"> naval bases and institutes regarding the recoveries.</w:t>
      </w:r>
    </w:p>
    <w:p w:rsidR="005C3C16" w:rsidRPr="00890A18" w:rsidRDefault="005C3C16" w:rsidP="00753564">
      <w:pPr>
        <w:pStyle w:val="ListParagraph"/>
        <w:numPr>
          <w:ilvl w:val="0"/>
          <w:numId w:val="3"/>
        </w:numPr>
        <w:ind w:left="720" w:firstLine="0"/>
        <w:jc w:val="both"/>
        <w:rPr>
          <w:rFonts w:ascii="Times New Roman" w:hAnsi="Times New Roman" w:cs="Times New Roman"/>
        </w:rPr>
      </w:pPr>
      <w:r w:rsidRPr="00890A18">
        <w:rPr>
          <w:rFonts w:ascii="Times New Roman" w:hAnsi="Times New Roman" w:cs="Times New Roman"/>
        </w:rPr>
        <w:t>Final recovery list made by amalgamating all recoveries list and it also done by manually.</w:t>
      </w:r>
    </w:p>
    <w:p w:rsidR="005C3C16" w:rsidRPr="00890A18" w:rsidRDefault="005C3C16" w:rsidP="00753564">
      <w:pPr>
        <w:pStyle w:val="ListParagraph"/>
        <w:numPr>
          <w:ilvl w:val="0"/>
          <w:numId w:val="3"/>
        </w:numPr>
        <w:ind w:left="720" w:firstLine="0"/>
        <w:jc w:val="both"/>
        <w:rPr>
          <w:rFonts w:ascii="Times New Roman" w:hAnsi="Times New Roman" w:cs="Times New Roman"/>
        </w:rPr>
      </w:pPr>
      <w:r w:rsidRPr="00890A18">
        <w:rPr>
          <w:rFonts w:ascii="Times New Roman" w:hAnsi="Times New Roman" w:cs="Times New Roman"/>
        </w:rPr>
        <w:t>Have to depend on the two subject clerks to get final recovery list.</w:t>
      </w:r>
    </w:p>
    <w:p w:rsidR="00890A18" w:rsidRPr="00890A18" w:rsidRDefault="00890A18" w:rsidP="00890A18">
      <w:pPr>
        <w:pStyle w:val="ListParagraph"/>
        <w:jc w:val="both"/>
        <w:rPr>
          <w:rFonts w:ascii="Times New Roman" w:hAnsi="Times New Roman" w:cs="Times New Roman"/>
        </w:rPr>
      </w:pPr>
    </w:p>
    <w:p w:rsidR="00890A18" w:rsidRDefault="00890A18" w:rsidP="00890A18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</w:rPr>
      </w:pPr>
      <w:r w:rsidRPr="00890A18">
        <w:rPr>
          <w:rFonts w:ascii="Times New Roman" w:hAnsi="Times New Roman" w:cs="Times New Roman"/>
        </w:rPr>
        <w:t xml:space="preserve">This project is proposed as </w:t>
      </w:r>
      <w:r w:rsidR="0016425D">
        <w:rPr>
          <w:rFonts w:ascii="Times New Roman" w:hAnsi="Times New Roman" w:cs="Times New Roman"/>
        </w:rPr>
        <w:t xml:space="preserve">a </w:t>
      </w:r>
      <w:r w:rsidRPr="00890A18">
        <w:rPr>
          <w:rFonts w:ascii="Times New Roman" w:hAnsi="Times New Roman" w:cs="Times New Roman"/>
        </w:rPr>
        <w:t>solution for above problems as well as it will provide advance assistance to relevant authorities and Pay &amp; Pension Department.</w:t>
      </w:r>
    </w:p>
    <w:p w:rsidR="00786D4E" w:rsidRDefault="00786D4E" w:rsidP="00786D4E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:rsidR="00786D4E" w:rsidRPr="00890A18" w:rsidRDefault="00786D4E" w:rsidP="00890A18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Recoveries which can be covered from the proposed system is as follows</w:t>
      </w:r>
    </w:p>
    <w:tbl>
      <w:tblPr>
        <w:tblW w:w="9680" w:type="dxa"/>
        <w:tblInd w:w="96" w:type="dxa"/>
        <w:tblLook w:val="04A0"/>
      </w:tblPr>
      <w:tblGrid>
        <w:gridCol w:w="662"/>
        <w:gridCol w:w="5638"/>
        <w:gridCol w:w="1660"/>
        <w:gridCol w:w="1720"/>
      </w:tblGrid>
      <w:tr w:rsidR="008E07EA" w:rsidRPr="008E07EA" w:rsidTr="008E07EA">
        <w:trPr>
          <w:trHeight w:val="315"/>
        </w:trPr>
        <w:tc>
          <w:tcPr>
            <w:tcW w:w="6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 w:rsidRPr="008E07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u w:val="single"/>
              </w:rPr>
              <w:t xml:space="preserve">WARD ROOM </w:t>
            </w:r>
            <w:r w:rsidR="000A768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u w:val="single"/>
              </w:rPr>
              <w:t xml:space="preserve"> </w:t>
            </w:r>
            <w:r w:rsidRPr="008E07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u w:val="single"/>
              </w:rPr>
              <w:t>RECOVERY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E07EA" w:rsidRPr="008E07EA" w:rsidTr="008E07EA">
        <w:trPr>
          <w:trHeight w:val="315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S.N</w:t>
            </w:r>
          </w:p>
        </w:tc>
        <w:tc>
          <w:tcPr>
            <w:tcW w:w="5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DESCREPTION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ITEM CODE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SAGARA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710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VIJAYABA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728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SAYURA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732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WELUSUMANA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739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GOTAIMBARA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742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782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NHQ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783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8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NHQ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783A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ELARA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784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NAVAL COMPLEX POONEWA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793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KANCHADEWA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794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UTHTHARA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795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SHILPA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800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VIDURA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813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WALAGAMBA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824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AGBO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833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DAKSHINA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851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RUHUNA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855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VIJAYA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856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GEMUNU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857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858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NIPUNA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859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THERAPUTHTHA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873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LANKA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874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LANKAPATUNA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900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26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GAJABA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906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WASABHA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910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NCC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919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KDU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942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PARAKUMBA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949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SAYURALA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959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THAMBAPANNI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968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RANWELI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970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MAHAWELI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973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PUSSADEWA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974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GOKANNA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979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BARANA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984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MAHANAGA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1201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BUWANEKA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1213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KASHYAPA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1214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GOTABHAYA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1219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ROHANA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1224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KELANI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1231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WARUNA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1234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SINDURALA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1236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KAWANTISSA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1238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47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DEEGAYU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1245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VETHTHALAKENY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1248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49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CADET MESS KDU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1249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GAJABAHU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1250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51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NDEP MAHO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1251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ND KIRINDIOYA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1253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PARAKRAMABAHU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1255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RABS HQ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1256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SURAKSHA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1258</w:t>
            </w:r>
          </w:p>
        </w:tc>
      </w:tr>
    </w:tbl>
    <w:p w:rsidR="004A69DD" w:rsidRPr="008E07EA" w:rsidRDefault="004A69DD">
      <w:pPr>
        <w:rPr>
          <w:rFonts w:ascii="Times New Roman" w:hAnsi="Times New Roman" w:cs="Times New Roman"/>
          <w:sz w:val="16"/>
          <w:szCs w:val="16"/>
        </w:rPr>
      </w:pPr>
    </w:p>
    <w:tbl>
      <w:tblPr>
        <w:tblW w:w="9834" w:type="dxa"/>
        <w:tblInd w:w="96" w:type="dxa"/>
        <w:tblLook w:val="04A0"/>
      </w:tblPr>
      <w:tblGrid>
        <w:gridCol w:w="583"/>
        <w:gridCol w:w="5871"/>
        <w:gridCol w:w="1660"/>
        <w:gridCol w:w="1720"/>
      </w:tblGrid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64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 w:rsidRPr="008E07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u w:val="single"/>
              </w:rPr>
              <w:t xml:space="preserve">SENIOR SAILOR'S MESS RECOVERY 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S.N</w:t>
            </w:r>
          </w:p>
        </w:tc>
        <w:tc>
          <w:tcPr>
            <w:tcW w:w="5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DESCREPTION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ITEM CODE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GOTIAMBARA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702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DAKSHINA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720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NIPUNA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721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SBS HQ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726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AKUREGODA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727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WELUSUMANA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743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LANKA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744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THAMMANNA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748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WALAGAMBA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766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PARAKRAMA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777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RANGALLA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778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GEMUNU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779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TISSA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780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ELARA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781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KANCHADEWA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789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PANDUKABAYA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796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UTHTHARA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797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VIJAYABA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825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RUHUNA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853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VIJAYA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854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NMA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863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LANKAPATUNA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864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WARUNA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866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SHILPA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890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GAJABA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907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26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AGBO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935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27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PARAKUMBA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950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THERAPUTHTHA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960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THAMBAPANNI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967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RANWELI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971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MAHAWELI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975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PUSSADEWA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976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BARANA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985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GOKANNA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987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MAHANAGA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1202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BUWANEKA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1209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KASHYAPA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1215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GOTABHAYA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1218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WASABA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1222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ROHANA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1225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VIDURA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1228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KELANI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1230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KAWANTISSA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1239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DEEGAYU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1242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VETHTHALAKENI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1244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 DEP MAHO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1252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ND KIRINDIOYA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1254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RABS HQ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1257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64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 w:rsidRPr="008E07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u w:val="single"/>
              </w:rPr>
              <w:t>TELEPHONE RECOVERY - 2019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S.N</w:t>
            </w:r>
          </w:p>
        </w:tc>
        <w:tc>
          <w:tcPr>
            <w:tcW w:w="5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DESCREPTION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ITEM CODE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THERAPUTHTHA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703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VIDURA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709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SURANIMALA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711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ELARA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754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UTHTHARA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755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AGBO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756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KANCHADEWA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757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WALAGAMBA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758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GOTAIMBARA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762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WELUSUMANA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764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PANDUKABAYA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765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NIPUNA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769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DAKSHINA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770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14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771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NHQ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772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MAHASEN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801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RANGALLA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802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VIJAYA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808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GAJABA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810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THAMMANNA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811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GOKANNA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812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WASABA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821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LANKAPATUNA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829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KASHYAPA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840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TISSA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879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26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SHILPA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892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PARAKUMBA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897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RUHUNA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914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NHQ - BUDGET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945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RABS HQ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952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PUSSADEWA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953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BARANA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954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MURUNKAN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955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WARUNA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956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IPPOLOGAMA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957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THAMBAPANNI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958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RANWELI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962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SBS HQ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965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SHAKTHI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966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GEMUNU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969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SAYURALA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972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MIHINTHALE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977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SHIKSHA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990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MAHANAGA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1203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BUWANEKA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1204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KELANI / AKUREGODA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1208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GOTABHAYA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1220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 523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1226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49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THAKSHILA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1227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VIJAYABA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1229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51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MAHAWELI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1232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DEEGAYU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1243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0A768F" w:rsidRDefault="000A768F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0A768F" w:rsidRDefault="000A768F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0A768F" w:rsidRDefault="000A768F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0A768F" w:rsidRPr="008E07EA" w:rsidRDefault="000A768F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64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 w:rsidRPr="008E07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u w:val="single"/>
              </w:rPr>
              <w:t>ACCOUNT BRANCH RECOVERY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S.N</w:t>
            </w:r>
          </w:p>
        </w:tc>
        <w:tc>
          <w:tcPr>
            <w:tcW w:w="5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DESCREPTION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ITEM CODE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TSUNAMI/FLOOD LOAN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734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VEHICLE LOAN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740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VEHICLE LOAN INTEREST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741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HOUSING / PROPERTY LOAN INT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751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DISTRESS LOAN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752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DISTRESS LOAN INTEREST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753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DISTRESS LOAN INTEREST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753A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4% GOVERNMENT LOAN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927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HOUSING / PROPERTY LOAN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937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4% GOVERNMENT LOAN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927A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BOOK LOAN INTEREST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750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BOOK LOAN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759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FESTIVAL LOAN DEDUCTION (APRIL)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888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FESTIVAL LOAN DEDUCTION (DECEMBER)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889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64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 w:rsidRPr="008E07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u w:val="single"/>
              </w:rPr>
              <w:t>WELFARE  RECOVERY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S.N</w:t>
            </w:r>
          </w:p>
        </w:tc>
        <w:tc>
          <w:tcPr>
            <w:tcW w:w="5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DESCREPTION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ITEM CODE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LIFE INSURANCE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724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HOUSING LOAN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773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DISTRESS LOAN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877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CONFINEMENT LOAN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878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SPECIAL WELFARE LOAN GUARANTOR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885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WELFARE LOAN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893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RANAVIRUSEVA LOAN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912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RANAVIRUSEVA MEDICAL LOAN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912A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WELFARE LOAN GUARANTOR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901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CONFINEMENT LOAN GUARANTOR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916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HAITY LOAN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918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BSC LOAN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920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MSC LOAN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921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DISTRESS LOAN GUARANTOR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922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SPECIAL WELFARE LOAN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923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16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DEFENCE SERVICE STAFF COLL LOAN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1221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BOOK &amp; PUBLICATION (MIHIN LANKA)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737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SANDA HIRU SEYA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746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SANDA HIRU SEYA (RECOVERY)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746A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SUWADEHENA/CEYLINCO INSURANCE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775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ABANS SHOWROOM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817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DONATION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818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FAMILY GET-TOGETHER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827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MERCANTI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838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WELFARE TRANSPORT CHARGE - BUS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839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26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SAVIBALA SAVINGS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843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WELFARE FUND - OFFICER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894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WELFARE FUND - SAILOR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895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WELFARE FUND (RECOVERY)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895A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GORAKAGAHAWATTA ELE BILL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940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KIA / MIA DONATION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961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IPPOLOGAMA HOUSING PROJECT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997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SL AIDE FUND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1210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SL AIDE FUND (RECOVERY)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788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58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WELFARE EASSY PAYMENT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725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58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814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58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815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58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881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58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891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58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934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58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941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58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944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58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948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58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991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58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1200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58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1206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58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1211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58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1217</w:t>
            </w:r>
          </w:p>
        </w:tc>
      </w:tr>
      <w:tr w:rsidR="008E07EA" w:rsidRPr="008E07EA" w:rsidTr="008E07EA">
        <w:trPr>
          <w:trHeight w:val="315"/>
        </w:trPr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E07EA" w:rsidRPr="008E07EA" w:rsidTr="008E07EA">
        <w:trPr>
          <w:trHeight w:val="315"/>
        </w:trPr>
        <w:tc>
          <w:tcPr>
            <w:tcW w:w="64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u w:val="single"/>
              </w:rPr>
            </w:pPr>
            <w:r w:rsidRPr="008E07E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u w:val="single"/>
              </w:rPr>
              <w:t xml:space="preserve">NAVAL PUBLICATION 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E07EA" w:rsidRPr="008E07EA" w:rsidTr="008E07EA">
        <w:trPr>
          <w:trHeight w:val="315"/>
        </w:trPr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S.N</w:t>
            </w:r>
          </w:p>
        </w:tc>
        <w:tc>
          <w:tcPr>
            <w:tcW w:w="5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DESCREPTION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ITEM CODE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DIARY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735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DIARY (SMALL)/VESAK CARD TYPE (B)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735A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3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POCKET CALENDAR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763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DESK CALENDAR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841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WALL CALENDAR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872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GREETING CARD/VESAK CARD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884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ORGANIZER DIARY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963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ORGANISER DIARY (50%)/</w:t>
            </w: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  <w:t xml:space="preserve">VESAK CARD TYPE (C)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963A</w:t>
            </w:r>
          </w:p>
        </w:tc>
      </w:tr>
    </w:tbl>
    <w:p w:rsidR="008E07EA" w:rsidRPr="008E07EA" w:rsidRDefault="008E07EA">
      <w:pPr>
        <w:rPr>
          <w:rFonts w:ascii="Times New Roman" w:hAnsi="Times New Roman" w:cs="Times New Roman"/>
          <w:sz w:val="16"/>
          <w:szCs w:val="16"/>
        </w:rPr>
      </w:pPr>
    </w:p>
    <w:tbl>
      <w:tblPr>
        <w:tblW w:w="9772" w:type="dxa"/>
        <w:tblInd w:w="96" w:type="dxa"/>
        <w:tblLook w:val="04A0"/>
      </w:tblPr>
      <w:tblGrid>
        <w:gridCol w:w="583"/>
        <w:gridCol w:w="5809"/>
        <w:gridCol w:w="1660"/>
        <w:gridCol w:w="1720"/>
      </w:tblGrid>
      <w:tr w:rsidR="008E07EA" w:rsidRPr="008E07EA" w:rsidTr="008E07EA">
        <w:trPr>
          <w:trHeight w:val="315"/>
        </w:trPr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 w:rsidRPr="008E07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u w:val="single"/>
              </w:rPr>
              <w:t>RELIGION RECOVERY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E07EA" w:rsidRPr="008E07EA" w:rsidTr="008E07EA">
        <w:trPr>
          <w:trHeight w:val="315"/>
        </w:trPr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S.N</w:t>
            </w:r>
          </w:p>
        </w:tc>
        <w:tc>
          <w:tcPr>
            <w:tcW w:w="5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DESCREPTION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ITEM CODE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BUDDHIST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902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BUDDHIST (RECOVERY)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902A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5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BUDDHIST(MIHINTHALAYA)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902B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5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BUDDHIST(MIHINTHALAYA) RECOVERY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902C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5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HINDU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903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5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HINDU (RECOVERY)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903A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5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ISLAM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904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5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ISLAM (RECOVERY)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904A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5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CATHOLIC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905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5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CATHOLIC (RECOVERY)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905A</w:t>
            </w:r>
          </w:p>
        </w:tc>
      </w:tr>
      <w:tr w:rsidR="008E07EA" w:rsidRPr="008E07EA" w:rsidTr="008E07EA">
        <w:trPr>
          <w:trHeight w:val="315"/>
        </w:trPr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E07EA" w:rsidRPr="008E07EA" w:rsidTr="008E07EA">
        <w:trPr>
          <w:trHeight w:val="315"/>
        </w:trPr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 w:rsidRPr="008E07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u w:val="single"/>
              </w:rPr>
              <w:t xml:space="preserve">SPORTS 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E07EA" w:rsidRPr="008E07EA" w:rsidTr="008E07EA">
        <w:trPr>
          <w:trHeight w:val="315"/>
        </w:trPr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S.N</w:t>
            </w:r>
          </w:p>
        </w:tc>
        <w:tc>
          <w:tcPr>
            <w:tcW w:w="5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DESCREPTION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ITEM CODE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SPORTS DEDUCTION - OFFICER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705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SPORTS DEDUCTION - SAILOR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707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5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SPORTS DEDUCTION (RECOVERY)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707A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5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SPORTS GOODS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867</w:t>
            </w:r>
          </w:p>
        </w:tc>
      </w:tr>
      <w:tr w:rsidR="008E07EA" w:rsidRPr="008E07EA" w:rsidTr="008E07EA">
        <w:trPr>
          <w:trHeight w:val="315"/>
        </w:trPr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E07EA" w:rsidRPr="008E07EA" w:rsidTr="008E07EA">
        <w:trPr>
          <w:trHeight w:val="315"/>
        </w:trPr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 w:rsidRPr="008E07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u w:val="single"/>
              </w:rPr>
              <w:t>MARRIED QUARTERS WATER BILL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E07EA" w:rsidRPr="008E07EA" w:rsidTr="008E07EA">
        <w:trPr>
          <w:trHeight w:val="315"/>
        </w:trPr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S.N</w:t>
            </w:r>
          </w:p>
        </w:tc>
        <w:tc>
          <w:tcPr>
            <w:tcW w:w="5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DESCREPTION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ITEM CODE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MAHANAGA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723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USWETAKEYYAWA 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792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5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ELAPITIWALA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896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5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UPPER CHATHAM STREET 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936</w:t>
            </w:r>
          </w:p>
        </w:tc>
      </w:tr>
      <w:tr w:rsidR="008E07EA" w:rsidRPr="008E07EA" w:rsidTr="008E07EA">
        <w:trPr>
          <w:trHeight w:val="315"/>
        </w:trPr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E07EA" w:rsidRPr="008E07EA" w:rsidTr="008E07EA">
        <w:trPr>
          <w:trHeight w:val="315"/>
        </w:trPr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E07EA" w:rsidRPr="008E07EA" w:rsidTr="008E07EA">
        <w:trPr>
          <w:trHeight w:val="315"/>
        </w:trPr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 w:rsidRPr="008E07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u w:val="single"/>
              </w:rPr>
              <w:t>MARRIED QUARTERS ELECTRICITY BILL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E07EA" w:rsidRPr="008E07EA" w:rsidTr="008E07EA">
        <w:trPr>
          <w:trHeight w:val="315"/>
        </w:trPr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S.N</w:t>
            </w:r>
          </w:p>
        </w:tc>
        <w:tc>
          <w:tcPr>
            <w:tcW w:w="5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DESCREPTION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ITEM CODE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NAVDOCK 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785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MAHASEN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786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5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BARANA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805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5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MAHANAGA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1207</w:t>
            </w:r>
          </w:p>
        </w:tc>
      </w:tr>
      <w:tr w:rsidR="008E07EA" w:rsidRPr="008E07EA" w:rsidTr="008E07EA">
        <w:trPr>
          <w:trHeight w:val="315"/>
        </w:trPr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E07EA" w:rsidRPr="008E07EA" w:rsidTr="008E07EA">
        <w:trPr>
          <w:trHeight w:val="315"/>
        </w:trPr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 w:rsidRPr="008E07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u w:val="single"/>
              </w:rPr>
              <w:t xml:space="preserve">HOLIDAY BUNGALOW RECOVERY 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E07EA" w:rsidRPr="008E07EA" w:rsidTr="008E07EA">
        <w:trPr>
          <w:trHeight w:val="315"/>
        </w:trPr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S.N</w:t>
            </w:r>
          </w:p>
        </w:tc>
        <w:tc>
          <w:tcPr>
            <w:tcW w:w="5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DESCREPTION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ITEM CODE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SIDULIYA SEWANA - GEMUNU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731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SAS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837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5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EAST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837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5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NORWEST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837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5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SOUTH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837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5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WEST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837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5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MALIMA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837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5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KATHARAGAMA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860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5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NILAWELI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1205</w:t>
            </w:r>
          </w:p>
        </w:tc>
      </w:tr>
      <w:tr w:rsidR="008E07EA" w:rsidRPr="008E07EA" w:rsidTr="008E07EA">
        <w:trPr>
          <w:trHeight w:val="315"/>
        </w:trPr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E07EA" w:rsidRPr="008E07EA" w:rsidTr="008E07EA">
        <w:trPr>
          <w:trHeight w:val="315"/>
        </w:trPr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 w:rsidRPr="008E07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u w:val="single"/>
              </w:rPr>
              <w:t>HOLIDAY BUNGALOW TRANSPORT RECOVERY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E07EA" w:rsidRPr="008E07EA" w:rsidTr="008E07EA">
        <w:trPr>
          <w:trHeight w:val="315"/>
        </w:trPr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S.N</w:t>
            </w:r>
          </w:p>
        </w:tc>
        <w:tc>
          <w:tcPr>
            <w:tcW w:w="5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DESCREPTION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ITEM CODE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DAE (SERVICE WEDDING)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861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DAE (USE FOR CAR TRAVELLING TO HB)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861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5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DAE (OVER KILOMETRES)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861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5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NILAWELI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861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5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RUHUNA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861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5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TISSA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861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5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DIYATHALAWA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861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5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ANURADHAPURA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861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5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OYAMADUWA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861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5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BARANA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861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5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SVU - DIYATHALAWA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861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5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MAHANAGA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861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5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KATHARAGAMA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861</w:t>
            </w:r>
          </w:p>
        </w:tc>
      </w:tr>
    </w:tbl>
    <w:p w:rsidR="008E07EA" w:rsidRPr="008E07EA" w:rsidRDefault="008E07EA">
      <w:pPr>
        <w:rPr>
          <w:rFonts w:ascii="Times New Roman" w:hAnsi="Times New Roman" w:cs="Times New Roman"/>
          <w:sz w:val="16"/>
          <w:szCs w:val="16"/>
        </w:rPr>
      </w:pPr>
    </w:p>
    <w:tbl>
      <w:tblPr>
        <w:tblW w:w="9783" w:type="dxa"/>
        <w:tblInd w:w="96" w:type="dxa"/>
        <w:tblLook w:val="04A0"/>
      </w:tblPr>
      <w:tblGrid>
        <w:gridCol w:w="583"/>
        <w:gridCol w:w="5820"/>
        <w:gridCol w:w="1660"/>
        <w:gridCol w:w="1720"/>
      </w:tblGrid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64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 w:rsidRPr="008E07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u w:val="single"/>
              </w:rPr>
              <w:t>OTHER RECOVERY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S.N</w:t>
            </w:r>
          </w:p>
        </w:tc>
        <w:tc>
          <w:tcPr>
            <w:tcW w:w="5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DESCREPTION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ITEM CODE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NAVIKA RIYADURU SAVI FUND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736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CHARGEABLE ISSUE UNIFORM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730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BLAZER SUIT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875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SPORTS TIE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898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NAVAL BENEFIT FOUNDATION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803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BR 7,8,9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799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SAYURUSARA MAGAZINE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1112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DONATION (NATIONAL KIDNEY FUND)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806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BATMAN ALLOWANCES - KDU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826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RANAVIRU MAPIYA RECOVERY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706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LOCAL COURSE DEDUCTION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819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OVERSEAS DEDUCTION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887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UN USED RAILWAY WARRANT FINES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989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PAN ASIA GUARANTORS LOAN DEDU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1223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PRINTING RECOVERY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738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NEWS PAPER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931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SPECIAL RECOVERY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807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NAVAL ASSOCIATION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992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NAVAL ASSOCIATION (RECOVERY)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992A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CRNVR ASSOCIATION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992B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CRNVR ASSOCIATION (RECOVERY)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992C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VNF ANNUAL CAMP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761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SVU - FAMILY SHOP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745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SVU - MOD LOAN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868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SVU LOAN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925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26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LOSS &amp; DAMAGE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729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LOSS LIBRARY BOOK - NMA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747</w:t>
            </w:r>
          </w:p>
        </w:tc>
      </w:tr>
      <w:tr w:rsidR="008E07EA" w:rsidRPr="008E07EA" w:rsidTr="008E07EA">
        <w:trPr>
          <w:gridAfter w:val="1"/>
          <w:wAfter w:w="1720" w:type="dxa"/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ACCIDENT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917</w:t>
            </w:r>
          </w:p>
        </w:tc>
      </w:tr>
      <w:tr w:rsidR="008E07EA" w:rsidRPr="008E07EA" w:rsidTr="008E07EA">
        <w:trPr>
          <w:trHeight w:val="315"/>
        </w:trPr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E07EA" w:rsidRPr="008E07EA" w:rsidTr="008E07EA">
        <w:trPr>
          <w:trHeight w:val="315"/>
        </w:trPr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E07EA" w:rsidRPr="008E07EA" w:rsidTr="008E07EA">
        <w:trPr>
          <w:trHeight w:val="315"/>
        </w:trPr>
        <w:tc>
          <w:tcPr>
            <w:tcW w:w="64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 w:rsidRPr="008E07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u w:val="single"/>
              </w:rPr>
              <w:t>OTHER RECOVERY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E07EA" w:rsidRPr="008E07EA" w:rsidTr="008E07EA">
        <w:trPr>
          <w:trHeight w:val="315"/>
        </w:trPr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E07EA" w:rsidRPr="008E07EA" w:rsidTr="008E07EA">
        <w:trPr>
          <w:trHeight w:val="315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S.N</w:t>
            </w:r>
          </w:p>
        </w:tc>
        <w:tc>
          <w:tcPr>
            <w:tcW w:w="5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DESCREPTION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ITEM CODE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E07EA" w:rsidRPr="008E07EA" w:rsidTr="008E07EA">
        <w:trPr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NAVIKA RIYADURU SAVI FUND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736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E07EA" w:rsidRPr="008E07EA" w:rsidTr="008E07EA">
        <w:trPr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CHARGEABLE ISSUE UNIFORM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730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E07EA" w:rsidRPr="008E07EA" w:rsidTr="008E07EA">
        <w:trPr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SPORTS GOODS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867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E07EA" w:rsidRPr="008E07EA" w:rsidTr="008E07EA">
        <w:trPr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BLAZER SUIT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875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E07EA" w:rsidRPr="008E07EA" w:rsidTr="008E07EA">
        <w:trPr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SPORTS TIE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898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E07EA" w:rsidRPr="008E07EA" w:rsidTr="008E07EA">
        <w:trPr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6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NAVAL BENEFIT FOUNDATION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803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E07EA" w:rsidRPr="008E07EA" w:rsidTr="008E07EA">
        <w:trPr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BR 7,8,9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799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E07EA" w:rsidRPr="008E07EA" w:rsidTr="008E07EA">
        <w:trPr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BATMAN ALLOWANCES - KDU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826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E07EA" w:rsidRPr="008E07EA" w:rsidTr="008E07EA">
        <w:trPr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PRINTING RECOVERY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738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E07EA" w:rsidRPr="008E07EA" w:rsidTr="008E07EA">
        <w:trPr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NEWS PAPER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931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E07EA" w:rsidRPr="008E07EA" w:rsidTr="008E07EA">
        <w:trPr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SPECIAL RECOVERY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807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E07EA" w:rsidRPr="008E07EA" w:rsidTr="008E07EA">
        <w:trPr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SVU - FAMILY SHOP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745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E07EA" w:rsidRPr="008E07EA" w:rsidTr="008E07EA">
        <w:trPr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SVU - MOD LOAN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868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E07EA" w:rsidRPr="008E07EA" w:rsidTr="008E07EA">
        <w:trPr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SVU LOAN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925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E07EA" w:rsidRPr="008E07EA" w:rsidTr="008E07EA">
        <w:trPr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LOSS &amp; DAMAGE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729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E07EA" w:rsidRPr="008E07EA" w:rsidTr="008E07EA">
        <w:trPr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LOSS LIBRARY BOOK - NMA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747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E07EA" w:rsidRPr="008E07EA" w:rsidTr="008E07EA">
        <w:trPr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ACCIDENT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917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E07EA" w:rsidRPr="008E07EA" w:rsidTr="008E07EA">
        <w:trPr>
          <w:trHeight w:val="315"/>
        </w:trPr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E07EA" w:rsidRPr="008E07EA" w:rsidTr="008E07EA">
        <w:trPr>
          <w:trHeight w:val="315"/>
        </w:trPr>
        <w:tc>
          <w:tcPr>
            <w:tcW w:w="80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u w:val="single"/>
              </w:rPr>
            </w:pPr>
            <w:r w:rsidRPr="008E07E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u w:val="single"/>
              </w:rPr>
              <w:t>PAYMENTS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E07EA" w:rsidRPr="008E07EA" w:rsidTr="008E07EA">
        <w:trPr>
          <w:trHeight w:val="315"/>
        </w:trPr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E07EA" w:rsidRPr="008E07EA" w:rsidTr="008E07EA">
        <w:trPr>
          <w:trHeight w:val="315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S.N</w:t>
            </w:r>
          </w:p>
        </w:tc>
        <w:tc>
          <w:tcPr>
            <w:tcW w:w="5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DESCREPTION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ITEM CODE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E07EA" w:rsidRPr="008E07EA" w:rsidTr="008E07EA">
        <w:trPr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BOOK LOAN PAYMENT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574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E07EA" w:rsidRPr="008E07EA" w:rsidTr="008E07EA">
        <w:trPr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FESTIVAL ADVANCE PAYMENT 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681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E07EA" w:rsidRPr="008E07EA" w:rsidTr="008E07EA">
        <w:trPr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LOAN OVER PAYMENT (ACCOUNT)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627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E07EA" w:rsidRPr="008E07EA" w:rsidTr="008E07EA">
        <w:trPr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TENDER PAYMENT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551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E07EA" w:rsidRPr="008E07EA" w:rsidTr="008E07EA">
        <w:trPr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WELFARE OVER PAYMENT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500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E07EA" w:rsidRPr="008E07EA" w:rsidTr="008E07EA">
        <w:trPr>
          <w:trHeight w:val="315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MEDICAL BILL PAYMENT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07EA">
              <w:rPr>
                <w:rFonts w:ascii="Times New Roman" w:eastAsia="Times New Roman" w:hAnsi="Times New Roman" w:cs="Times New Roman"/>
                <w:sz w:val="18"/>
                <w:szCs w:val="18"/>
              </w:rPr>
              <w:t>516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EA" w:rsidRPr="008E07EA" w:rsidRDefault="008E07EA" w:rsidP="008E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8E07EA" w:rsidRDefault="008E07EA">
      <w:pPr>
        <w:rPr>
          <w:rFonts w:ascii="Times New Roman" w:hAnsi="Times New Roman" w:cs="Times New Roman"/>
        </w:rPr>
      </w:pPr>
    </w:p>
    <w:p w:rsidR="009C790F" w:rsidRDefault="009C790F">
      <w:pPr>
        <w:rPr>
          <w:rFonts w:ascii="Times New Roman" w:hAnsi="Times New Roman" w:cs="Times New Roman"/>
          <w:b/>
          <w:bCs/>
          <w:u w:val="single"/>
        </w:rPr>
      </w:pPr>
      <w:r w:rsidRPr="009C790F">
        <w:rPr>
          <w:rFonts w:ascii="Times New Roman" w:hAnsi="Times New Roman" w:cs="Times New Roman"/>
          <w:b/>
          <w:bCs/>
          <w:u w:val="single"/>
        </w:rPr>
        <w:t>Deliverables</w:t>
      </w:r>
    </w:p>
    <w:p w:rsidR="009747A0" w:rsidRDefault="009747A0" w:rsidP="009C790F">
      <w:pPr>
        <w:pStyle w:val="ListParagraph"/>
        <w:numPr>
          <w:ilvl w:val="0"/>
          <w:numId w:val="4"/>
        </w:numPr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</w:t>
      </w:r>
      <w:r w:rsidR="0016425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facility to log into the system by using HRMS username, password(No need any registration)</w:t>
      </w:r>
    </w:p>
    <w:p w:rsidR="009C790F" w:rsidRDefault="009C790F" w:rsidP="009C790F">
      <w:pPr>
        <w:pStyle w:val="ListParagraph"/>
        <w:numPr>
          <w:ilvl w:val="0"/>
          <w:numId w:val="4"/>
        </w:numPr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Provides Naval personnel’s official no verification facility at the data entry stage.</w:t>
      </w:r>
      <w:r w:rsidR="009747A0">
        <w:rPr>
          <w:rFonts w:ascii="Times New Roman" w:hAnsi="Times New Roman" w:cs="Times New Roman"/>
        </w:rPr>
        <w:t>(ex-Not in service)</w:t>
      </w:r>
    </w:p>
    <w:p w:rsidR="009C790F" w:rsidRDefault="009C790F" w:rsidP="009C790F">
      <w:pPr>
        <w:pStyle w:val="ListParagraph"/>
        <w:numPr>
          <w:ilvl w:val="0"/>
          <w:numId w:val="4"/>
        </w:numPr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</w:t>
      </w:r>
      <w:r w:rsidR="0016425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facility to upload recoveries from excel sheet.</w:t>
      </w:r>
    </w:p>
    <w:p w:rsidR="009C790F" w:rsidRDefault="009C790F" w:rsidP="009C790F">
      <w:pPr>
        <w:pStyle w:val="ListParagraph"/>
        <w:numPr>
          <w:ilvl w:val="0"/>
          <w:numId w:val="4"/>
        </w:numPr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System provides </w:t>
      </w:r>
      <w:r w:rsidR="009747A0">
        <w:rPr>
          <w:rFonts w:ascii="Times New Roman" w:hAnsi="Times New Roman" w:cs="Times New Roman"/>
        </w:rPr>
        <w:t>online authorizing/rejecting</w:t>
      </w:r>
      <w:r>
        <w:rPr>
          <w:rFonts w:ascii="Times New Roman" w:hAnsi="Times New Roman" w:cs="Times New Roman"/>
        </w:rPr>
        <w:t xml:space="preserve"> facility to relevant CO/HOD/Director.</w:t>
      </w:r>
    </w:p>
    <w:p w:rsidR="009C790F" w:rsidRDefault="009C790F" w:rsidP="009C790F">
      <w:pPr>
        <w:pStyle w:val="ListParagraph"/>
        <w:numPr>
          <w:ilvl w:val="0"/>
          <w:numId w:val="4"/>
        </w:numPr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Subject /Item Code/Ba</w:t>
      </w:r>
      <w:r w:rsidR="009747A0">
        <w:rPr>
          <w:rFonts w:ascii="Times New Roman" w:hAnsi="Times New Roman" w:cs="Times New Roman"/>
        </w:rPr>
        <w:t>se Code entered automatically at</w:t>
      </w:r>
      <w:r>
        <w:rPr>
          <w:rFonts w:ascii="Times New Roman" w:hAnsi="Times New Roman" w:cs="Times New Roman"/>
        </w:rPr>
        <w:t xml:space="preserve"> the data entry stage.</w:t>
      </w:r>
    </w:p>
    <w:p w:rsidR="009C790F" w:rsidRDefault="009747A0" w:rsidP="009C790F">
      <w:pPr>
        <w:pStyle w:val="ListParagraph"/>
        <w:numPr>
          <w:ilvl w:val="0"/>
          <w:numId w:val="4"/>
        </w:numPr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provide facility to confirm/reject the recoveries which authorized by relevant CO/HOD/Director.</w:t>
      </w:r>
    </w:p>
    <w:p w:rsidR="009747A0" w:rsidRDefault="009747A0" w:rsidP="009C790F">
      <w:pPr>
        <w:pStyle w:val="ListParagraph"/>
        <w:numPr>
          <w:ilvl w:val="0"/>
          <w:numId w:val="4"/>
        </w:numPr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t</w:t>
      </w:r>
      <w:r w:rsidR="005D4233">
        <w:rPr>
          <w:rFonts w:ascii="Times New Roman" w:hAnsi="Times New Roman" w:cs="Times New Roman"/>
        </w:rPr>
        <w:t>he manual practice are automated and produce final xml for pay process.</w:t>
      </w:r>
    </w:p>
    <w:p w:rsidR="005D4233" w:rsidRDefault="005D4233" w:rsidP="009C790F">
      <w:pPr>
        <w:pStyle w:val="ListParagraph"/>
        <w:numPr>
          <w:ilvl w:val="0"/>
          <w:numId w:val="4"/>
        </w:numPr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Indicate</w:t>
      </w:r>
      <w:r w:rsidR="0016425D">
        <w:rPr>
          <w:rFonts w:ascii="Times New Roman" w:hAnsi="Times New Roman" w:cs="Times New Roman"/>
        </w:rPr>
        <w:t>s recovered amount in details</w:t>
      </w:r>
      <w:r>
        <w:rPr>
          <w:rFonts w:ascii="Times New Roman" w:hAnsi="Times New Roman" w:cs="Times New Roman"/>
        </w:rPr>
        <w:t xml:space="preserve"> to the recovery sender.</w:t>
      </w:r>
    </w:p>
    <w:p w:rsidR="002F40A2" w:rsidRDefault="00366B63" w:rsidP="009C790F">
      <w:pPr>
        <w:pStyle w:val="ListParagraph"/>
        <w:numPr>
          <w:ilvl w:val="0"/>
          <w:numId w:val="4"/>
        </w:numPr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provides separate sub system</w:t>
      </w:r>
      <w:r w:rsidR="002F40A2">
        <w:rPr>
          <w:rFonts w:ascii="Times New Roman" w:hAnsi="Times New Roman" w:cs="Times New Roman"/>
        </w:rPr>
        <w:t xml:space="preserve"> for </w:t>
      </w:r>
      <w:r>
        <w:rPr>
          <w:rFonts w:ascii="Times New Roman" w:hAnsi="Times New Roman" w:cs="Times New Roman"/>
        </w:rPr>
        <w:t xml:space="preserve">each </w:t>
      </w:r>
      <w:r w:rsidR="002F40A2">
        <w:rPr>
          <w:rFonts w:ascii="Times New Roman" w:hAnsi="Times New Roman" w:cs="Times New Roman"/>
        </w:rPr>
        <w:t>system user to retrieve old recoveries.</w:t>
      </w:r>
    </w:p>
    <w:p w:rsidR="002F40A2" w:rsidRDefault="002F40A2" w:rsidP="009C790F">
      <w:pPr>
        <w:pStyle w:val="ListParagraph"/>
        <w:numPr>
          <w:ilvl w:val="0"/>
          <w:numId w:val="4"/>
        </w:numPr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provides transaction tracking</w:t>
      </w:r>
      <w:r w:rsidR="00366B63">
        <w:rPr>
          <w:rFonts w:ascii="Times New Roman" w:hAnsi="Times New Roman" w:cs="Times New Roman"/>
        </w:rPr>
        <w:t xml:space="preserve"> facility to users for trace</w:t>
      </w:r>
      <w:r>
        <w:rPr>
          <w:rFonts w:ascii="Times New Roman" w:hAnsi="Times New Roman" w:cs="Times New Roman"/>
        </w:rPr>
        <w:t xml:space="preserve">. </w:t>
      </w:r>
    </w:p>
    <w:p w:rsidR="00D56A46" w:rsidRDefault="00366B63" w:rsidP="009C790F">
      <w:pPr>
        <w:pStyle w:val="ListParagraph"/>
        <w:numPr>
          <w:ilvl w:val="0"/>
          <w:numId w:val="4"/>
        </w:numPr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p</w:t>
      </w:r>
      <w:r w:rsidR="00D56A46">
        <w:rPr>
          <w:rFonts w:ascii="Times New Roman" w:hAnsi="Times New Roman" w:cs="Times New Roman"/>
        </w:rPr>
        <w:t>rovide</w:t>
      </w:r>
      <w:r>
        <w:rPr>
          <w:rFonts w:ascii="Times New Roman" w:hAnsi="Times New Roman" w:cs="Times New Roman"/>
        </w:rPr>
        <w:t>s a</w:t>
      </w:r>
      <w:r w:rsidR="00D56A46">
        <w:rPr>
          <w:rFonts w:ascii="Times New Roman" w:hAnsi="Times New Roman" w:cs="Times New Roman"/>
        </w:rPr>
        <w:t xml:space="preserve"> panel t</w:t>
      </w:r>
      <w:r>
        <w:rPr>
          <w:rFonts w:ascii="Times New Roman" w:hAnsi="Times New Roman" w:cs="Times New Roman"/>
        </w:rPr>
        <w:t xml:space="preserve">o the subject clerks for observation of </w:t>
      </w:r>
      <w:r w:rsidR="00D56A46">
        <w:rPr>
          <w:rFonts w:ascii="Times New Roman" w:hAnsi="Times New Roman" w:cs="Times New Roman"/>
        </w:rPr>
        <w:t>received and pending recoveries.</w:t>
      </w:r>
    </w:p>
    <w:p w:rsidR="005D4233" w:rsidRDefault="002F40A2" w:rsidP="005D4233">
      <w:pPr>
        <w:rPr>
          <w:rFonts w:ascii="Times New Roman" w:hAnsi="Times New Roman" w:cs="Times New Roman"/>
          <w:b/>
          <w:bCs/>
          <w:u w:val="single"/>
        </w:rPr>
      </w:pPr>
      <w:r w:rsidRPr="002F40A2">
        <w:rPr>
          <w:rFonts w:ascii="Times New Roman" w:hAnsi="Times New Roman" w:cs="Times New Roman"/>
          <w:b/>
          <w:bCs/>
          <w:u w:val="single"/>
        </w:rPr>
        <w:t>Target Personnel</w:t>
      </w:r>
    </w:p>
    <w:p w:rsidR="002F40A2" w:rsidRDefault="002F40A2" w:rsidP="00D56A46">
      <w:pPr>
        <w:pStyle w:val="ListParagraph"/>
        <w:numPr>
          <w:ilvl w:val="0"/>
          <w:numId w:val="5"/>
        </w:numPr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the parties who sen</w:t>
      </w:r>
      <w:r w:rsidR="00366B63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the recoveries to the Pay section.</w:t>
      </w:r>
    </w:p>
    <w:p w:rsidR="002F40A2" w:rsidRDefault="002F40A2" w:rsidP="00D56A46">
      <w:pPr>
        <w:pStyle w:val="ListParagraph"/>
        <w:numPr>
          <w:ilvl w:val="0"/>
          <w:numId w:val="5"/>
        </w:numPr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authorized personnel such as CO/HOD/Directors</w:t>
      </w:r>
      <w:r w:rsidR="00D56A46">
        <w:rPr>
          <w:rFonts w:ascii="Times New Roman" w:hAnsi="Times New Roman" w:cs="Times New Roman"/>
        </w:rPr>
        <w:t>.</w:t>
      </w:r>
    </w:p>
    <w:p w:rsidR="00D56A46" w:rsidRDefault="00D56A46" w:rsidP="00D56A46">
      <w:pPr>
        <w:pStyle w:val="ListParagraph"/>
        <w:numPr>
          <w:ilvl w:val="0"/>
          <w:numId w:val="5"/>
        </w:numPr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Authorized officer of</w:t>
      </w:r>
      <w:r w:rsidR="00753564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Pay Section.</w:t>
      </w:r>
    </w:p>
    <w:p w:rsidR="00D56A46" w:rsidRDefault="00D56A46" w:rsidP="00D56A46">
      <w:pPr>
        <w:pStyle w:val="ListParagraph"/>
        <w:numPr>
          <w:ilvl w:val="0"/>
          <w:numId w:val="5"/>
        </w:numPr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Subject Clerk.</w:t>
      </w:r>
    </w:p>
    <w:p w:rsidR="00157540" w:rsidRPr="00157540" w:rsidRDefault="00157540" w:rsidP="00157540">
      <w:pPr>
        <w:rPr>
          <w:rFonts w:ascii="Times New Roman" w:hAnsi="Times New Roman" w:cs="Times New Roman"/>
        </w:rPr>
      </w:pPr>
    </w:p>
    <w:p w:rsidR="00D56A46" w:rsidRDefault="00D56A46" w:rsidP="00D56A46">
      <w:pPr>
        <w:rPr>
          <w:rFonts w:ascii="Times New Roman" w:hAnsi="Times New Roman" w:cs="Times New Roman"/>
          <w:b/>
          <w:bCs/>
          <w:u w:val="single"/>
        </w:rPr>
      </w:pPr>
      <w:r w:rsidRPr="00D56A46">
        <w:rPr>
          <w:rFonts w:ascii="Times New Roman" w:hAnsi="Times New Roman" w:cs="Times New Roman"/>
          <w:b/>
          <w:bCs/>
          <w:u w:val="single"/>
        </w:rPr>
        <w:t>Technical Requirement</w:t>
      </w:r>
      <w:r w:rsidR="00C864A6">
        <w:rPr>
          <w:rFonts w:ascii="Times New Roman" w:hAnsi="Times New Roman" w:cs="Times New Roman"/>
          <w:b/>
          <w:bCs/>
          <w:u w:val="single"/>
        </w:rPr>
        <w:t>/Details</w:t>
      </w:r>
    </w:p>
    <w:p w:rsidR="00D56A46" w:rsidRDefault="00D56A46" w:rsidP="00157540">
      <w:pPr>
        <w:pStyle w:val="ListParagraph"/>
        <w:numPr>
          <w:ilvl w:val="0"/>
          <w:numId w:val="6"/>
        </w:numPr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Existing computers/Servers and network</w:t>
      </w:r>
      <w:r w:rsidR="00C864A6">
        <w:rPr>
          <w:rFonts w:ascii="Times New Roman" w:hAnsi="Times New Roman" w:cs="Times New Roman"/>
        </w:rPr>
        <w:t xml:space="preserve"> can be utilized for the system.</w:t>
      </w:r>
    </w:p>
    <w:p w:rsidR="00C864A6" w:rsidRDefault="00C864A6" w:rsidP="00157540">
      <w:pPr>
        <w:pStyle w:val="ListParagraph"/>
        <w:numPr>
          <w:ilvl w:val="0"/>
          <w:numId w:val="6"/>
        </w:numPr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SQL Database and Visual Studio 2012 software </w:t>
      </w:r>
      <w:r w:rsidR="00157540">
        <w:rPr>
          <w:rFonts w:ascii="Times New Roman" w:hAnsi="Times New Roman" w:cs="Times New Roman"/>
        </w:rPr>
        <w:t xml:space="preserve">are </w:t>
      </w:r>
      <w:r>
        <w:rPr>
          <w:rFonts w:ascii="Times New Roman" w:hAnsi="Times New Roman" w:cs="Times New Roman"/>
        </w:rPr>
        <w:t xml:space="preserve">used </w:t>
      </w:r>
      <w:r w:rsidR="00157540">
        <w:rPr>
          <w:rFonts w:ascii="Times New Roman" w:hAnsi="Times New Roman" w:cs="Times New Roman"/>
        </w:rPr>
        <w:t>as developing tools</w:t>
      </w:r>
      <w:r>
        <w:rPr>
          <w:rFonts w:ascii="Times New Roman" w:hAnsi="Times New Roman" w:cs="Times New Roman"/>
        </w:rPr>
        <w:t>.</w:t>
      </w:r>
    </w:p>
    <w:p w:rsidR="00C864A6" w:rsidRDefault="00157540" w:rsidP="00157540">
      <w:pPr>
        <w:pStyle w:val="ListParagraph"/>
        <w:numPr>
          <w:ilvl w:val="0"/>
          <w:numId w:val="6"/>
        </w:numPr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ASP.net, C# and </w:t>
      </w:r>
      <w:r w:rsidR="00C864A6">
        <w:rPr>
          <w:rFonts w:ascii="Times New Roman" w:hAnsi="Times New Roman" w:cs="Times New Roman"/>
        </w:rPr>
        <w:t xml:space="preserve">HTML programming languages </w:t>
      </w:r>
      <w:r>
        <w:rPr>
          <w:rFonts w:ascii="Times New Roman" w:hAnsi="Times New Roman" w:cs="Times New Roman"/>
        </w:rPr>
        <w:t xml:space="preserve">are </w:t>
      </w:r>
      <w:r w:rsidR="00C864A6">
        <w:rPr>
          <w:rFonts w:ascii="Times New Roman" w:hAnsi="Times New Roman" w:cs="Times New Roman"/>
        </w:rPr>
        <w:t>use</w:t>
      </w:r>
      <w:r>
        <w:rPr>
          <w:rFonts w:ascii="Times New Roman" w:hAnsi="Times New Roman" w:cs="Times New Roman"/>
        </w:rPr>
        <w:t>d</w:t>
      </w:r>
      <w:r w:rsidR="00C864A6">
        <w:rPr>
          <w:rFonts w:ascii="Times New Roman" w:hAnsi="Times New Roman" w:cs="Times New Roman"/>
        </w:rPr>
        <w:t xml:space="preserve"> for </w:t>
      </w:r>
      <w:r w:rsidR="002E48B1">
        <w:rPr>
          <w:rFonts w:ascii="Times New Roman" w:hAnsi="Times New Roman" w:cs="Times New Roman"/>
        </w:rPr>
        <w:t xml:space="preserve">development of </w:t>
      </w:r>
      <w:r w:rsidR="00C864A6">
        <w:rPr>
          <w:rFonts w:ascii="Times New Roman" w:hAnsi="Times New Roman" w:cs="Times New Roman"/>
        </w:rPr>
        <w:t>web based e-recovery system.</w:t>
      </w:r>
    </w:p>
    <w:p w:rsidR="00C864A6" w:rsidRDefault="00C864A6" w:rsidP="00C864A6">
      <w:pPr>
        <w:pStyle w:val="ListParagraph"/>
        <w:rPr>
          <w:rFonts w:ascii="Times New Roman" w:hAnsi="Times New Roman" w:cs="Times New Roman"/>
        </w:rPr>
      </w:pPr>
    </w:p>
    <w:p w:rsidR="002E48B1" w:rsidRDefault="002E48B1" w:rsidP="00C864A6">
      <w:pPr>
        <w:pStyle w:val="ListParagraph"/>
        <w:rPr>
          <w:rFonts w:ascii="Times New Roman" w:hAnsi="Times New Roman" w:cs="Times New Roman"/>
        </w:rPr>
      </w:pPr>
    </w:p>
    <w:p w:rsidR="002E48B1" w:rsidRDefault="002E48B1" w:rsidP="002E48B1">
      <w:pPr>
        <w:pStyle w:val="ListParagraph"/>
        <w:ind w:left="0"/>
        <w:jc w:val="both"/>
        <w:rPr>
          <w:rFonts w:ascii="Times New Roman" w:hAnsi="Times New Roman" w:cs="Times New Roman"/>
          <w:b/>
          <w:bCs/>
          <w:u w:val="single"/>
        </w:rPr>
      </w:pPr>
      <w:r w:rsidRPr="002E48B1">
        <w:rPr>
          <w:rFonts w:ascii="Times New Roman" w:hAnsi="Times New Roman" w:cs="Times New Roman"/>
          <w:b/>
          <w:bCs/>
          <w:u w:val="single"/>
        </w:rPr>
        <w:t>System Development Life Cycle</w:t>
      </w:r>
    </w:p>
    <w:p w:rsidR="0004330D" w:rsidRDefault="0004330D" w:rsidP="002E48B1">
      <w:pPr>
        <w:pStyle w:val="ListParagraph"/>
        <w:ind w:left="0"/>
        <w:jc w:val="both"/>
        <w:rPr>
          <w:rFonts w:ascii="Times New Roman" w:hAnsi="Times New Roman" w:cs="Times New Roman"/>
          <w:b/>
          <w:bCs/>
          <w:u w:val="single"/>
        </w:rPr>
      </w:pPr>
    </w:p>
    <w:p w:rsidR="0004330D" w:rsidRDefault="0004330D" w:rsidP="002E48B1">
      <w:pPr>
        <w:pStyle w:val="ListParagraph"/>
        <w:ind w:left="0"/>
        <w:jc w:val="both"/>
        <w:rPr>
          <w:rFonts w:ascii="Times New Roman" w:hAnsi="Times New Roman" w:cs="Times New Roman"/>
          <w:b/>
          <w:bCs/>
          <w:u w:val="single"/>
        </w:rPr>
      </w:pPr>
    </w:p>
    <w:p w:rsidR="002E48B1" w:rsidRDefault="002E48B1" w:rsidP="002E48B1">
      <w:pPr>
        <w:pStyle w:val="ListParagraph"/>
        <w:ind w:left="0"/>
        <w:jc w:val="both"/>
        <w:rPr>
          <w:rFonts w:ascii="Times New Roman" w:hAnsi="Times New Roman" w:cs="Times New Roman"/>
          <w:b/>
          <w:bCs/>
          <w:u w:val="single"/>
        </w:rPr>
      </w:pPr>
    </w:p>
    <w:p w:rsidR="002E48B1" w:rsidRDefault="00E275EB" w:rsidP="002E48B1">
      <w:pPr>
        <w:pStyle w:val="ListParagraph"/>
        <w:ind w:left="0"/>
        <w:jc w:val="both"/>
        <w:rPr>
          <w:rFonts w:ascii="Times New Roman" w:hAnsi="Times New Roman" w:cs="Times New Roman"/>
          <w:b/>
          <w:bCs/>
          <w:u w:val="single"/>
        </w:rPr>
      </w:pPr>
      <w:r w:rsidRPr="005E7E93">
        <w:rPr>
          <w:rFonts w:ascii="Times New Roman" w:hAnsi="Times New Roman" w:cs="Times New Roman"/>
          <w:b/>
          <w:bCs/>
          <w:noProof/>
        </w:rPr>
        <w:drawing>
          <wp:inline distT="0" distB="0" distL="0" distR="0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2E48B1" w:rsidRDefault="002E48B1" w:rsidP="002E48B1">
      <w:pPr>
        <w:pStyle w:val="ListParagraph"/>
        <w:ind w:left="0"/>
        <w:jc w:val="both"/>
        <w:rPr>
          <w:rFonts w:ascii="Times New Roman" w:hAnsi="Times New Roman" w:cs="Times New Roman"/>
          <w:b/>
          <w:bCs/>
          <w:u w:val="single"/>
        </w:rPr>
      </w:pPr>
    </w:p>
    <w:p w:rsidR="002E48B1" w:rsidRDefault="002E48B1" w:rsidP="002E48B1">
      <w:pPr>
        <w:pStyle w:val="ListParagraph"/>
        <w:ind w:left="0"/>
        <w:jc w:val="both"/>
        <w:rPr>
          <w:rFonts w:ascii="Times New Roman" w:hAnsi="Times New Roman" w:cs="Times New Roman"/>
          <w:b/>
          <w:bCs/>
          <w:u w:val="single"/>
        </w:rPr>
      </w:pPr>
    </w:p>
    <w:p w:rsidR="00753564" w:rsidRDefault="00753564" w:rsidP="002E48B1">
      <w:pPr>
        <w:pStyle w:val="ListParagraph"/>
        <w:ind w:left="0"/>
        <w:jc w:val="both"/>
        <w:rPr>
          <w:rFonts w:ascii="Times New Roman" w:hAnsi="Times New Roman" w:cs="Times New Roman"/>
          <w:b/>
          <w:bCs/>
          <w:u w:val="single"/>
        </w:rPr>
      </w:pPr>
    </w:p>
    <w:p w:rsidR="00753564" w:rsidRDefault="00753564" w:rsidP="002E48B1">
      <w:pPr>
        <w:pStyle w:val="ListParagraph"/>
        <w:ind w:left="0"/>
        <w:jc w:val="both"/>
        <w:rPr>
          <w:rFonts w:ascii="Times New Roman" w:hAnsi="Times New Roman" w:cs="Times New Roman"/>
          <w:b/>
          <w:bCs/>
          <w:u w:val="single"/>
        </w:rPr>
      </w:pPr>
    </w:p>
    <w:p w:rsidR="00753564" w:rsidRDefault="00753564" w:rsidP="002E48B1">
      <w:pPr>
        <w:pStyle w:val="ListParagraph"/>
        <w:ind w:left="0"/>
        <w:jc w:val="both"/>
        <w:rPr>
          <w:rFonts w:ascii="Times New Roman" w:hAnsi="Times New Roman" w:cs="Times New Roman"/>
          <w:b/>
          <w:bCs/>
          <w:u w:val="single"/>
        </w:rPr>
      </w:pPr>
    </w:p>
    <w:p w:rsidR="00D56A46" w:rsidRDefault="007B495B" w:rsidP="007B495B">
      <w:pPr>
        <w:rPr>
          <w:rFonts w:ascii="Times New Roman" w:hAnsi="Times New Roman" w:cs="Times New Roman"/>
          <w:b/>
          <w:bCs/>
          <w:u w:val="single"/>
        </w:rPr>
      </w:pPr>
      <w:r w:rsidRPr="007B495B">
        <w:rPr>
          <w:rFonts w:ascii="Times New Roman" w:hAnsi="Times New Roman" w:cs="Times New Roman"/>
          <w:b/>
          <w:bCs/>
          <w:u w:val="single"/>
        </w:rPr>
        <w:t>Project Timeline</w:t>
      </w:r>
    </w:p>
    <w:tbl>
      <w:tblPr>
        <w:tblStyle w:val="TableGrid"/>
        <w:tblW w:w="0" w:type="auto"/>
        <w:tblLook w:val="04A0"/>
      </w:tblPr>
      <w:tblGrid>
        <w:gridCol w:w="3192"/>
        <w:gridCol w:w="3192"/>
      </w:tblGrid>
      <w:tr w:rsidR="007B495B" w:rsidTr="007B495B">
        <w:tc>
          <w:tcPr>
            <w:tcW w:w="3192" w:type="dxa"/>
          </w:tcPr>
          <w:p w:rsidR="007B495B" w:rsidRPr="002E48B1" w:rsidRDefault="007B495B" w:rsidP="007B495B">
            <w:pPr>
              <w:rPr>
                <w:rFonts w:ascii="Times New Roman" w:hAnsi="Times New Roman" w:cs="Times New Roman"/>
                <w:b/>
                <w:bCs/>
              </w:rPr>
            </w:pPr>
            <w:r w:rsidRPr="002E48B1">
              <w:rPr>
                <w:rFonts w:ascii="Times New Roman" w:hAnsi="Times New Roman" w:cs="Times New Roman"/>
                <w:b/>
                <w:bCs/>
              </w:rPr>
              <w:t>Task Name</w:t>
            </w:r>
          </w:p>
        </w:tc>
        <w:tc>
          <w:tcPr>
            <w:tcW w:w="3192" w:type="dxa"/>
          </w:tcPr>
          <w:p w:rsidR="007B495B" w:rsidRPr="002E48B1" w:rsidRDefault="007B495B" w:rsidP="007B495B">
            <w:pPr>
              <w:rPr>
                <w:rFonts w:ascii="Times New Roman" w:hAnsi="Times New Roman" w:cs="Times New Roman"/>
                <w:b/>
                <w:bCs/>
              </w:rPr>
            </w:pPr>
            <w:r w:rsidRPr="002E48B1">
              <w:rPr>
                <w:rFonts w:ascii="Times New Roman" w:hAnsi="Times New Roman" w:cs="Times New Roman"/>
                <w:b/>
                <w:bCs/>
              </w:rPr>
              <w:t>NOF Days</w:t>
            </w:r>
          </w:p>
        </w:tc>
      </w:tr>
      <w:tr w:rsidR="007B495B" w:rsidTr="007B495B">
        <w:tc>
          <w:tcPr>
            <w:tcW w:w="3192" w:type="dxa"/>
          </w:tcPr>
          <w:p w:rsidR="007B495B" w:rsidRDefault="007B495B" w:rsidP="007B49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Planning</w:t>
            </w:r>
            <w:r w:rsidR="002E48B1">
              <w:rPr>
                <w:rFonts w:ascii="Times New Roman" w:hAnsi="Times New Roman" w:cs="Times New Roman"/>
              </w:rPr>
              <w:t xml:space="preserve"> &amp; Analyze</w:t>
            </w:r>
          </w:p>
        </w:tc>
        <w:tc>
          <w:tcPr>
            <w:tcW w:w="3192" w:type="dxa"/>
          </w:tcPr>
          <w:p w:rsidR="007B495B" w:rsidRDefault="007B495B" w:rsidP="007B49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</w:t>
            </w:r>
          </w:p>
        </w:tc>
      </w:tr>
      <w:tr w:rsidR="007B495B" w:rsidTr="007B495B">
        <w:tc>
          <w:tcPr>
            <w:tcW w:w="3192" w:type="dxa"/>
          </w:tcPr>
          <w:p w:rsidR="007B495B" w:rsidRDefault="007B495B" w:rsidP="007B49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</w:t>
            </w:r>
          </w:p>
        </w:tc>
        <w:tc>
          <w:tcPr>
            <w:tcW w:w="3192" w:type="dxa"/>
          </w:tcPr>
          <w:p w:rsidR="007B495B" w:rsidRDefault="007B495B" w:rsidP="007B49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</w:t>
            </w:r>
          </w:p>
        </w:tc>
      </w:tr>
      <w:tr w:rsidR="007B495B" w:rsidTr="007B495B">
        <w:tc>
          <w:tcPr>
            <w:tcW w:w="3192" w:type="dxa"/>
          </w:tcPr>
          <w:p w:rsidR="007B495B" w:rsidRDefault="002E48B1" w:rsidP="007B49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Coding</w:t>
            </w:r>
          </w:p>
        </w:tc>
        <w:tc>
          <w:tcPr>
            <w:tcW w:w="3192" w:type="dxa"/>
          </w:tcPr>
          <w:p w:rsidR="007B495B" w:rsidRDefault="007B495B" w:rsidP="007B49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</w:tr>
      <w:tr w:rsidR="007B495B" w:rsidTr="007B495B">
        <w:tc>
          <w:tcPr>
            <w:tcW w:w="3192" w:type="dxa"/>
          </w:tcPr>
          <w:p w:rsidR="007B495B" w:rsidRDefault="002E48B1" w:rsidP="007B49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 &amp; Debugging</w:t>
            </w:r>
          </w:p>
        </w:tc>
        <w:tc>
          <w:tcPr>
            <w:tcW w:w="3192" w:type="dxa"/>
          </w:tcPr>
          <w:p w:rsidR="007B495B" w:rsidRDefault="007B495B" w:rsidP="007B49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7B495B" w:rsidTr="007B495B">
        <w:tc>
          <w:tcPr>
            <w:tcW w:w="3192" w:type="dxa"/>
          </w:tcPr>
          <w:p w:rsidR="007B495B" w:rsidRDefault="00E275EB" w:rsidP="007B49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Deployment</w:t>
            </w:r>
          </w:p>
        </w:tc>
        <w:tc>
          <w:tcPr>
            <w:tcW w:w="3192" w:type="dxa"/>
          </w:tcPr>
          <w:p w:rsidR="007B495B" w:rsidRDefault="008608B1" w:rsidP="007B49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2E48B1" w:rsidTr="007B495B">
        <w:tc>
          <w:tcPr>
            <w:tcW w:w="3192" w:type="dxa"/>
          </w:tcPr>
          <w:p w:rsidR="002E48B1" w:rsidRDefault="00E275EB" w:rsidP="007B49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Days</w:t>
            </w:r>
          </w:p>
        </w:tc>
        <w:tc>
          <w:tcPr>
            <w:tcW w:w="3192" w:type="dxa"/>
          </w:tcPr>
          <w:p w:rsidR="002E48B1" w:rsidRDefault="008608B1" w:rsidP="007B49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</w:tr>
    </w:tbl>
    <w:p w:rsidR="007B495B" w:rsidRPr="007B495B" w:rsidRDefault="007B495B" w:rsidP="007B495B">
      <w:pPr>
        <w:rPr>
          <w:rFonts w:ascii="Times New Roman" w:hAnsi="Times New Roman" w:cs="Times New Roman"/>
        </w:rPr>
      </w:pPr>
    </w:p>
    <w:sectPr w:rsidR="007B495B" w:rsidRPr="007B495B" w:rsidSect="00753564">
      <w:footerReference w:type="default" r:id="rId12"/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1CC0" w:rsidRDefault="00871CC0" w:rsidP="008608B1">
      <w:pPr>
        <w:spacing w:after="0" w:line="240" w:lineRule="auto"/>
      </w:pPr>
      <w:r>
        <w:separator/>
      </w:r>
    </w:p>
  </w:endnote>
  <w:endnote w:type="continuationSeparator" w:id="1">
    <w:p w:rsidR="00871CC0" w:rsidRDefault="00871CC0" w:rsidP="00860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01430797"/>
      <w:docPartObj>
        <w:docPartGallery w:val="Page Numbers (Bottom of Page)"/>
        <w:docPartUnique/>
      </w:docPartObj>
    </w:sdtPr>
    <w:sdtContent>
      <w:p w:rsidR="008608B1" w:rsidRDefault="008608B1">
        <w:pPr>
          <w:pStyle w:val="Footer"/>
          <w:jc w:val="center"/>
        </w:pPr>
        <w:fldSimple w:instr=" PAGE   \* MERGEFORMAT ">
          <w:r>
            <w:rPr>
              <w:noProof/>
            </w:rPr>
            <w:t>14</w:t>
          </w:r>
        </w:fldSimple>
      </w:p>
    </w:sdtContent>
  </w:sdt>
  <w:p w:rsidR="008608B1" w:rsidRDefault="008608B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1CC0" w:rsidRDefault="00871CC0" w:rsidP="008608B1">
      <w:pPr>
        <w:spacing w:after="0" w:line="240" w:lineRule="auto"/>
      </w:pPr>
      <w:r>
        <w:separator/>
      </w:r>
    </w:p>
  </w:footnote>
  <w:footnote w:type="continuationSeparator" w:id="1">
    <w:p w:rsidR="00871CC0" w:rsidRDefault="00871CC0" w:rsidP="008608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93D76"/>
    <w:multiLevelType w:val="hybridMultilevel"/>
    <w:tmpl w:val="120A5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373B3"/>
    <w:multiLevelType w:val="hybridMultilevel"/>
    <w:tmpl w:val="9F5C2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BB58E6"/>
    <w:multiLevelType w:val="hybridMultilevel"/>
    <w:tmpl w:val="397A4E62"/>
    <w:lvl w:ilvl="0" w:tplc="AAD2A3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86325D2"/>
    <w:multiLevelType w:val="hybridMultilevel"/>
    <w:tmpl w:val="7152CF7A"/>
    <w:lvl w:ilvl="0" w:tplc="928692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7CF4960"/>
    <w:multiLevelType w:val="hybridMultilevel"/>
    <w:tmpl w:val="7FF6775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84D28CC"/>
    <w:multiLevelType w:val="hybridMultilevel"/>
    <w:tmpl w:val="8ABA9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A69DD"/>
    <w:rsid w:val="00013058"/>
    <w:rsid w:val="0004330D"/>
    <w:rsid w:val="000A768F"/>
    <w:rsid w:val="001370C4"/>
    <w:rsid w:val="00157540"/>
    <w:rsid w:val="0016425D"/>
    <w:rsid w:val="001720B7"/>
    <w:rsid w:val="002E48B1"/>
    <w:rsid w:val="002F40A2"/>
    <w:rsid w:val="00366B63"/>
    <w:rsid w:val="004667AC"/>
    <w:rsid w:val="004A69DD"/>
    <w:rsid w:val="00504648"/>
    <w:rsid w:val="005664EF"/>
    <w:rsid w:val="005C3C16"/>
    <w:rsid w:val="005D4233"/>
    <w:rsid w:val="005E7E93"/>
    <w:rsid w:val="006C6D23"/>
    <w:rsid w:val="00753564"/>
    <w:rsid w:val="00786D4E"/>
    <w:rsid w:val="007B03C7"/>
    <w:rsid w:val="007B495B"/>
    <w:rsid w:val="008006D4"/>
    <w:rsid w:val="008608B1"/>
    <w:rsid w:val="00871CC0"/>
    <w:rsid w:val="00890A18"/>
    <w:rsid w:val="008B5699"/>
    <w:rsid w:val="008E07EA"/>
    <w:rsid w:val="00930829"/>
    <w:rsid w:val="0096412C"/>
    <w:rsid w:val="009747A0"/>
    <w:rsid w:val="009C790F"/>
    <w:rsid w:val="00AB4E72"/>
    <w:rsid w:val="00BE62C1"/>
    <w:rsid w:val="00C864A6"/>
    <w:rsid w:val="00D56A46"/>
    <w:rsid w:val="00E275EB"/>
    <w:rsid w:val="00EC704E"/>
    <w:rsid w:val="00FD6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0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699"/>
    <w:pPr>
      <w:ind w:left="720"/>
      <w:contextualSpacing/>
    </w:pPr>
  </w:style>
  <w:style w:type="table" w:styleId="TableGrid">
    <w:name w:val="Table Grid"/>
    <w:basedOn w:val="TableNormal"/>
    <w:uiPriority w:val="59"/>
    <w:rsid w:val="007B49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7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5E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60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08B1"/>
  </w:style>
  <w:style w:type="paragraph" w:styleId="Footer">
    <w:name w:val="footer"/>
    <w:basedOn w:val="Normal"/>
    <w:link w:val="FooterChar"/>
    <w:uiPriority w:val="99"/>
    <w:unhideWhenUsed/>
    <w:rsid w:val="00860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8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2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75C9AC6-04AE-46B5-AE43-AEF2DCCBA9FC}" type="doc">
      <dgm:prSet loTypeId="urn:microsoft.com/office/officeart/2005/8/layout/cycle3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46B9986-C026-46C2-B144-85208E1EE034}">
      <dgm:prSet phldrT="[Text]"/>
      <dgm:spPr/>
      <dgm:t>
        <a:bodyPr/>
        <a:lstStyle/>
        <a:p>
          <a:r>
            <a:rPr lang="en-US"/>
            <a:t>Planning</a:t>
          </a:r>
        </a:p>
      </dgm:t>
    </dgm:pt>
    <dgm:pt modelId="{DBE84AF9-DB69-4BF6-8C62-23C21B835507}" type="parTrans" cxnId="{0133C621-8923-4E16-97B0-6BDA4E5A32BA}">
      <dgm:prSet/>
      <dgm:spPr/>
      <dgm:t>
        <a:bodyPr/>
        <a:lstStyle/>
        <a:p>
          <a:endParaRPr lang="en-US"/>
        </a:p>
      </dgm:t>
    </dgm:pt>
    <dgm:pt modelId="{7EB33BEE-D00C-4EF8-9417-D1918DD5C33D}" type="sibTrans" cxnId="{0133C621-8923-4E16-97B0-6BDA4E5A32BA}">
      <dgm:prSet/>
      <dgm:spPr/>
      <dgm:t>
        <a:bodyPr/>
        <a:lstStyle/>
        <a:p>
          <a:endParaRPr lang="en-US"/>
        </a:p>
      </dgm:t>
    </dgm:pt>
    <dgm:pt modelId="{B5EC1755-D931-4F37-AE6E-11A471DCC246}">
      <dgm:prSet phldrT="[Text]"/>
      <dgm:spPr/>
      <dgm:t>
        <a:bodyPr/>
        <a:lstStyle/>
        <a:p>
          <a:r>
            <a:rPr lang="en-US"/>
            <a:t>Analysis</a:t>
          </a:r>
        </a:p>
      </dgm:t>
    </dgm:pt>
    <dgm:pt modelId="{82911923-03E7-47B0-97DB-14A534BCE05D}" type="parTrans" cxnId="{6628DC2D-BA30-4CEF-BE00-FD1B2670B705}">
      <dgm:prSet/>
      <dgm:spPr/>
      <dgm:t>
        <a:bodyPr/>
        <a:lstStyle/>
        <a:p>
          <a:endParaRPr lang="en-US"/>
        </a:p>
      </dgm:t>
    </dgm:pt>
    <dgm:pt modelId="{8C2D62E1-1830-43CD-8024-607ECCF17E43}" type="sibTrans" cxnId="{6628DC2D-BA30-4CEF-BE00-FD1B2670B705}">
      <dgm:prSet/>
      <dgm:spPr/>
      <dgm:t>
        <a:bodyPr/>
        <a:lstStyle/>
        <a:p>
          <a:endParaRPr lang="en-US"/>
        </a:p>
      </dgm:t>
    </dgm:pt>
    <dgm:pt modelId="{479A87DC-9875-4C7F-969C-3D7B688956A1}">
      <dgm:prSet phldrT="[Text]"/>
      <dgm:spPr/>
      <dgm:t>
        <a:bodyPr/>
        <a:lstStyle/>
        <a:p>
          <a:r>
            <a:rPr lang="en-US"/>
            <a:t>Design</a:t>
          </a:r>
        </a:p>
      </dgm:t>
    </dgm:pt>
    <dgm:pt modelId="{56969E0B-1CA4-40B4-ABAB-0AD9924CF60D}" type="parTrans" cxnId="{6DB3F704-A775-46A5-9983-B3392977C16A}">
      <dgm:prSet/>
      <dgm:spPr/>
      <dgm:t>
        <a:bodyPr/>
        <a:lstStyle/>
        <a:p>
          <a:endParaRPr lang="en-US"/>
        </a:p>
      </dgm:t>
    </dgm:pt>
    <dgm:pt modelId="{837C639B-997D-4153-B075-F5F9B8F56C9A}" type="sibTrans" cxnId="{6DB3F704-A775-46A5-9983-B3392977C16A}">
      <dgm:prSet/>
      <dgm:spPr/>
      <dgm:t>
        <a:bodyPr/>
        <a:lstStyle/>
        <a:p>
          <a:endParaRPr lang="en-US"/>
        </a:p>
      </dgm:t>
    </dgm:pt>
    <dgm:pt modelId="{FD0D1A6F-3CDE-4473-84A0-409AF053C6CF}">
      <dgm:prSet phldrT="[Text]"/>
      <dgm:spPr/>
      <dgm:t>
        <a:bodyPr/>
        <a:lstStyle/>
        <a:p>
          <a:r>
            <a:rPr lang="en-US"/>
            <a:t>Implementation</a:t>
          </a:r>
        </a:p>
      </dgm:t>
    </dgm:pt>
    <dgm:pt modelId="{CA8D892E-6C33-4A4B-ABA1-7BBBC7A6B115}" type="parTrans" cxnId="{5E41C973-15A8-41DA-9936-087326FE1AA9}">
      <dgm:prSet/>
      <dgm:spPr/>
      <dgm:t>
        <a:bodyPr/>
        <a:lstStyle/>
        <a:p>
          <a:endParaRPr lang="en-US"/>
        </a:p>
      </dgm:t>
    </dgm:pt>
    <dgm:pt modelId="{FBB3CDC1-A9DF-48CB-B772-B1458C363423}" type="sibTrans" cxnId="{5E41C973-15A8-41DA-9936-087326FE1AA9}">
      <dgm:prSet/>
      <dgm:spPr/>
      <dgm:t>
        <a:bodyPr/>
        <a:lstStyle/>
        <a:p>
          <a:endParaRPr lang="en-US"/>
        </a:p>
      </dgm:t>
    </dgm:pt>
    <dgm:pt modelId="{65465945-79C3-4CF5-8843-980E5721947F}">
      <dgm:prSet phldrT="[Text]"/>
      <dgm:spPr/>
      <dgm:t>
        <a:bodyPr/>
        <a:lstStyle/>
        <a:p>
          <a:r>
            <a:rPr lang="en-US"/>
            <a:t>Testing</a:t>
          </a:r>
        </a:p>
      </dgm:t>
    </dgm:pt>
    <dgm:pt modelId="{0ED2348E-A938-4CC6-AF1F-22F2DB9CC16F}" type="parTrans" cxnId="{DFA05774-1969-4711-BE94-1294199FE201}">
      <dgm:prSet/>
      <dgm:spPr/>
      <dgm:t>
        <a:bodyPr/>
        <a:lstStyle/>
        <a:p>
          <a:endParaRPr lang="en-US"/>
        </a:p>
      </dgm:t>
    </dgm:pt>
    <dgm:pt modelId="{FBA4F58D-B8E1-4124-BEEF-ABE667B679B8}" type="sibTrans" cxnId="{DFA05774-1969-4711-BE94-1294199FE201}">
      <dgm:prSet/>
      <dgm:spPr/>
      <dgm:t>
        <a:bodyPr/>
        <a:lstStyle/>
        <a:p>
          <a:endParaRPr lang="en-US"/>
        </a:p>
      </dgm:t>
    </dgm:pt>
    <dgm:pt modelId="{BC15B7D4-857E-4A12-B0FF-F567006BA21B}">
      <dgm:prSet phldrT="[Text]"/>
      <dgm:spPr/>
      <dgm:t>
        <a:bodyPr/>
        <a:lstStyle/>
        <a:p>
          <a:r>
            <a:rPr lang="en-US"/>
            <a:t>Release</a:t>
          </a:r>
        </a:p>
      </dgm:t>
    </dgm:pt>
    <dgm:pt modelId="{165D771D-B364-4334-8CC3-D1564781C6F7}" type="parTrans" cxnId="{38494133-571F-49E9-AA05-7C3147743570}">
      <dgm:prSet/>
      <dgm:spPr/>
      <dgm:t>
        <a:bodyPr/>
        <a:lstStyle/>
        <a:p>
          <a:endParaRPr lang="en-US"/>
        </a:p>
      </dgm:t>
    </dgm:pt>
    <dgm:pt modelId="{FA45445C-CEDD-4841-B3F3-4C53FCAFD8DC}" type="sibTrans" cxnId="{38494133-571F-49E9-AA05-7C3147743570}">
      <dgm:prSet/>
      <dgm:spPr/>
      <dgm:t>
        <a:bodyPr/>
        <a:lstStyle/>
        <a:p>
          <a:endParaRPr lang="en-US"/>
        </a:p>
      </dgm:t>
    </dgm:pt>
    <dgm:pt modelId="{0FED9063-3A9B-43A3-A21C-799DDFD4B836}">
      <dgm:prSet phldrT="[Text]"/>
      <dgm:spPr/>
      <dgm:t>
        <a:bodyPr/>
        <a:lstStyle/>
        <a:p>
          <a:r>
            <a:rPr lang="en-US"/>
            <a:t>Maintenance</a:t>
          </a:r>
        </a:p>
      </dgm:t>
    </dgm:pt>
    <dgm:pt modelId="{D3682C88-17DA-4139-9F98-34D1CBC528AE}" type="parTrans" cxnId="{74EC83C4-1D40-48F6-9571-95F2D4F09CC0}">
      <dgm:prSet/>
      <dgm:spPr/>
      <dgm:t>
        <a:bodyPr/>
        <a:lstStyle/>
        <a:p>
          <a:endParaRPr lang="en-US"/>
        </a:p>
      </dgm:t>
    </dgm:pt>
    <dgm:pt modelId="{5AAA2FFD-00D5-4FDF-BF90-E7FACC66CEC2}" type="sibTrans" cxnId="{74EC83C4-1D40-48F6-9571-95F2D4F09CC0}">
      <dgm:prSet/>
      <dgm:spPr/>
      <dgm:t>
        <a:bodyPr/>
        <a:lstStyle/>
        <a:p>
          <a:endParaRPr lang="en-US"/>
        </a:p>
      </dgm:t>
    </dgm:pt>
    <dgm:pt modelId="{8A85BA67-56A2-4A31-83A6-8F3028A272C6}" type="pres">
      <dgm:prSet presAssocID="{C75C9AC6-04AE-46B5-AE43-AEF2DCCBA9FC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2FE257DC-5950-4636-AC40-353CE9DADA37}" type="pres">
      <dgm:prSet presAssocID="{C75C9AC6-04AE-46B5-AE43-AEF2DCCBA9FC}" presName="cycle" presStyleCnt="0"/>
      <dgm:spPr/>
    </dgm:pt>
    <dgm:pt modelId="{F95B7EC1-0FBA-4109-A327-2BE6864744FF}" type="pres">
      <dgm:prSet presAssocID="{246B9986-C026-46C2-B144-85208E1EE034}" presName="nodeFirstNode" presStyleLbl="node1" presStyleIdx="0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EF59D07-8A1B-484C-B746-C5A0D31D258A}" type="pres">
      <dgm:prSet presAssocID="{7EB33BEE-D00C-4EF8-9417-D1918DD5C33D}" presName="sibTransFirstNode" presStyleLbl="bgShp" presStyleIdx="0" presStyleCnt="1"/>
      <dgm:spPr/>
      <dgm:t>
        <a:bodyPr/>
        <a:lstStyle/>
        <a:p>
          <a:endParaRPr lang="en-US"/>
        </a:p>
      </dgm:t>
    </dgm:pt>
    <dgm:pt modelId="{546FB83D-BD96-4469-95B2-99BD37F61DE1}" type="pres">
      <dgm:prSet presAssocID="{B5EC1755-D931-4F37-AE6E-11A471DCC246}" presName="nodeFollowingNodes" presStyleLbl="node1" presStyleIdx="1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7727145-B9C0-455E-A6C2-A0FC3B5DB702}" type="pres">
      <dgm:prSet presAssocID="{479A87DC-9875-4C7F-969C-3D7B688956A1}" presName="nodeFollowingNodes" presStyleLbl="node1" presStyleIdx="2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C6944C6-6913-461B-819F-7DA8F08F48C6}" type="pres">
      <dgm:prSet presAssocID="{FD0D1A6F-3CDE-4473-84A0-409AF053C6CF}" presName="nodeFollowingNodes" presStyleLbl="node1" presStyleIdx="3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A44E0CC-9C92-43DD-B351-44DC329319BE}" type="pres">
      <dgm:prSet presAssocID="{65465945-79C3-4CF5-8843-980E5721947F}" presName="nodeFollowingNodes" presStyleLbl="node1" presStyleIdx="4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1F96775-6913-4591-9B61-E08163A2D0E6}" type="pres">
      <dgm:prSet presAssocID="{BC15B7D4-857E-4A12-B0FF-F567006BA21B}" presName="nodeFollowingNodes" presStyleLbl="node1" presStyleIdx="5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A144C9F-7D40-4597-8096-FB02358EAC2C}" type="pres">
      <dgm:prSet presAssocID="{0FED9063-3A9B-43A3-A21C-799DDFD4B836}" presName="nodeFollowingNodes" presStyleLbl="node1" presStyleIdx="6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8494133-571F-49E9-AA05-7C3147743570}" srcId="{C75C9AC6-04AE-46B5-AE43-AEF2DCCBA9FC}" destId="{BC15B7D4-857E-4A12-B0FF-F567006BA21B}" srcOrd="5" destOrd="0" parTransId="{165D771D-B364-4334-8CC3-D1564781C6F7}" sibTransId="{FA45445C-CEDD-4841-B3F3-4C53FCAFD8DC}"/>
    <dgm:cxn modelId="{1ABBEB26-BDC4-41F4-98EB-8D6E2CA83151}" type="presOf" srcId="{FD0D1A6F-3CDE-4473-84A0-409AF053C6CF}" destId="{2C6944C6-6913-461B-819F-7DA8F08F48C6}" srcOrd="0" destOrd="0" presId="urn:microsoft.com/office/officeart/2005/8/layout/cycle3"/>
    <dgm:cxn modelId="{5E41C973-15A8-41DA-9936-087326FE1AA9}" srcId="{C75C9AC6-04AE-46B5-AE43-AEF2DCCBA9FC}" destId="{FD0D1A6F-3CDE-4473-84A0-409AF053C6CF}" srcOrd="3" destOrd="0" parTransId="{CA8D892E-6C33-4A4B-ABA1-7BBBC7A6B115}" sibTransId="{FBB3CDC1-A9DF-48CB-B772-B1458C363423}"/>
    <dgm:cxn modelId="{6628DC2D-BA30-4CEF-BE00-FD1B2670B705}" srcId="{C75C9AC6-04AE-46B5-AE43-AEF2DCCBA9FC}" destId="{B5EC1755-D931-4F37-AE6E-11A471DCC246}" srcOrd="1" destOrd="0" parTransId="{82911923-03E7-47B0-97DB-14A534BCE05D}" sibTransId="{8C2D62E1-1830-43CD-8024-607ECCF17E43}"/>
    <dgm:cxn modelId="{E40A2EDA-B791-4F33-AD07-2B9726C56A29}" type="presOf" srcId="{BC15B7D4-857E-4A12-B0FF-F567006BA21B}" destId="{21F96775-6913-4591-9B61-E08163A2D0E6}" srcOrd="0" destOrd="0" presId="urn:microsoft.com/office/officeart/2005/8/layout/cycle3"/>
    <dgm:cxn modelId="{74EC83C4-1D40-48F6-9571-95F2D4F09CC0}" srcId="{C75C9AC6-04AE-46B5-AE43-AEF2DCCBA9FC}" destId="{0FED9063-3A9B-43A3-A21C-799DDFD4B836}" srcOrd="6" destOrd="0" parTransId="{D3682C88-17DA-4139-9F98-34D1CBC528AE}" sibTransId="{5AAA2FFD-00D5-4FDF-BF90-E7FACC66CEC2}"/>
    <dgm:cxn modelId="{A530AF2A-915D-4987-A76F-39D8884606A4}" type="presOf" srcId="{479A87DC-9875-4C7F-969C-3D7B688956A1}" destId="{B7727145-B9C0-455E-A6C2-A0FC3B5DB702}" srcOrd="0" destOrd="0" presId="urn:microsoft.com/office/officeart/2005/8/layout/cycle3"/>
    <dgm:cxn modelId="{B49292DF-5815-4E24-BBFC-2BE521E6674E}" type="presOf" srcId="{7EB33BEE-D00C-4EF8-9417-D1918DD5C33D}" destId="{7EF59D07-8A1B-484C-B746-C5A0D31D258A}" srcOrd="0" destOrd="0" presId="urn:microsoft.com/office/officeart/2005/8/layout/cycle3"/>
    <dgm:cxn modelId="{CB684AC5-A3AB-4985-A863-BC4E32CFB642}" type="presOf" srcId="{C75C9AC6-04AE-46B5-AE43-AEF2DCCBA9FC}" destId="{8A85BA67-56A2-4A31-83A6-8F3028A272C6}" srcOrd="0" destOrd="0" presId="urn:microsoft.com/office/officeart/2005/8/layout/cycle3"/>
    <dgm:cxn modelId="{6DB3F704-A775-46A5-9983-B3392977C16A}" srcId="{C75C9AC6-04AE-46B5-AE43-AEF2DCCBA9FC}" destId="{479A87DC-9875-4C7F-969C-3D7B688956A1}" srcOrd="2" destOrd="0" parTransId="{56969E0B-1CA4-40B4-ABAB-0AD9924CF60D}" sibTransId="{837C639B-997D-4153-B075-F5F9B8F56C9A}"/>
    <dgm:cxn modelId="{0133C621-8923-4E16-97B0-6BDA4E5A32BA}" srcId="{C75C9AC6-04AE-46B5-AE43-AEF2DCCBA9FC}" destId="{246B9986-C026-46C2-B144-85208E1EE034}" srcOrd="0" destOrd="0" parTransId="{DBE84AF9-DB69-4BF6-8C62-23C21B835507}" sibTransId="{7EB33BEE-D00C-4EF8-9417-D1918DD5C33D}"/>
    <dgm:cxn modelId="{22313B53-4D16-43E2-BBB6-9D2F2695348D}" type="presOf" srcId="{246B9986-C026-46C2-B144-85208E1EE034}" destId="{F95B7EC1-0FBA-4109-A327-2BE6864744FF}" srcOrd="0" destOrd="0" presId="urn:microsoft.com/office/officeart/2005/8/layout/cycle3"/>
    <dgm:cxn modelId="{0669D8BC-362B-494D-B238-0F1D308FCFA8}" type="presOf" srcId="{65465945-79C3-4CF5-8843-980E5721947F}" destId="{5A44E0CC-9C92-43DD-B351-44DC329319BE}" srcOrd="0" destOrd="0" presId="urn:microsoft.com/office/officeart/2005/8/layout/cycle3"/>
    <dgm:cxn modelId="{D17E6D83-BB6E-4FA1-8131-0F80F95972C0}" type="presOf" srcId="{B5EC1755-D931-4F37-AE6E-11A471DCC246}" destId="{546FB83D-BD96-4469-95B2-99BD37F61DE1}" srcOrd="0" destOrd="0" presId="urn:microsoft.com/office/officeart/2005/8/layout/cycle3"/>
    <dgm:cxn modelId="{DFA05774-1969-4711-BE94-1294199FE201}" srcId="{C75C9AC6-04AE-46B5-AE43-AEF2DCCBA9FC}" destId="{65465945-79C3-4CF5-8843-980E5721947F}" srcOrd="4" destOrd="0" parTransId="{0ED2348E-A938-4CC6-AF1F-22F2DB9CC16F}" sibTransId="{FBA4F58D-B8E1-4124-BEEF-ABE667B679B8}"/>
    <dgm:cxn modelId="{3496BFBD-6120-4E04-B864-10A175E567A5}" type="presOf" srcId="{0FED9063-3A9B-43A3-A21C-799DDFD4B836}" destId="{EA144C9F-7D40-4597-8096-FB02358EAC2C}" srcOrd="0" destOrd="0" presId="urn:microsoft.com/office/officeart/2005/8/layout/cycle3"/>
    <dgm:cxn modelId="{E68994D3-074C-4102-826A-F0A61A822265}" type="presParOf" srcId="{8A85BA67-56A2-4A31-83A6-8F3028A272C6}" destId="{2FE257DC-5950-4636-AC40-353CE9DADA37}" srcOrd="0" destOrd="0" presId="urn:microsoft.com/office/officeart/2005/8/layout/cycle3"/>
    <dgm:cxn modelId="{C0F964A3-526D-4210-AE53-86FAE3CC1ED0}" type="presParOf" srcId="{2FE257DC-5950-4636-AC40-353CE9DADA37}" destId="{F95B7EC1-0FBA-4109-A327-2BE6864744FF}" srcOrd="0" destOrd="0" presId="urn:microsoft.com/office/officeart/2005/8/layout/cycle3"/>
    <dgm:cxn modelId="{D2ABB4F5-DEBE-4037-979C-E32EF31E9BC3}" type="presParOf" srcId="{2FE257DC-5950-4636-AC40-353CE9DADA37}" destId="{7EF59D07-8A1B-484C-B746-C5A0D31D258A}" srcOrd="1" destOrd="0" presId="urn:microsoft.com/office/officeart/2005/8/layout/cycle3"/>
    <dgm:cxn modelId="{5F08F55C-B384-402D-BA64-42D34DFC66F0}" type="presParOf" srcId="{2FE257DC-5950-4636-AC40-353CE9DADA37}" destId="{546FB83D-BD96-4469-95B2-99BD37F61DE1}" srcOrd="2" destOrd="0" presId="urn:microsoft.com/office/officeart/2005/8/layout/cycle3"/>
    <dgm:cxn modelId="{136CA595-D6C5-4E8B-9EAF-90F5000FB269}" type="presParOf" srcId="{2FE257DC-5950-4636-AC40-353CE9DADA37}" destId="{B7727145-B9C0-455E-A6C2-A0FC3B5DB702}" srcOrd="3" destOrd="0" presId="urn:microsoft.com/office/officeart/2005/8/layout/cycle3"/>
    <dgm:cxn modelId="{BA235F0B-86A7-4381-B805-C1610D3C14A8}" type="presParOf" srcId="{2FE257DC-5950-4636-AC40-353CE9DADA37}" destId="{2C6944C6-6913-461B-819F-7DA8F08F48C6}" srcOrd="4" destOrd="0" presId="urn:microsoft.com/office/officeart/2005/8/layout/cycle3"/>
    <dgm:cxn modelId="{490C4FBA-CBB4-47EF-894E-4CED123B8738}" type="presParOf" srcId="{2FE257DC-5950-4636-AC40-353CE9DADA37}" destId="{5A44E0CC-9C92-43DD-B351-44DC329319BE}" srcOrd="5" destOrd="0" presId="urn:microsoft.com/office/officeart/2005/8/layout/cycle3"/>
    <dgm:cxn modelId="{2FB3441C-2FAA-4D3F-B9E6-6F859E24DF42}" type="presParOf" srcId="{2FE257DC-5950-4636-AC40-353CE9DADA37}" destId="{21F96775-6913-4591-9B61-E08163A2D0E6}" srcOrd="6" destOrd="0" presId="urn:microsoft.com/office/officeart/2005/8/layout/cycle3"/>
    <dgm:cxn modelId="{11EAA47F-FA94-4F98-B6BA-A7A7020AE4BD}" type="presParOf" srcId="{2FE257DC-5950-4636-AC40-353CE9DADA37}" destId="{EA144C9F-7D40-4597-8096-FB02358EAC2C}" srcOrd="7" destOrd="0" presId="urn:microsoft.com/office/officeart/2005/8/layout/cycle3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3">
  <dgm:title val=""/>
  <dgm:desc val=""/>
  <dgm:catLst>
    <dgm:cat type="cycle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ch" ptType="node" func="cnt" op="equ" val="2">
        <dgm:alg type="composite">
          <dgm:param type="ar" val="0.9"/>
        </dgm:alg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  <dgm:constr type="ctrX" for="ch" forName="node1" refType="w" fact="0.5"/>
          <dgm:constr type="t" for="ch" forName="node1"/>
          <dgm:constr type="w" for="ch" forName="node1" refType="w" fact="0.8"/>
          <dgm:constr type="h" for="ch" forName="node1" refType="w" refFor="ch" refForName="node1" fact="0.5"/>
          <dgm:constr type="ctrX" for="ch" forName="sibTrans" refType="w" fact="0.5"/>
          <dgm:constr type="t" for="ch" forName="sibTrans"/>
          <dgm:constr type="w" for="ch" forName="sibTrans" refType="w" fact="0.8"/>
          <dgm:constr type="h" for="ch" forName="sibTrans" refType="w" refFor="ch" refForName="node1" fact="0.5"/>
          <dgm:constr type="userA" for="ch" forName="sibTrans" refType="w" fact="1.07"/>
          <dgm:constr type="ctrX" for="ch" forName="node2" refType="w" fact="0.5"/>
          <dgm:constr type="b" for="ch" forName="node2" refType="h"/>
          <dgm:constr type="w" for="ch" forName="node2" refType="w" fact="0.8"/>
          <dgm:constr type="h" for="ch" forName="node2" refType="w" refFor="ch" refForName="node1" fact="0.5"/>
          <dgm:constr type="l" for="ch" forName="sp1"/>
          <dgm:constr type="t" for="ch" forName="sp1" refType="h" fact="0.5"/>
          <dgm:constr type="w" for="ch" forName="sp1" val="1"/>
          <dgm:constr type="h" for="ch" forName="sp1" val="1"/>
          <dgm:constr type="r" for="ch" forName="sp2" refType="w"/>
          <dgm:constr type="t" for="ch" forName="sp2" refType="h" fact="0.5"/>
          <dgm:constr type="w" for="ch" forName="sp2" val="1"/>
          <dgm:constr type="h" for="ch" forName="sp2" val="1"/>
        </dgm:constrLst>
        <dgm:ruleLst/>
      </dgm:if>
      <dgm:else name="Name3">
        <dgm:alg type="composite"/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</dgm:constrLst>
        <dgm:ruleLst/>
      </dgm:else>
    </dgm:choose>
    <dgm:choose name="Name4">
      <dgm:if name="Name5" axis="ch" ptType="node" func="cnt" op="equ" val="2">
        <dgm:layoutNode name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ibTrans" styleLbl="bgShp">
          <dgm:choose name="Name6">
            <dgm:if name="Name7" func="var" arg="dir" op="equ" val="norm">
              <dgm:alg type="conn">
                <dgm:param type="connRout" val="longCurve"/>
                <dgm:param type="begPts" val="midR"/>
                <dgm:param type="endPts" val="midL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 fact="-1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if>
            <dgm:else name="Name8">
              <dgm:alg type="conn">
                <dgm:param type="connRout" val="longCurve"/>
                <dgm:param type="begPts" val="midL"/>
                <dgm:param type="endPts" val="midR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else>
          </dgm:choose>
          <dgm:ruleLst/>
        </dgm:layoutNode>
        <dgm:layoutNode name="node2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p1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p2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if>
      <dgm:else name="Name9">
        <dgm:layoutNode name="cycle">
          <dgm:choose name="Name10">
            <dgm:if name="Name11" func="var" arg="dir" op="equ" val="norm">
              <dgm:alg type="cycle">
                <dgm:param type="stAng" val="0"/>
                <dgm:param type="spanAng" val="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 fact="-1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if>
            <dgm:else name="Name12">
              <dgm:alg type="cycle">
                <dgm:param type="stAng" val="0"/>
                <dgm:param type="spanAng" val="-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else>
          </dgm:choose>
          <dgm:ruleLst/>
          <dgm:forEach name="nodesFirstNodeForEach" axis="ch" ptType="node" cnt="1">
            <dgm:layoutNode name="nodeFirstNode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  <dgm:forEach name="sibTransForEach" axis="followSib" ptType="sibTrans" cnt="1">
              <dgm:layoutNode name="sibTransFirstNode" styleLbl="bgShp">
                <dgm:choose name="Name13">
                  <dgm:if name="Name14" func="var" arg="dir" op="equ" val="norm">
                    <dgm:alg type="conn">
                      <dgm:param type="connRout" val="longCurve"/>
                      <dgm:param type="begPts" val="midR"/>
                      <dgm:param type="endPts" val="midL"/>
                      <dgm:param type="dstNode" val="nodeFirstNode"/>
                    </dgm:alg>
                  </dgm:if>
                  <dgm:else name="Name15">
                    <dgm:alg type="conn">
                      <dgm:param type="connRout" val="longCurve"/>
                      <dgm:param type="begPts" val="midL"/>
                      <dgm:param type="endPts" val="midR"/>
                      <dgm:param type="dstNode" val="nodeFirstNode"/>
                    </dgm:alg>
                  </dgm:else>
                </dgm:choose>
                <dgm:shape xmlns:r="http://schemas.openxmlformats.org/officeDocument/2006/relationships" type="conn" r:blip="" zOrderOff="-2">
                  <dgm:adjLst/>
                </dgm:shape>
                <dgm:presOf axis="self"/>
                <dgm:choose name="Name16">
                  <dgm:if name="Name17" axis="par ch" ptType="doc node" func="cnt" op="equ" val="3">
                    <dgm:constrLst>
                      <dgm:constr type="userA"/>
                      <dgm:constr type="diam" refType="userA" fact="1.01"/>
                      <dgm:constr type="begPad" refType="connDist" fact="-0.2"/>
                      <dgm:constr type="endPad" refType="connDist" fact="0.05"/>
                    </dgm:constrLst>
                  </dgm:if>
                  <dgm:if name="Name18" axis="par ch" ptType="doc node" func="cnt" op="equ" val="4">
                    <dgm:constrLst>
                      <dgm:constr type="userA"/>
                      <dgm:constr type="diam" refType="userA" fact="1.26"/>
                      <dgm:constr type="begPad" refType="connDist" fact="-0.2"/>
                      <dgm:constr type="endPad" refType="connDist" fact="0.05"/>
                    </dgm:constrLst>
                  </dgm:if>
                  <dgm:if name="Name19" axis="par ch" ptType="doc node" func="cnt" op="equ" val="5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if>
                  <dgm:if name="Name20" axis="par ch" ptType="doc node" func="cnt" op="equ" val="6">
                    <dgm:constrLst>
                      <dgm:constr type="userA"/>
                      <dgm:constr type="diam" refType="userA" fact="1.1"/>
                      <dgm:constr type="begPad" refType="connDist" fact="-0.2"/>
                      <dgm:constr type="endPad" refType="connDist" fact="0.05"/>
                    </dgm:constrLst>
                  </dgm:if>
                  <dgm:else name="Name21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else>
                </dgm:choose>
                <dgm:ruleLst/>
              </dgm:layoutNode>
            </dgm:forEach>
          </dgm:forEach>
          <dgm:forEach name="followingNodesForEach" axis="ch" ptType="node" st="2">
            <dgm:layoutNode name="nodeFollowingNodes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forEach>
        </dgm:layoutNod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1663</Words>
  <Characters>9482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2020-12-08T07:30:00Z</dcterms:created>
  <dcterms:modified xsi:type="dcterms:W3CDTF">2021-02-24T04:29:00Z</dcterms:modified>
</cp:coreProperties>
</file>