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860" w:lineRule="atLeast"/>
        <w:ind w:left="0" w:right="0" w:firstLine="0"/>
        <w:jc w:val="center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75"/>
          <w:szCs w:val="75"/>
          <w:shd w:val="clear" w:color="auto" w:fill="ffffff"/>
          <w:rtl w:val="0"/>
          <w:lang w:val="en-US"/>
        </w:rPr>
        <w:t xml:space="preserve">Compliplenty Android Application </w:t>
      </w:r>
    </w:p>
    <w:p>
      <w:pPr>
        <w:pStyle w:val="Default"/>
        <w:bidi w:val="0"/>
        <w:spacing w:after="240" w:line="8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69"/>
          <w:szCs w:val="69"/>
          <w:shd w:val="clear" w:color="auto" w:fill="ffffff"/>
          <w:rtl w:val="0"/>
          <w:lang w:val="fr-FR"/>
        </w:rPr>
        <w:t xml:space="preserve">Test Plan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>JP Lecap, Trey Williams, Tyler Boettcher</w:t>
      </w: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>, Thomas Honke, Jacob Scott, Dustin, Denis Marchuk</w:t>
      </w: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February 15th, </w:t>
      </w: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</w:rPr>
        <w:t>2017</w:t>
      </w:r>
      <w:r>
        <w:rPr>
          <w:rFonts w:ascii="Lucida Grande" w:hAnsi="Lucida Grande"/>
          <w:b w:val="1"/>
          <w:bCs w:val="1"/>
          <w:sz w:val="37"/>
          <w:szCs w:val="37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  <w:lang w:val="ru-RU"/>
        </w:rPr>
        <w:t xml:space="preserve">1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Table of Contents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Introduction___________________________________3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 Constrain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ts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______________________________________________3 Approac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h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________________________________________________3 Roles ___________________________________________________3 Referen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ce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_________________________________________3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.         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Test Case ID TC01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SplashScreen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</w:rPr>
        <w:t>”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__________________________4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Test Case ID TC02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</w:rPr>
        <w:t>No Splash Screen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</w:rPr>
        <w:t xml:space="preserve">” 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_______________________4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Test Case ID TC03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Logging in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__________________________5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Test Case ID TC04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Go to gallery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________________________6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Test Case ID TC05 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“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Open Camera</w:t>
      </w:r>
      <w:r>
        <w:rPr>
          <w:rFonts w:ascii="Times" w:hAnsi="Times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”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_________________________7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</w:rPr>
        <w:t xml:space="preserve">2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fr-FR"/>
        </w:rPr>
        <w:t xml:space="preserve">Introduction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This application will be extensively tested to ensure quality and performance for the users. Our goal is to locate any existing bugs in the code and correct them.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fr-FR"/>
        </w:rPr>
        <w:t xml:space="preserve">Constraints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Constraints include limited use of android programming software and limited number of android devices to use for testing.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Approach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The type of testing we are using for this mobile application is manual black box testing. Black box testing is used to test the input/output behavior of each test case.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fr-FR"/>
        </w:rPr>
        <w:t xml:space="preserve">Roles References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The Requirements Analysis Document (RAD) is available on the mobile application website.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</w:rPr>
        <w:t xml:space="preserve">3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Test Cases Test Case ID TC01 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</w:rPr>
        <w:t>“</w:t>
      </w: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>Splash Screen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</w:rPr>
        <w:t xml:space="preserve">”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Verify that when the app is not loaded in memory the splash screen is displayed for a brief period of time and the Login screen is displayed after the splash screen.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The application is not loaded in memory.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Instructions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Perform the following actions.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1. Click on the app icon on the phones application screen.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RESULT: The app should show the splash screen. It should go directly to the Login screen.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Test Case ID TC02 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</w:rPr>
        <w:t>“</w:t>
      </w: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</w:rPr>
        <w:t>No Splash Screen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  <w:rtl w:val="0"/>
        </w:rPr>
        <w:br w:type="textWrapping"/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Verify that when the app is currently loaded in memory and a user is not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logged on, the splash screen is not displayed and the Login screen is loaded. 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Load the app, then press the phones home button. 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Instructions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Perform the following actions.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2. Click on the app icon on the phones application screen.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RESULT: The Login screen should appear without the Splash screen appearing.</w:t>
      </w:r>
      <w:r>
        <w:rPr>
          <w:rFonts w:ascii="Lucida Grande" w:hAnsi="Lucida Grand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</w:rPr>
        <w:t xml:space="preserve">4 </w:t>
      </w:r>
    </w:p>
    <w:p>
      <w:pPr>
        <w:pStyle w:val="Default"/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Test Case ID TC03 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</w:rPr>
        <w:t>“</w:t>
      </w:r>
      <w:r>
        <w:rPr>
          <w:rFonts w:ascii="Times" w:hAnsi="Times"/>
          <w:b w:val="1"/>
          <w:bCs w:val="1"/>
          <w:sz w:val="37"/>
          <w:szCs w:val="37"/>
          <w:shd w:val="clear" w:color="auto" w:fill="ffffff"/>
          <w:rtl w:val="0"/>
          <w:lang w:val="en-US"/>
        </w:rPr>
        <w:t>Logging in</w:t>
      </w:r>
      <w:r>
        <w:rPr>
          <w:rFonts w:ascii="Times" w:hAnsi="Times" w:hint="default"/>
          <w:b w:val="1"/>
          <w:bCs w:val="1"/>
          <w:sz w:val="37"/>
          <w:szCs w:val="37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7"/>
          <w:szCs w:val="37"/>
          <w:shd w:val="clear" w:color="auto" w:fill="ffffff"/>
          <w:rtl w:val="0"/>
        </w:rPr>
        <w:br w:type="textWrapping"/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Summary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Verify that a the Facebook API works correctly and sends the users login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information to our app.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Prerequisite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The user has to have an Facebook account, and must have allowed Facebook to share with the app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Instructions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Hit the log in button on the home screen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27"/>
          <w:szCs w:val="27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7"/>
          <w:szCs w:val="27"/>
          <w:shd w:val="clear" w:color="auto" w:fill="ffffff"/>
          <w:rtl w:val="0"/>
          <w:lang w:val="en-US"/>
        </w:rPr>
        <w:t xml:space="preserve">We will fill in when we start testing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sz w:val="29"/>
          <w:szCs w:val="29"/>
          <w:shd w:val="clear" w:color="auto" w:fill="ffffff"/>
          <w:rtl w:val="0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</w:rPr>
        <w:t>5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37"/>
          <w:szCs w:val="37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sz w:val="29"/>
          <w:szCs w:val="29"/>
          <w:shd w:val="clear" w:color="auto" w:fill="ffffff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37"/>
          <w:szCs w:val="37"/>
          <w:shd w:val="clear" w:color="auto" w:fill="ffffff"/>
          <w:rtl w:val="0"/>
          <w:lang w:val="en-US"/>
        </w:rPr>
        <w:t xml:space="preserve">Test Case ID TC04 </w:t>
      </w:r>
      <w:r>
        <w:rPr>
          <w:rFonts w:ascii="Trebuchet MS" w:hAnsi="Trebuchet MS" w:hint="default"/>
          <w:b w:val="1"/>
          <w:bCs w:val="1"/>
          <w:sz w:val="37"/>
          <w:szCs w:val="37"/>
          <w:shd w:val="clear" w:color="auto" w:fill="ffffff"/>
          <w:rtl w:val="0"/>
          <w:lang w:val="en-US"/>
        </w:rPr>
        <w:t>“</w:t>
      </w:r>
      <w:r>
        <w:rPr>
          <w:rFonts w:ascii="Trebuchet MS" w:hAnsi="Trebuchet MS"/>
          <w:b w:val="1"/>
          <w:bCs w:val="1"/>
          <w:sz w:val="37"/>
          <w:szCs w:val="37"/>
          <w:shd w:val="clear" w:color="auto" w:fill="ffffff"/>
          <w:rtl w:val="0"/>
          <w:lang w:val="en-US"/>
        </w:rPr>
        <w:t>Go to Gallery</w:t>
      </w:r>
      <w:r>
        <w:rPr>
          <w:rFonts w:ascii="Trebuchet MS" w:hAnsi="Trebuchet MS" w:hint="default"/>
          <w:b w:val="1"/>
          <w:bCs w:val="1"/>
          <w:sz w:val="37"/>
          <w:szCs w:val="37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Summary </w:t>
      </w:r>
      <w:r>
        <w:rPr>
          <w:rFonts w:ascii="Trebuchet MS" w:hAnsi="Trebuchet MS"/>
          <w:b w:val="0"/>
          <w:bCs w:val="0"/>
          <w:sz w:val="32"/>
          <w:szCs w:val="32"/>
          <w:shd w:val="clear" w:color="auto" w:fill="ffffff"/>
          <w:rtl w:val="0"/>
          <w:lang w:val="en-US"/>
        </w:rPr>
        <w:t xml:space="preserve">Opens the photo Gallery to select photos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Prerequisite </w:t>
      </w:r>
      <w:r>
        <w:rPr>
          <w:rFonts w:ascii="Trebuchet MS" w:hAnsi="Trebuchet MS"/>
          <w:b w:val="0"/>
          <w:bCs w:val="0"/>
          <w:sz w:val="32"/>
          <w:szCs w:val="32"/>
          <w:shd w:val="clear" w:color="auto" w:fill="ffffff"/>
          <w:rtl w:val="0"/>
          <w:lang w:val="en-US"/>
        </w:rPr>
        <w:t xml:space="preserve">The user has to allow the app to access their photo gallery and have photos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Instructions </w:t>
      </w:r>
      <w:r>
        <w:rPr>
          <w:rFonts w:ascii="Trebuchet MS" w:hAnsi="Trebuchet MS"/>
          <w:b w:val="0"/>
          <w:bCs w:val="0"/>
          <w:sz w:val="32"/>
          <w:szCs w:val="32"/>
          <w:shd w:val="clear" w:color="auto" w:fill="ffffff"/>
          <w:rtl w:val="0"/>
          <w:lang w:val="en-US"/>
        </w:rPr>
        <w:t xml:space="preserve">Hit the Photo button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Test Data and Expected Results </w:t>
      </w:r>
      <w:r>
        <w:rPr>
          <w:rFonts w:ascii="Trebuchet MS" w:hAnsi="Trebuchet MS"/>
          <w:b w:val="0"/>
          <w:bCs w:val="0"/>
          <w:sz w:val="32"/>
          <w:szCs w:val="32"/>
          <w:shd w:val="clear" w:color="auto" w:fill="ffffff"/>
          <w:rtl w:val="0"/>
          <w:lang w:val="en-US"/>
        </w:rPr>
        <w:t xml:space="preserve">We will fill in when we start testing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Test Case ID TC05 </w:t>
      </w:r>
      <w:r>
        <w:rPr>
          <w:rFonts w:ascii="Trebuchet MS" w:hAnsi="Trebuchet MS" w:hint="default"/>
          <w:b w:val="1"/>
          <w:bCs w:val="1"/>
          <w:sz w:val="36"/>
          <w:szCs w:val="36"/>
          <w:shd w:val="clear" w:color="auto" w:fill="ffffff"/>
          <w:rtl w:val="0"/>
          <w:lang w:val="en-US"/>
        </w:rPr>
        <w:t>“</w:t>
      </w: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>Open Camera</w:t>
      </w:r>
      <w:r>
        <w:rPr>
          <w:rFonts w:ascii="Trebuchet MS" w:hAnsi="Trebuchet MS" w:hint="default"/>
          <w:b w:val="1"/>
          <w:bCs w:val="1"/>
          <w:sz w:val="36"/>
          <w:szCs w:val="36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Summary </w:t>
      </w:r>
      <w:r>
        <w:rPr>
          <w:rFonts w:ascii="Trebuchet MS" w:hAnsi="Trebuchet MS"/>
          <w:b w:val="0"/>
          <w:bCs w:val="0"/>
          <w:sz w:val="36"/>
          <w:szCs w:val="36"/>
          <w:shd w:val="clear" w:color="auto" w:fill="ffffff"/>
          <w:rtl w:val="0"/>
          <w:lang w:val="en-US"/>
        </w:rPr>
        <w:t xml:space="preserve">allows user to open camera and take pictures to submit </w:t>
      </w: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Prerequisite </w:t>
      </w:r>
      <w:r>
        <w:rPr>
          <w:rFonts w:ascii="Trebuchet MS" w:hAnsi="Trebuchet MS"/>
          <w:b w:val="0"/>
          <w:bCs w:val="0"/>
          <w:sz w:val="36"/>
          <w:szCs w:val="36"/>
          <w:shd w:val="clear" w:color="auto" w:fill="ffffff"/>
          <w:rtl w:val="0"/>
          <w:lang w:val="en-US"/>
        </w:rPr>
        <w:t xml:space="preserve">the user must allow the app to access their camera and gallery </w:t>
      </w: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Instructions  </w:t>
      </w:r>
      <w:r>
        <w:rPr>
          <w:rFonts w:ascii="Trebuchet MS" w:hAnsi="Trebuchet MS"/>
          <w:b w:val="0"/>
          <w:bCs w:val="0"/>
          <w:sz w:val="36"/>
          <w:szCs w:val="36"/>
          <w:shd w:val="clear" w:color="auto" w:fill="ffffff"/>
          <w:rtl w:val="0"/>
          <w:lang w:val="en-US"/>
        </w:rPr>
        <w:t xml:space="preserve">hit the camera button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Test Data and Expected Results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Fonts w:ascii="Trebuchet MS" w:hAnsi="Trebuchet MS"/>
          <w:sz w:val="36"/>
          <w:szCs w:val="36"/>
          <w:shd w:val="clear" w:color="auto" w:fill="ffffff"/>
          <w:rtl w:val="0"/>
          <w:lang w:val="en-US"/>
        </w:rPr>
        <w:t xml:space="preserve">We will fill in when we start testing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Lucida Grand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