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454F9" w14:textId="77777777" w:rsidR="001B7D30" w:rsidRPr="003D55F6" w:rsidRDefault="00586C3E" w:rsidP="003D55F6">
      <w:pPr>
        <w:pStyle w:val="Title"/>
      </w:pPr>
      <w:bookmarkStart w:id="0" w:name="_GoBack"/>
      <w:r w:rsidRPr="003D55F6">
        <w:t>Team DAY Project</w:t>
      </w:r>
    </w:p>
    <w:bookmarkEnd w:id="0"/>
    <w:p w14:paraId="08EC8BFC" w14:textId="77777777" w:rsidR="001B7D30" w:rsidRDefault="00586C3E">
      <w:pPr>
        <w:pStyle w:val="Author"/>
      </w:pPr>
      <w:r>
        <w:t>Dustin Bracy, Adam Ruthford, Yang Zhang</w:t>
      </w:r>
    </w:p>
    <w:p w14:paraId="75C2E682" w14:textId="77777777" w:rsidR="001B7D30" w:rsidRPr="003D55F6" w:rsidRDefault="00586C3E" w:rsidP="003D55F6">
      <w:pPr>
        <w:pStyle w:val="Date"/>
      </w:pPr>
      <w:r w:rsidRPr="003D55F6">
        <w:t>1/23/2020</w:t>
      </w:r>
    </w:p>
    <w:p w14:paraId="5624C67A" w14:textId="77777777" w:rsidR="00EF2DC9" w:rsidRDefault="00EF2DC9" w:rsidP="009F007D">
      <w:pPr>
        <w:pStyle w:val="Heading2"/>
      </w:pPr>
      <w:bookmarkStart w:id="1" w:name="introduction"/>
      <w:r>
        <w:t>Introduction</w:t>
      </w:r>
      <w:bookmarkEnd w:id="1"/>
    </w:p>
    <w:p w14:paraId="5BDF1EB2" w14:textId="77777777" w:rsidR="00EF2DC9" w:rsidRDefault="00EF2DC9" w:rsidP="00EF2DC9">
      <w:pPr>
        <w:pStyle w:val="FirstParagraph"/>
      </w:pPr>
      <w:r>
        <w:t>We would like to answer the following questions about our data:</w:t>
      </w:r>
    </w:p>
    <w:p w14:paraId="19A96D7B" w14:textId="77777777" w:rsidR="00EF2DC9" w:rsidRDefault="00EF2DC9" w:rsidP="00EF2DC9">
      <w:pPr>
        <w:pStyle w:val="Compact"/>
        <w:numPr>
          <w:ilvl w:val="0"/>
          <w:numId w:val="2"/>
        </w:numPr>
      </w:pPr>
      <w:r>
        <w:t>Can we accurately predict the runtime of our reports?</w:t>
      </w:r>
    </w:p>
    <w:p w14:paraId="13D9C0DB" w14:textId="77777777" w:rsidR="00EF2DC9" w:rsidRDefault="00EF2DC9" w:rsidP="00EF2DC9">
      <w:pPr>
        <w:pStyle w:val="Compact"/>
        <w:numPr>
          <w:ilvl w:val="0"/>
          <w:numId w:val="2"/>
        </w:numPr>
      </w:pPr>
      <w:r>
        <w:t xml:space="preserve">What is the expected average delivery time of a </w:t>
      </w:r>
      <w:proofErr w:type="gramStart"/>
      <w:r>
        <w:t>one off</w:t>
      </w:r>
      <w:proofErr w:type="gramEnd"/>
      <w:r>
        <w:t xml:space="preserve"> report?</w:t>
      </w:r>
    </w:p>
    <w:p w14:paraId="23C85BBD" w14:textId="77777777" w:rsidR="00EF2DC9" w:rsidRDefault="00EF2DC9" w:rsidP="00EF2DC9">
      <w:pPr>
        <w:pStyle w:val="Compact"/>
        <w:numPr>
          <w:ilvl w:val="0"/>
          <w:numId w:val="2"/>
        </w:numPr>
      </w:pPr>
      <w:r>
        <w:t>What are the best &amp; worst times of day, week, or month to run a report?</w:t>
      </w:r>
    </w:p>
    <w:p w14:paraId="587434C1" w14:textId="77777777" w:rsidR="00EF2DC9" w:rsidRDefault="00EF2DC9" w:rsidP="00EF2DC9">
      <w:pPr>
        <w:pStyle w:val="Compact"/>
        <w:numPr>
          <w:ilvl w:val="0"/>
          <w:numId w:val="2"/>
        </w:numPr>
      </w:pPr>
      <w:r>
        <w:t>Is there a difference in performance between report servers?</w:t>
      </w:r>
    </w:p>
    <w:p w14:paraId="7D18BACF" w14:textId="77777777" w:rsidR="00EF2DC9" w:rsidRDefault="00EF2DC9" w:rsidP="00EF2DC9">
      <w:pPr>
        <w:pStyle w:val="Compact"/>
        <w:numPr>
          <w:ilvl w:val="0"/>
          <w:numId w:val="2"/>
        </w:numPr>
      </w:pPr>
      <w:r>
        <w:t>What are the biggest impacts on performance of reports?</w:t>
      </w:r>
    </w:p>
    <w:p w14:paraId="38C38A37" w14:textId="77777777" w:rsidR="00EF2DC9" w:rsidRDefault="00EF2DC9" w:rsidP="00A11312">
      <w:pPr>
        <w:pStyle w:val="Heading1"/>
      </w:pPr>
      <w:bookmarkStart w:id="2" w:name="data-description"/>
      <w:r>
        <w:lastRenderedPageBreak/>
        <w:t>Data Description</w:t>
      </w:r>
      <w:bookmarkEnd w:id="2"/>
    </w:p>
    <w:p w14:paraId="409A32ED" w14:textId="77777777" w:rsidR="00EF2DC9" w:rsidRDefault="00EF2DC9" w:rsidP="00EF2DC9">
      <w:pPr>
        <w:pStyle w:val="FirstParagraph"/>
      </w:pPr>
      <w:r>
        <w:t xml:space="preserve">We have collected report data spanning January 2019 through January 2020. The available parameter list is very large, having over 500 parameters used. In order to narrow the scope of our project, we focused on completed reports only, and determined the parameters show below would be most useful in predicting report run time. A description of utilized fields is </w:t>
      </w:r>
      <w:proofErr w:type="spellStart"/>
      <w:r>
        <w:t>avaiable</w:t>
      </w:r>
      <w:proofErr w:type="spellEnd"/>
      <w:r>
        <w:t xml:space="preserve"> below:</w:t>
      </w:r>
    </w:p>
    <w:p w14:paraId="76A08ADB" w14:textId="77777777" w:rsidR="00EF2DC9" w:rsidRDefault="00EF2DC9" w:rsidP="00EF2DC9">
      <w:pPr>
        <w:pStyle w:val="Heading3"/>
      </w:pPr>
      <w:bookmarkStart w:id="3" w:name="report-metrics"/>
      <w:r>
        <w:t>Report Metrics</w:t>
      </w:r>
      <w:bookmarkEnd w:id="3"/>
    </w:p>
    <w:p w14:paraId="07FBEED2" w14:textId="77777777" w:rsidR="00EF2DC9" w:rsidRDefault="00EF2DC9" w:rsidP="00EF2DC9">
      <w:pPr>
        <w:pStyle w:val="Compact"/>
        <w:numPr>
          <w:ilvl w:val="0"/>
          <w:numId w:val="3"/>
        </w:numPr>
      </w:pPr>
      <w:r>
        <w:t>Priority - controlled report parameter</w:t>
      </w:r>
    </w:p>
    <w:p w14:paraId="67059A1F" w14:textId="77777777" w:rsidR="00EF2DC9" w:rsidRDefault="00EF2DC9" w:rsidP="00EF2DC9">
      <w:pPr>
        <w:pStyle w:val="Compact"/>
        <w:numPr>
          <w:ilvl w:val="0"/>
          <w:numId w:val="3"/>
        </w:numPr>
      </w:pPr>
      <w:proofErr w:type="spellStart"/>
      <w:r>
        <w:t>QueuedDateTime</w:t>
      </w:r>
      <w:proofErr w:type="spellEnd"/>
      <w:r>
        <w:t xml:space="preserve"> - when report entered queue</w:t>
      </w:r>
    </w:p>
    <w:p w14:paraId="5CF67B11" w14:textId="77777777" w:rsidR="00EF2DC9" w:rsidRDefault="00EF2DC9" w:rsidP="00EF2DC9">
      <w:pPr>
        <w:pStyle w:val="Compact"/>
        <w:numPr>
          <w:ilvl w:val="0"/>
          <w:numId w:val="3"/>
        </w:numPr>
      </w:pPr>
      <w:proofErr w:type="spellStart"/>
      <w:r>
        <w:t>RenderStartDateTime</w:t>
      </w:r>
      <w:proofErr w:type="spellEnd"/>
      <w:r>
        <w:t xml:space="preserve"> - when server began work on queued report(s) in </w:t>
      </w:r>
      <w:proofErr w:type="spellStart"/>
      <w:r>
        <w:t>queueID</w:t>
      </w:r>
      <w:proofErr w:type="spellEnd"/>
      <w:r>
        <w:t xml:space="preserve"> batch</w:t>
      </w:r>
    </w:p>
    <w:p w14:paraId="76DC12EA" w14:textId="77777777" w:rsidR="00EF2DC9" w:rsidRDefault="00EF2DC9" w:rsidP="00EF2DC9">
      <w:pPr>
        <w:pStyle w:val="Compact"/>
        <w:numPr>
          <w:ilvl w:val="0"/>
          <w:numId w:val="3"/>
        </w:numPr>
      </w:pPr>
      <w:proofErr w:type="spellStart"/>
      <w:r>
        <w:t>ReportStartDateTime</w:t>
      </w:r>
      <w:proofErr w:type="spellEnd"/>
      <w:r>
        <w:t xml:space="preserve"> - when server began work on individual report</w:t>
      </w:r>
    </w:p>
    <w:p w14:paraId="73CE8FBE" w14:textId="77777777" w:rsidR="00EF2DC9" w:rsidRDefault="00EF2DC9" w:rsidP="00EF2DC9">
      <w:pPr>
        <w:pStyle w:val="Compact"/>
        <w:numPr>
          <w:ilvl w:val="0"/>
          <w:numId w:val="3"/>
        </w:numPr>
      </w:pPr>
      <w:proofErr w:type="spellStart"/>
      <w:r>
        <w:t>ReportEndDateTime</w:t>
      </w:r>
      <w:proofErr w:type="spellEnd"/>
      <w:r>
        <w:t xml:space="preserve"> - when server completed work on individual report</w:t>
      </w:r>
    </w:p>
    <w:p w14:paraId="566D6C3A" w14:textId="77777777" w:rsidR="00EF2DC9" w:rsidRDefault="00EF2DC9" w:rsidP="00EF2DC9">
      <w:pPr>
        <w:pStyle w:val="Compact"/>
        <w:numPr>
          <w:ilvl w:val="0"/>
          <w:numId w:val="3"/>
        </w:numPr>
      </w:pPr>
      <w:proofErr w:type="spellStart"/>
      <w:r>
        <w:t>RenderEndDateTime</w:t>
      </w:r>
      <w:proofErr w:type="spellEnd"/>
      <w:r>
        <w:t xml:space="preserve"> - when server completed work on queued report(s) in </w:t>
      </w:r>
      <w:proofErr w:type="spellStart"/>
      <w:r>
        <w:t>queueID</w:t>
      </w:r>
      <w:proofErr w:type="spellEnd"/>
      <w:r>
        <w:t xml:space="preserve"> batch</w:t>
      </w:r>
    </w:p>
    <w:p w14:paraId="3EDDBED1" w14:textId="77777777" w:rsidR="00EF2DC9" w:rsidRDefault="00EF2DC9" w:rsidP="00EF2DC9">
      <w:pPr>
        <w:pStyle w:val="Compact"/>
        <w:numPr>
          <w:ilvl w:val="0"/>
          <w:numId w:val="3"/>
        </w:numPr>
      </w:pPr>
      <w:proofErr w:type="spellStart"/>
      <w:r>
        <w:t>ReportBytes</w:t>
      </w:r>
      <w:proofErr w:type="spellEnd"/>
      <w:r>
        <w:t xml:space="preserve"> - size in bytes of completed report</w:t>
      </w:r>
    </w:p>
    <w:p w14:paraId="5BEE3848" w14:textId="77777777" w:rsidR="00EF2DC9" w:rsidRDefault="00EF2DC9" w:rsidP="00EF2DC9">
      <w:pPr>
        <w:pStyle w:val="Compact"/>
        <w:numPr>
          <w:ilvl w:val="0"/>
          <w:numId w:val="3"/>
        </w:numPr>
      </w:pPr>
      <w:proofErr w:type="spellStart"/>
      <w:r>
        <w:t>RptFormat</w:t>
      </w:r>
      <w:proofErr w:type="spellEnd"/>
      <w:r>
        <w:t xml:space="preserve"> - format of the report delivered</w:t>
      </w:r>
    </w:p>
    <w:p w14:paraId="5CF2129F" w14:textId="77777777" w:rsidR="00EF2DC9" w:rsidRDefault="00EF2DC9" w:rsidP="00EF2DC9">
      <w:pPr>
        <w:pStyle w:val="Compact"/>
        <w:numPr>
          <w:ilvl w:val="0"/>
          <w:numId w:val="3"/>
        </w:numPr>
      </w:pPr>
      <w:proofErr w:type="spellStart"/>
      <w:r>
        <w:t>SchedFreq</w:t>
      </w:r>
      <w:proofErr w:type="spellEnd"/>
      <w:r>
        <w:t xml:space="preserve"> - Scheduled Report Frequency</w:t>
      </w:r>
    </w:p>
    <w:p w14:paraId="4DC15040" w14:textId="77777777" w:rsidR="00EF2DC9" w:rsidRDefault="00EF2DC9" w:rsidP="00EF2DC9">
      <w:pPr>
        <w:pStyle w:val="Compact"/>
        <w:numPr>
          <w:ilvl w:val="0"/>
          <w:numId w:val="3"/>
        </w:numPr>
      </w:pPr>
      <w:r>
        <w:t>Server - Server on which the report was built</w:t>
      </w:r>
    </w:p>
    <w:p w14:paraId="0C309613" w14:textId="77777777" w:rsidR="00EF2DC9" w:rsidRDefault="00EF2DC9" w:rsidP="00EF2DC9">
      <w:pPr>
        <w:pStyle w:val="Heading3"/>
      </w:pPr>
      <w:bookmarkStart w:id="4" w:name="X52a69990234cd1d869dc680f5532bd240fbf80f"/>
      <w:r>
        <w:t>Engineered Features (all time is in seconds)</w:t>
      </w:r>
      <w:bookmarkEnd w:id="4"/>
    </w:p>
    <w:p w14:paraId="3EF9FCD1" w14:textId="77777777" w:rsidR="00EF2DC9" w:rsidRDefault="00EF2DC9" w:rsidP="00EF2DC9">
      <w:pPr>
        <w:pStyle w:val="Compact"/>
        <w:numPr>
          <w:ilvl w:val="0"/>
          <w:numId w:val="3"/>
        </w:numPr>
      </w:pPr>
      <w:proofErr w:type="spellStart"/>
      <w:r>
        <w:t>AgentCount</w:t>
      </w:r>
      <w:proofErr w:type="spellEnd"/>
      <w:r>
        <w:t xml:space="preserve"> - number of agents selected</w:t>
      </w:r>
    </w:p>
    <w:p w14:paraId="1764B452" w14:textId="77777777" w:rsidR="00EF2DC9" w:rsidRDefault="00EF2DC9" w:rsidP="00EF2DC9">
      <w:pPr>
        <w:pStyle w:val="Compact"/>
        <w:numPr>
          <w:ilvl w:val="0"/>
          <w:numId w:val="3"/>
        </w:numPr>
      </w:pPr>
      <w:proofErr w:type="spellStart"/>
      <w:r>
        <w:t>DayOfMonth</w:t>
      </w:r>
      <w:proofErr w:type="spellEnd"/>
      <w:r>
        <w:t xml:space="preserve"> - Day of the month report ran</w:t>
      </w:r>
    </w:p>
    <w:p w14:paraId="0D6671D4" w14:textId="77777777" w:rsidR="00EF2DC9" w:rsidRDefault="00EF2DC9" w:rsidP="00EF2DC9">
      <w:pPr>
        <w:pStyle w:val="Compact"/>
        <w:numPr>
          <w:ilvl w:val="0"/>
          <w:numId w:val="3"/>
        </w:numPr>
      </w:pPr>
      <w:proofErr w:type="spellStart"/>
      <w:r>
        <w:t>DayOfWeek</w:t>
      </w:r>
      <w:proofErr w:type="spellEnd"/>
      <w:r>
        <w:t xml:space="preserve"> - Day of the week report ran</w:t>
      </w:r>
    </w:p>
    <w:p w14:paraId="2E2982CC" w14:textId="77777777" w:rsidR="00EF2DC9" w:rsidRDefault="00EF2DC9" w:rsidP="00EF2DC9">
      <w:pPr>
        <w:pStyle w:val="Compact"/>
        <w:numPr>
          <w:ilvl w:val="0"/>
          <w:numId w:val="3"/>
        </w:numPr>
      </w:pPr>
      <w:proofErr w:type="spellStart"/>
      <w:r>
        <w:t>GroupCount</w:t>
      </w:r>
      <w:proofErr w:type="spellEnd"/>
      <w:r>
        <w:t xml:space="preserve"> - number of clients selected</w:t>
      </w:r>
    </w:p>
    <w:p w14:paraId="098B891B" w14:textId="77777777" w:rsidR="00EF2DC9" w:rsidRDefault="00EF2DC9" w:rsidP="00EF2DC9">
      <w:pPr>
        <w:pStyle w:val="Compact"/>
        <w:numPr>
          <w:ilvl w:val="0"/>
          <w:numId w:val="3"/>
        </w:numPr>
      </w:pPr>
      <w:proofErr w:type="spellStart"/>
      <w:r>
        <w:t>HourOfDay</w:t>
      </w:r>
      <w:proofErr w:type="spellEnd"/>
      <w:r>
        <w:t xml:space="preserve"> - Hour of the day report ran</w:t>
      </w:r>
    </w:p>
    <w:p w14:paraId="49177EBD" w14:textId="77777777" w:rsidR="00EF2DC9" w:rsidRDefault="00EF2DC9" w:rsidP="00EF2DC9">
      <w:pPr>
        <w:pStyle w:val="Compact"/>
        <w:numPr>
          <w:ilvl w:val="0"/>
          <w:numId w:val="3"/>
        </w:numPr>
      </w:pPr>
      <w:proofErr w:type="spellStart"/>
      <w:r>
        <w:t>LagTime</w:t>
      </w:r>
      <w:proofErr w:type="spellEnd"/>
      <w:r>
        <w:t xml:space="preserve"> - Time report waited for batch to finish (</w:t>
      </w:r>
      <w:proofErr w:type="spellStart"/>
      <w:r>
        <w:t>RenderEndDateTime</w:t>
      </w:r>
      <w:proofErr w:type="spellEnd"/>
      <w:r>
        <w:t xml:space="preserve"> less </w:t>
      </w:r>
      <w:proofErr w:type="spellStart"/>
      <w:r>
        <w:t>ReportEndDateTime</w:t>
      </w:r>
      <w:proofErr w:type="spellEnd"/>
      <w:r>
        <w:t>)</w:t>
      </w:r>
    </w:p>
    <w:p w14:paraId="2565FFC3" w14:textId="77777777" w:rsidR="00EF2DC9" w:rsidRDefault="00EF2DC9" w:rsidP="00EF2DC9">
      <w:pPr>
        <w:pStyle w:val="Compact"/>
        <w:numPr>
          <w:ilvl w:val="0"/>
          <w:numId w:val="3"/>
        </w:numPr>
      </w:pPr>
      <w:proofErr w:type="spellStart"/>
      <w:r>
        <w:t>QueueTime</w:t>
      </w:r>
      <w:proofErr w:type="spellEnd"/>
      <w:r>
        <w:t xml:space="preserve"> - Time report entered queue (</w:t>
      </w:r>
      <w:proofErr w:type="spellStart"/>
      <w:r>
        <w:t>RenderStartDateTime</w:t>
      </w:r>
      <w:proofErr w:type="spellEnd"/>
      <w:r>
        <w:t xml:space="preserve"> less </w:t>
      </w:r>
      <w:proofErr w:type="spellStart"/>
      <w:r>
        <w:t>QueuedDateTime</w:t>
      </w:r>
      <w:proofErr w:type="spellEnd"/>
      <w:r>
        <w:t>)</w:t>
      </w:r>
    </w:p>
    <w:p w14:paraId="5511B348" w14:textId="77777777" w:rsidR="00EF2DC9" w:rsidRDefault="00EF2DC9" w:rsidP="00EF2DC9">
      <w:pPr>
        <w:pStyle w:val="Compact"/>
        <w:numPr>
          <w:ilvl w:val="0"/>
          <w:numId w:val="3"/>
        </w:numPr>
      </w:pPr>
      <w:proofErr w:type="spellStart"/>
      <w:r>
        <w:t>ReportBuildTime</w:t>
      </w:r>
      <w:proofErr w:type="spellEnd"/>
      <w:r>
        <w:t xml:space="preserve"> - Time spent to build the report (</w:t>
      </w:r>
      <w:proofErr w:type="spellStart"/>
      <w:r>
        <w:t>ReportEndDateTime</w:t>
      </w:r>
      <w:proofErr w:type="spellEnd"/>
      <w:r>
        <w:t xml:space="preserve"> less </w:t>
      </w:r>
      <w:proofErr w:type="spellStart"/>
      <w:r>
        <w:t>ReportStartDateTime</w:t>
      </w:r>
      <w:proofErr w:type="spellEnd"/>
      <w:r>
        <w:t>)</w:t>
      </w:r>
    </w:p>
    <w:p w14:paraId="2317AA06" w14:textId="77777777" w:rsidR="00EF2DC9" w:rsidRDefault="00EF2DC9" w:rsidP="00EF2DC9">
      <w:pPr>
        <w:pStyle w:val="Compact"/>
        <w:numPr>
          <w:ilvl w:val="0"/>
          <w:numId w:val="3"/>
        </w:numPr>
      </w:pPr>
      <w:proofErr w:type="spellStart"/>
      <w:r>
        <w:t>ReportDeliveryTime</w:t>
      </w:r>
      <w:proofErr w:type="spellEnd"/>
      <w:r>
        <w:t xml:space="preserve"> - Time user spent waiting for report (</w:t>
      </w:r>
      <w:proofErr w:type="spellStart"/>
      <w:r>
        <w:t>RenderEndDateTime</w:t>
      </w:r>
      <w:proofErr w:type="spellEnd"/>
      <w:r>
        <w:t xml:space="preserve"> less </w:t>
      </w:r>
      <w:proofErr w:type="spellStart"/>
      <w:r>
        <w:t>QueuedDateTime</w:t>
      </w:r>
      <w:proofErr w:type="spellEnd"/>
      <w:r>
        <w:t>)</w:t>
      </w:r>
    </w:p>
    <w:p w14:paraId="5DE26BFD" w14:textId="77777777" w:rsidR="00EF2DC9" w:rsidRDefault="00EF2DC9" w:rsidP="00A11312">
      <w:pPr>
        <w:pStyle w:val="Heading1"/>
      </w:pPr>
      <w:bookmarkStart w:id="5" w:name="exploratory-data-analysis"/>
      <w:r>
        <w:lastRenderedPageBreak/>
        <w:t>Exploratory Data Analysis</w:t>
      </w:r>
      <w:bookmarkEnd w:id="5"/>
    </w:p>
    <w:p w14:paraId="3DA89216" w14:textId="1AD2A344" w:rsidR="00EF2DC9" w:rsidRPr="00A11312" w:rsidRDefault="00EF2DC9" w:rsidP="00A11312">
      <w:pPr>
        <w:pStyle w:val="Heading1"/>
      </w:pPr>
      <w:bookmarkStart w:id="6" w:name="appendix"/>
      <w:r w:rsidRPr="00A11312">
        <w:lastRenderedPageBreak/>
        <w:t>Appendix</w:t>
      </w:r>
      <w:bookmarkEnd w:id="6"/>
    </w:p>
    <w:p w14:paraId="06F9214D" w14:textId="77777777" w:rsidR="00EF2DC9" w:rsidRDefault="00EF2DC9" w:rsidP="00EF2DC9">
      <w:pPr>
        <w:pStyle w:val="Heading2"/>
      </w:pPr>
      <w:bookmarkStart w:id="7" w:name="additional-report-field-descriptions"/>
      <w:r>
        <w:t>Additional Report Field Descriptions</w:t>
      </w:r>
      <w:bookmarkEnd w:id="7"/>
    </w:p>
    <w:p w14:paraId="1E7F2924" w14:textId="77777777" w:rsidR="00EF2DC9" w:rsidRDefault="00EF2DC9" w:rsidP="00EF2DC9">
      <w:pPr>
        <w:pStyle w:val="Compact"/>
        <w:numPr>
          <w:ilvl w:val="0"/>
          <w:numId w:val="3"/>
        </w:numPr>
      </w:pPr>
      <w:r>
        <w:t xml:space="preserve">Agents - Individual </w:t>
      </w:r>
      <w:proofErr w:type="spellStart"/>
      <w:r>
        <w:t>AgentIDs</w:t>
      </w:r>
      <w:proofErr w:type="spellEnd"/>
    </w:p>
    <w:p w14:paraId="0F5A1D54" w14:textId="77777777" w:rsidR="00EF2DC9" w:rsidRDefault="00EF2DC9" w:rsidP="00EF2DC9">
      <w:pPr>
        <w:pStyle w:val="Compact"/>
        <w:numPr>
          <w:ilvl w:val="0"/>
          <w:numId w:val="3"/>
        </w:numPr>
      </w:pPr>
      <w:proofErr w:type="spellStart"/>
      <w:r>
        <w:t>CurrencyCode</w:t>
      </w:r>
      <w:proofErr w:type="spellEnd"/>
      <w:r>
        <w:t xml:space="preserve"> - Collection of different lines of business</w:t>
      </w:r>
    </w:p>
    <w:p w14:paraId="0F23CB6D" w14:textId="77777777" w:rsidR="00EF2DC9" w:rsidRDefault="00EF2DC9" w:rsidP="00EF2DC9">
      <w:pPr>
        <w:pStyle w:val="Compact"/>
        <w:numPr>
          <w:ilvl w:val="0"/>
          <w:numId w:val="3"/>
        </w:numPr>
      </w:pPr>
      <w:proofErr w:type="spellStart"/>
      <w:r>
        <w:t>GroupCustom</w:t>
      </w:r>
      <w:proofErr w:type="spellEnd"/>
      <w:r>
        <w:t xml:space="preserve"> - Collection of different client types</w:t>
      </w:r>
    </w:p>
    <w:p w14:paraId="6B3FD901" w14:textId="77777777" w:rsidR="00EF2DC9" w:rsidRDefault="00EF2DC9" w:rsidP="00EF2DC9">
      <w:pPr>
        <w:pStyle w:val="Compact"/>
        <w:numPr>
          <w:ilvl w:val="0"/>
          <w:numId w:val="3"/>
        </w:numPr>
      </w:pPr>
      <w:proofErr w:type="spellStart"/>
      <w:r>
        <w:t>GroupFI</w:t>
      </w:r>
      <w:proofErr w:type="spellEnd"/>
      <w:r>
        <w:t xml:space="preserve"> - Fully Insured Client</w:t>
      </w:r>
    </w:p>
    <w:p w14:paraId="0B74F55A" w14:textId="77777777" w:rsidR="00EF2DC9" w:rsidRDefault="00EF2DC9" w:rsidP="00EF2DC9">
      <w:pPr>
        <w:pStyle w:val="Compact"/>
        <w:numPr>
          <w:ilvl w:val="0"/>
          <w:numId w:val="3"/>
        </w:numPr>
      </w:pPr>
      <w:proofErr w:type="spellStart"/>
      <w:r>
        <w:t>GroupSF</w:t>
      </w:r>
      <w:proofErr w:type="spellEnd"/>
      <w:r>
        <w:t xml:space="preserve"> - Self Funded Client</w:t>
      </w:r>
    </w:p>
    <w:p w14:paraId="20F52615" w14:textId="77777777" w:rsidR="00EF2DC9" w:rsidRDefault="00EF2DC9" w:rsidP="00EF2DC9">
      <w:pPr>
        <w:pStyle w:val="Compact"/>
        <w:numPr>
          <w:ilvl w:val="0"/>
          <w:numId w:val="3"/>
        </w:numPr>
      </w:pPr>
      <w:proofErr w:type="spellStart"/>
      <w:r>
        <w:t>ReportID</w:t>
      </w:r>
      <w:proofErr w:type="spellEnd"/>
      <w:r>
        <w:t xml:space="preserve"> - Uniquely identifies a report</w:t>
      </w:r>
    </w:p>
    <w:p w14:paraId="77C2C9CB" w14:textId="77777777" w:rsidR="00EF2DC9" w:rsidRDefault="00EF2DC9" w:rsidP="00EF2DC9">
      <w:pPr>
        <w:pStyle w:val="Compact"/>
        <w:numPr>
          <w:ilvl w:val="0"/>
          <w:numId w:val="3"/>
        </w:numPr>
      </w:pPr>
      <w:proofErr w:type="spellStart"/>
      <w:r>
        <w:t>QueueID</w:t>
      </w:r>
      <w:proofErr w:type="spellEnd"/>
      <w:r>
        <w:t xml:space="preserve"> - Uniquely identifies a queue of one or more reports</w:t>
      </w:r>
    </w:p>
    <w:p w14:paraId="06C46C9B" w14:textId="77777777" w:rsidR="00EF2DC9" w:rsidRDefault="00EF2DC9" w:rsidP="00EF2DC9">
      <w:pPr>
        <w:pStyle w:val="Compact"/>
        <w:numPr>
          <w:ilvl w:val="0"/>
          <w:numId w:val="3"/>
        </w:numPr>
      </w:pPr>
      <w:proofErr w:type="spellStart"/>
      <w:r>
        <w:t>FormID</w:t>
      </w:r>
      <w:proofErr w:type="spellEnd"/>
      <w:r>
        <w:t xml:space="preserve"> - Uniquely identifies collection of report parameters</w:t>
      </w:r>
    </w:p>
    <w:p w14:paraId="38873387" w14:textId="77777777" w:rsidR="00EF2DC9" w:rsidRDefault="00EF2DC9" w:rsidP="00EF2DC9">
      <w:pPr>
        <w:pStyle w:val="Heading2"/>
      </w:pPr>
      <w:bookmarkStart w:id="8" w:name="report-category-crosswalk"/>
      <w:r>
        <w:t>Report Category Crosswalk:</w:t>
      </w:r>
      <w:bookmarkEnd w:id="8"/>
    </w:p>
    <w:p w14:paraId="35D084E1" w14:textId="77777777" w:rsidR="00EF2DC9" w:rsidRDefault="00EF2DC9" w:rsidP="00EF2DC9">
      <w:pPr>
        <w:pStyle w:val="FirstParagraph"/>
      </w:pPr>
      <w:r>
        <w:rPr>
          <w:b/>
        </w:rPr>
        <w:t>Eligibility</w:t>
      </w:r>
      <w:r>
        <w:t xml:space="preserve"> “Eligibility</w:t>
      </w:r>
      <w:proofErr w:type="gramStart"/>
      <w:r>
        <w:t>”,“</w:t>
      </w:r>
      <w:proofErr w:type="gramEnd"/>
      <w:r>
        <w:t>Accumulator”,“EventHistory”,“COBRA”,“RedCard”,“ComPsych”</w:t>
      </w:r>
    </w:p>
    <w:p w14:paraId="1B86867B" w14:textId="77777777" w:rsidR="00EF2DC9" w:rsidRDefault="00EF2DC9" w:rsidP="00EF2DC9">
      <w:pPr>
        <w:pStyle w:val="BodyText"/>
      </w:pPr>
      <w:r>
        <w:rPr>
          <w:b/>
        </w:rPr>
        <w:t>Miscellaneous</w:t>
      </w:r>
      <w:r>
        <w:t xml:space="preserve"> “Miscellaneous”</w:t>
      </w:r>
    </w:p>
    <w:p w14:paraId="12E1CEE3" w14:textId="77777777" w:rsidR="00EF2DC9" w:rsidRDefault="00EF2DC9" w:rsidP="00EF2DC9">
      <w:pPr>
        <w:pStyle w:val="BodyText"/>
      </w:pPr>
      <w:r>
        <w:rPr>
          <w:b/>
        </w:rPr>
        <w:t>Reinsurance</w:t>
      </w:r>
      <w:r>
        <w:t xml:space="preserve"> “</w:t>
      </w:r>
      <w:proofErr w:type="spellStart"/>
      <w:r>
        <w:t>Reinsurance</w:t>
      </w:r>
      <w:proofErr w:type="gramStart"/>
      <w:r>
        <w:t>”,“</w:t>
      </w:r>
      <w:proofErr w:type="gramEnd"/>
      <w:r>
        <w:t>Aggregate</w:t>
      </w:r>
      <w:proofErr w:type="spellEnd"/>
      <w:r>
        <w:t xml:space="preserve"> Report”</w:t>
      </w:r>
    </w:p>
    <w:p w14:paraId="7BCAA8C3" w14:textId="77777777" w:rsidR="00EF2DC9" w:rsidRDefault="00EF2DC9" w:rsidP="00EF2DC9">
      <w:pPr>
        <w:pStyle w:val="BodyText"/>
      </w:pPr>
      <w:r>
        <w:rPr>
          <w:b/>
        </w:rPr>
        <w:t>Professional Liability</w:t>
      </w:r>
      <w:r>
        <w:t xml:space="preserve"> “PL”</w:t>
      </w:r>
    </w:p>
    <w:p w14:paraId="28B939ED" w14:textId="77777777" w:rsidR="00EF2DC9" w:rsidRDefault="00EF2DC9" w:rsidP="00EF2DC9">
      <w:pPr>
        <w:pStyle w:val="BodyText"/>
      </w:pPr>
      <w:r>
        <w:rPr>
          <w:b/>
        </w:rPr>
        <w:t>Actuarial</w:t>
      </w:r>
      <w:r>
        <w:t xml:space="preserve"> “Actuarial</w:t>
      </w:r>
      <w:proofErr w:type="gramStart"/>
      <w:r>
        <w:t>”,“</w:t>
      </w:r>
      <w:proofErr w:type="spellStart"/>
      <w:proofErr w:type="gramEnd"/>
      <w:r>
        <w:t>ISBReports</w:t>
      </w:r>
      <w:proofErr w:type="spellEnd"/>
      <w:r>
        <w:t xml:space="preserve">”,“Renewal”, </w:t>
      </w:r>
      <w:r>
        <w:rPr>
          <w:i/>
        </w:rPr>
        <w:t xml:space="preserve">except when </w:t>
      </w:r>
      <w:proofErr w:type="spellStart"/>
      <w:r>
        <w:rPr>
          <w:i/>
        </w:rPr>
        <w:t>rptCategoryDesc</w:t>
      </w:r>
      <w:proofErr w:type="spellEnd"/>
      <w:r>
        <w:rPr>
          <w:i/>
        </w:rPr>
        <w:t xml:space="preserve"> = ‘Renewal’ and </w:t>
      </w:r>
      <w:proofErr w:type="spellStart"/>
      <w:r>
        <w:rPr>
          <w:i/>
        </w:rPr>
        <w:t>reportGroup</w:t>
      </w:r>
      <w:proofErr w:type="spellEnd"/>
      <w:r>
        <w:rPr>
          <w:i/>
        </w:rPr>
        <w:t xml:space="preserve"> = ‘</w:t>
      </w:r>
      <w:proofErr w:type="spellStart"/>
      <w:r>
        <w:rPr>
          <w:i/>
        </w:rPr>
        <w:t>CommissionsTFB</w:t>
      </w:r>
      <w:proofErr w:type="spellEnd"/>
      <w:r>
        <w:rPr>
          <w:i/>
        </w:rPr>
        <w:t>’ use ‘Commissions’</w:t>
      </w:r>
    </w:p>
    <w:p w14:paraId="64F000F4" w14:textId="77777777" w:rsidR="00EF2DC9" w:rsidRDefault="00EF2DC9" w:rsidP="00EF2DC9">
      <w:pPr>
        <w:pStyle w:val="BodyText"/>
      </w:pPr>
      <w:r>
        <w:rPr>
          <w:b/>
        </w:rPr>
        <w:t>Finance Commission</w:t>
      </w:r>
      <w:r>
        <w:t xml:space="preserve"> “Commissions</w:t>
      </w:r>
      <w:proofErr w:type="gramStart"/>
      <w:r>
        <w:t>”,“</w:t>
      </w:r>
      <w:proofErr w:type="spellStart"/>
      <w:proofErr w:type="gramEnd"/>
      <w:r>
        <w:t>CRMOnlineFinance</w:t>
      </w:r>
      <w:proofErr w:type="spellEnd"/>
      <w:r>
        <w:t>”,“</w:t>
      </w:r>
      <w:proofErr w:type="spellStart"/>
      <w:r>
        <w:t>CommCnt</w:t>
      </w:r>
      <w:proofErr w:type="spellEnd"/>
      <w:r>
        <w:t>”,“</w:t>
      </w:r>
      <w:proofErr w:type="spellStart"/>
      <w:r>
        <w:t>CommCompare</w:t>
      </w:r>
      <w:proofErr w:type="spellEnd"/>
      <w:r>
        <w:t>”</w:t>
      </w:r>
    </w:p>
    <w:p w14:paraId="666171E5" w14:textId="77777777" w:rsidR="00EF2DC9" w:rsidRDefault="00EF2DC9" w:rsidP="00EF2DC9">
      <w:pPr>
        <w:pStyle w:val="BodyText"/>
      </w:pPr>
      <w:r>
        <w:rPr>
          <w:b/>
        </w:rPr>
        <w:t>Claims</w:t>
      </w:r>
      <w:r>
        <w:t xml:space="preserve"> “</w:t>
      </w:r>
      <w:proofErr w:type="spellStart"/>
      <w:r>
        <w:t>ClaimsAudit</w:t>
      </w:r>
      <w:proofErr w:type="spellEnd"/>
      <w:proofErr w:type="gramStart"/>
      <w:r>
        <w:t>”,“</w:t>
      </w:r>
      <w:proofErr w:type="spellStart"/>
      <w:proofErr w:type="gramEnd"/>
      <w:r>
        <w:t>CMSRepting</w:t>
      </w:r>
      <w:proofErr w:type="spellEnd"/>
      <w:r>
        <w:t>”,“Repository”,“</w:t>
      </w:r>
      <w:proofErr w:type="spellStart"/>
      <w:r>
        <w:t>GilsbarPPO</w:t>
      </w:r>
      <w:proofErr w:type="spellEnd"/>
      <w:r>
        <w:t>”,“Claims”</w:t>
      </w:r>
    </w:p>
    <w:p w14:paraId="435B558D" w14:textId="77777777" w:rsidR="00EF2DC9" w:rsidRDefault="00EF2DC9" w:rsidP="00EF2DC9">
      <w:pPr>
        <w:pStyle w:val="BodyText"/>
      </w:pPr>
      <w:r>
        <w:rPr>
          <w:b/>
        </w:rPr>
        <w:t>Medical Management</w:t>
      </w:r>
      <w:r>
        <w:t xml:space="preserve"> “Wellness Repository</w:t>
      </w:r>
      <w:proofErr w:type="gramStart"/>
      <w:r>
        <w:t>”,“</w:t>
      </w:r>
      <w:proofErr w:type="spellStart"/>
      <w:proofErr w:type="gramEnd"/>
      <w:r>
        <w:t>MedCom</w:t>
      </w:r>
      <w:proofErr w:type="spellEnd"/>
      <w:r>
        <w:t>”,“</w:t>
      </w:r>
      <w:proofErr w:type="spellStart"/>
      <w:r>
        <w:t>TVC”,“MedInsight</w:t>
      </w:r>
      <w:proofErr w:type="spellEnd"/>
      <w:r>
        <w:t>”</w:t>
      </w:r>
    </w:p>
    <w:p w14:paraId="21EDE9A0" w14:textId="77777777" w:rsidR="00EF2DC9" w:rsidRDefault="00EF2DC9" w:rsidP="00EF2DC9">
      <w:pPr>
        <w:pStyle w:val="BodyText"/>
      </w:pPr>
      <w:r>
        <w:rPr>
          <w:b/>
        </w:rPr>
        <w:t>Metrics</w:t>
      </w:r>
      <w:r>
        <w:t xml:space="preserve"> “</w:t>
      </w:r>
      <w:proofErr w:type="spellStart"/>
      <w:r>
        <w:t>iTrac</w:t>
      </w:r>
      <w:proofErr w:type="spellEnd"/>
      <w:proofErr w:type="gramStart"/>
      <w:r>
        <w:t>”,“</w:t>
      </w:r>
      <w:proofErr w:type="spellStart"/>
      <w:proofErr w:type="gramEnd"/>
      <w:r>
        <w:t>TMS”,“Customer</w:t>
      </w:r>
      <w:proofErr w:type="spellEnd"/>
      <w:r>
        <w:t xml:space="preserve"> </w:t>
      </w:r>
      <w:proofErr w:type="spellStart"/>
      <w:r>
        <w:t>Service”,“ODR</w:t>
      </w:r>
      <w:proofErr w:type="spellEnd"/>
      <w:r>
        <w:t xml:space="preserve"> Admin”,“</w:t>
      </w:r>
      <w:proofErr w:type="spellStart"/>
      <w:r>
        <w:t>PortalStats</w:t>
      </w:r>
      <w:proofErr w:type="spellEnd"/>
      <w:r>
        <w:t>”,“</w:t>
      </w:r>
      <w:proofErr w:type="spellStart"/>
      <w:r>
        <w:t>AutoAdjudication</w:t>
      </w:r>
      <w:proofErr w:type="spellEnd"/>
      <w:r>
        <w:t>”,“</w:t>
      </w:r>
      <w:proofErr w:type="spellStart"/>
      <w:r>
        <w:t>Genelco</w:t>
      </w:r>
      <w:proofErr w:type="spellEnd"/>
      <w:r>
        <w:t>”,“Supervisor”</w:t>
      </w:r>
    </w:p>
    <w:p w14:paraId="3F286C14" w14:textId="77777777" w:rsidR="00EF2DC9" w:rsidRDefault="00EF2DC9" w:rsidP="00EF2DC9">
      <w:pPr>
        <w:pStyle w:val="BodyText"/>
      </w:pPr>
      <w:r>
        <w:rPr>
          <w:b/>
        </w:rPr>
        <w:t>Extract</w:t>
      </w:r>
      <w:r>
        <w:t xml:space="preserve"> “</w:t>
      </w:r>
      <w:proofErr w:type="spellStart"/>
      <w:r>
        <w:t>DataExtracts</w:t>
      </w:r>
      <w:proofErr w:type="spellEnd"/>
      <w:proofErr w:type="gramStart"/>
      <w:r>
        <w:t>”,“</w:t>
      </w:r>
      <w:proofErr w:type="gramEnd"/>
      <w:r>
        <w:t>Large Claims Reports”</w:t>
      </w:r>
    </w:p>
    <w:p w14:paraId="0CC703A6" w14:textId="77777777" w:rsidR="00EF2DC9" w:rsidRDefault="00EF2DC9" w:rsidP="00EF2DC9">
      <w:pPr>
        <w:pStyle w:val="BodyText"/>
      </w:pPr>
      <w:r>
        <w:rPr>
          <w:b/>
        </w:rPr>
        <w:t>Finance Billing</w:t>
      </w:r>
      <w:r>
        <w:t xml:space="preserve"> “Billing”, “</w:t>
      </w:r>
      <w:proofErr w:type="spellStart"/>
      <w:r>
        <w:t>Coverage</w:t>
      </w:r>
      <w:proofErr w:type="gramStart"/>
      <w:r>
        <w:t>”,“</w:t>
      </w:r>
      <w:proofErr w:type="gramEnd"/>
      <w:r>
        <w:t>Refunds”,“Credit</w:t>
      </w:r>
      <w:proofErr w:type="spellEnd"/>
      <w:r>
        <w:t xml:space="preserve"> Card Process”,“Deposit”,“</w:t>
      </w:r>
      <w:proofErr w:type="spellStart"/>
      <w:r>
        <w:t>CheckRecon</w:t>
      </w:r>
      <w:proofErr w:type="spellEnd"/>
      <w:r>
        <w:t>”,“Check Register”,“</w:t>
      </w:r>
      <w:proofErr w:type="spellStart"/>
      <w:r>
        <w:t>FinancePremium</w:t>
      </w:r>
      <w:proofErr w:type="spellEnd"/>
      <w:r>
        <w:t>”, “Premium”</w:t>
      </w:r>
    </w:p>
    <w:p w14:paraId="49E3BC9D" w14:textId="77777777" w:rsidR="00EF2DC9" w:rsidRDefault="00EF2DC9" w:rsidP="00EF2DC9">
      <w:pPr>
        <w:pStyle w:val="Heading2"/>
      </w:pPr>
      <w:bookmarkStart w:id="9" w:name="etl-of-original-data"/>
      <w:r>
        <w:t>ETL of original data:</w:t>
      </w:r>
      <w:bookmarkEnd w:id="9"/>
    </w:p>
    <w:p w14:paraId="595180A1" w14:textId="281559DA" w:rsidR="001B7D30" w:rsidRDefault="001B7D30" w:rsidP="00EF2DC9">
      <w:pPr>
        <w:pStyle w:val="Heading2"/>
      </w:pPr>
    </w:p>
    <w:sectPr w:rsidR="001B7D30" w:rsidSect="00CC2A04">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57958" w14:textId="77777777" w:rsidR="00E6554E" w:rsidRDefault="00E6554E">
      <w:pPr>
        <w:spacing w:after="0"/>
      </w:pPr>
      <w:r>
        <w:separator/>
      </w:r>
    </w:p>
  </w:endnote>
  <w:endnote w:type="continuationSeparator" w:id="0">
    <w:p w14:paraId="6F23244C" w14:textId="77777777" w:rsidR="00E6554E" w:rsidRDefault="00E655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1E7DF" w14:textId="77777777" w:rsidR="00E6554E" w:rsidRDefault="00E6554E">
      <w:r>
        <w:separator/>
      </w:r>
    </w:p>
  </w:footnote>
  <w:footnote w:type="continuationSeparator" w:id="0">
    <w:p w14:paraId="67891399" w14:textId="77777777" w:rsidR="00E6554E" w:rsidRDefault="00E65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A222B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712F1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FAAFD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0F3A"/>
    <w:rsid w:val="001B7D30"/>
    <w:rsid w:val="0035200B"/>
    <w:rsid w:val="003D55F6"/>
    <w:rsid w:val="003E3301"/>
    <w:rsid w:val="00460090"/>
    <w:rsid w:val="004E29B3"/>
    <w:rsid w:val="00586C3E"/>
    <w:rsid w:val="00590D07"/>
    <w:rsid w:val="006C20C9"/>
    <w:rsid w:val="00726A43"/>
    <w:rsid w:val="00784D58"/>
    <w:rsid w:val="008D6863"/>
    <w:rsid w:val="008F4974"/>
    <w:rsid w:val="009F007D"/>
    <w:rsid w:val="00A11312"/>
    <w:rsid w:val="00B86B75"/>
    <w:rsid w:val="00BC48D5"/>
    <w:rsid w:val="00C36279"/>
    <w:rsid w:val="00CC2A04"/>
    <w:rsid w:val="00D0186F"/>
    <w:rsid w:val="00E315A3"/>
    <w:rsid w:val="00E6554E"/>
    <w:rsid w:val="00EF2D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603A"/>
  <w15:docId w15:val="{8AC08701-B451-4B39-B1B0-EBC399D6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11312"/>
    <w:pPr>
      <w:keepNext/>
      <w:keepLines/>
      <w:pageBreakBefore/>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D55F6"/>
    <w:pPr>
      <w:keepNext/>
      <w:keepLines/>
      <w:spacing w:before="24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3D55F6"/>
    <w:pPr>
      <w:keepNext/>
      <w:keepLines/>
      <w:spacing w:after="24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DAY Project</dc:title>
  <dc:creator>Dustin Bracy, Adam Ruthford, Yang Zhang</dc:creator>
  <cp:keywords/>
  <cp:lastModifiedBy>Dustin Bracy</cp:lastModifiedBy>
  <cp:revision>11</cp:revision>
  <dcterms:created xsi:type="dcterms:W3CDTF">2020-02-04T04:32:00Z</dcterms:created>
  <dcterms:modified xsi:type="dcterms:W3CDTF">2020-02-04T05:37:00Z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1/23/2020</vt:lpwstr>
  </property>
  <property fmtid="{D5CDD505-2E9C-101B-9397-08002B2CF9AE}" pid="4" name="editor_options">
    <vt:lpwstr/>
  </property>
  <property fmtid="{D5CDD505-2E9C-101B-9397-08002B2CF9AE}" pid="5" name="geometry">
    <vt:lpwstr>margin=.5in</vt:lpwstr>
  </property>
  <property fmtid="{D5CDD505-2E9C-101B-9397-08002B2CF9AE}" pid="6" name="output">
    <vt:lpwstr/>
  </property>
</Properties>
</file>