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rvhgeygzu52" w:id="0"/>
      <w:bookmarkEnd w:id="0"/>
      <w:r w:rsidDel="00000000" w:rsidR="00000000" w:rsidRPr="00000000">
        <w:rPr>
          <w:rtl w:val="0"/>
        </w:rPr>
        <w:t xml:space="preserve">Navigate360 Case Study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following is a Case Study meant to demonstrate both your technical skills and presentation ability.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You have been asked to investigate a dataset containing descriptions of Olympians throughout history. Your task is to extract insightful information from this dataset and present the analytical ‘story’ to a group of stakeholders.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provided a list of questions meant to stimulate ideas, but if you prefer to extract your own insights that is also satisfactory.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How do Medal winners differ from non-Medal winners? Are there any patterns, for example in age, height, or weight?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How have the Medal winners evolved over time? What about the Olympic Games themselves?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Olympians are the most impressive? Why?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Investigate USA’s rate of success. What countries are our biggest competitors? Which events are our biggest weaknesses?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format and software are up to you!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can use whichever analysis tool(s) you prefer, but please be prepared to walk through any analyses you performed.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presentation itself should take approximately 30 minutes, which will leave ample time for questions about both content and underlying methodologies.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welcome to append additional data to these records if you believe it will enable greater insights.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Everyone involved is aware you had only 48 hours for this exercise!</w:t>
      </w:r>
      <w:r w:rsidDel="00000000" w:rsidR="00000000" w:rsidRPr="00000000">
        <w:rPr>
          <w:rtl w:val="0"/>
        </w:rPr>
        <w:t xml:space="preserve"> If needed, you are welcome to provide a list of work you would have completed had you been given more time.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ID: Unique number for each athlete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Age (years)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Height (centimeters)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Weight (kilograms)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Team: Team name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NOC: National Olympic Committee 3-letter code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Games: Year and season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Season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City: Host city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Medal: Gold, Silver, Bronze, or NA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