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E1" w:rsidRPr="00D27AC7" w:rsidRDefault="009232E1" w:rsidP="009232E1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 xml:space="preserve">1.2 Ética y Moral. </w:t>
      </w:r>
    </w:p>
    <w:p w:rsidR="009232E1" w:rsidRPr="00D27AC7" w:rsidRDefault="009232E1" w:rsidP="009232E1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br/>
      </w:r>
      <w:r w:rsidRPr="00D27AC7">
        <w:rPr>
          <w:rFonts w:ascii="Corbel" w:hAnsi="Corbel" w:cstheme="minorBidi"/>
          <w:b/>
          <w:color w:val="241F1F"/>
          <w:sz w:val="22"/>
          <w:szCs w:val="22"/>
        </w:rPr>
        <w:t>Actividad II. Instrucciones:</w:t>
      </w:r>
      <w:r w:rsidRPr="00D27AC7">
        <w:rPr>
          <w:rFonts w:ascii="Corbel" w:hAnsi="Corbel" w:cstheme="minorBidi"/>
          <w:color w:val="241F1F"/>
          <w:sz w:val="22"/>
          <w:szCs w:val="22"/>
        </w:rPr>
        <w:t xml:space="preserve"> </w:t>
      </w:r>
      <w:r w:rsidR="00923983">
        <w:rPr>
          <w:rFonts w:ascii="Corbel" w:hAnsi="Corbel" w:cstheme="minorBidi"/>
          <w:color w:val="241F1F"/>
          <w:sz w:val="22"/>
          <w:szCs w:val="22"/>
        </w:rPr>
        <w:t xml:space="preserve">De acuerdo a lo visto en tu clase sobre “Ética y moral” </w:t>
      </w:r>
      <w:r w:rsidRPr="00D27AC7">
        <w:rPr>
          <w:rFonts w:ascii="Corbel" w:hAnsi="Corbel" w:cstheme="minorBidi"/>
          <w:color w:val="241F1F"/>
          <w:sz w:val="22"/>
          <w:szCs w:val="22"/>
        </w:rPr>
        <w:t>Ordena el siguiente cuadro de información de acuerdo a la opción que corresponda.</w:t>
      </w:r>
    </w:p>
    <w:p w:rsidR="009232E1" w:rsidRPr="00D27AC7" w:rsidRDefault="009232E1" w:rsidP="009232E1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</w:p>
    <w:p w:rsidR="009232E1" w:rsidRPr="00D27AC7" w:rsidRDefault="009232E1" w:rsidP="009232E1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</w:p>
    <w:p w:rsidR="009232E1" w:rsidRPr="00D27AC7" w:rsidRDefault="009232E1" w:rsidP="009232E1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>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32E1" w:rsidRPr="00D27AC7" w:rsidTr="008D118C">
        <w:tc>
          <w:tcPr>
            <w:tcW w:w="4414" w:type="dxa"/>
          </w:tcPr>
          <w:p w:rsidR="009232E1" w:rsidRPr="00D27AC7" w:rsidRDefault="009232E1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Principio moral</w:t>
            </w:r>
          </w:p>
        </w:tc>
        <w:tc>
          <w:tcPr>
            <w:tcW w:w="4414" w:type="dxa"/>
          </w:tcPr>
          <w:p w:rsidR="009232E1" w:rsidRPr="00D27AC7" w:rsidRDefault="009232E1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Justificación ética</w:t>
            </w:r>
          </w:p>
        </w:tc>
      </w:tr>
      <w:tr w:rsidR="009232E1" w:rsidRPr="00D27AC7" w:rsidTr="008D118C">
        <w:tc>
          <w:tcPr>
            <w:tcW w:w="4414" w:type="dxa"/>
          </w:tcPr>
          <w:p w:rsidR="009232E1" w:rsidRPr="00923983" w:rsidRDefault="009232E1" w:rsidP="008D118C">
            <w:pPr>
              <w:pStyle w:val="Default"/>
              <w:jc w:val="both"/>
              <w:rPr>
                <w:rFonts w:ascii="Corbel" w:hAnsi="Corbel" w:cstheme="minorBidi"/>
                <w:color w:val="FF0000"/>
                <w:sz w:val="22"/>
                <w:szCs w:val="22"/>
              </w:rPr>
            </w:pPr>
            <w:r w:rsidRPr="00923983">
              <w:rPr>
                <w:rFonts w:ascii="Corbel" w:hAnsi="Corbel" w:cstheme="minorBidi"/>
                <w:color w:val="FF0000"/>
                <w:sz w:val="22"/>
                <w:szCs w:val="22"/>
              </w:rPr>
              <w:t>No usar sustancias que dañen la salud física o mental.</w:t>
            </w:r>
          </w:p>
        </w:tc>
        <w:tc>
          <w:tcPr>
            <w:tcW w:w="4414" w:type="dxa"/>
          </w:tcPr>
          <w:p w:rsidR="009232E1" w:rsidRPr="00D27AC7" w:rsidRDefault="009232E1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El cuidado del cuerpo y de la mente es importante para el desarrollo personal y social, y por ello, forma parte de la responsabilidad individual.</w:t>
            </w:r>
          </w:p>
        </w:tc>
      </w:tr>
      <w:tr w:rsidR="009232E1" w:rsidRPr="00D27AC7" w:rsidTr="008D118C">
        <w:tc>
          <w:tcPr>
            <w:tcW w:w="4414" w:type="dxa"/>
          </w:tcPr>
          <w:p w:rsidR="009232E1" w:rsidRPr="00923983" w:rsidRDefault="009232E1" w:rsidP="008D118C">
            <w:pPr>
              <w:pStyle w:val="Default"/>
              <w:jc w:val="both"/>
              <w:rPr>
                <w:rFonts w:ascii="Corbel" w:hAnsi="Corbel" w:cstheme="minorBidi"/>
                <w:color w:val="FF0000"/>
                <w:sz w:val="22"/>
                <w:szCs w:val="22"/>
              </w:rPr>
            </w:pPr>
            <w:r w:rsidRPr="00923983">
              <w:rPr>
                <w:rFonts w:ascii="Corbel" w:hAnsi="Corbel" w:cstheme="minorBidi"/>
                <w:color w:val="FF0000"/>
                <w:sz w:val="22"/>
                <w:szCs w:val="22"/>
              </w:rPr>
              <w:t>Prestar atención a las personas adultas o que representan alguna autoridad.</w:t>
            </w:r>
          </w:p>
        </w:tc>
        <w:tc>
          <w:tcPr>
            <w:tcW w:w="4414" w:type="dxa"/>
          </w:tcPr>
          <w:p w:rsidR="009232E1" w:rsidRPr="00D27AC7" w:rsidRDefault="009232E1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Para un mantenimiento del orden social, las nuevas generaciones deben mostrar un  sentido de agradecimiento y respeto por los mayores siempre que estos no contradigan los valores humanos.</w:t>
            </w:r>
          </w:p>
        </w:tc>
      </w:tr>
      <w:tr w:rsidR="009232E1" w:rsidRPr="00D27AC7" w:rsidTr="008D118C">
        <w:tc>
          <w:tcPr>
            <w:tcW w:w="4414" w:type="dxa"/>
          </w:tcPr>
          <w:p w:rsidR="009232E1" w:rsidRPr="00923983" w:rsidRDefault="009232E1" w:rsidP="008D118C">
            <w:pPr>
              <w:pStyle w:val="Default"/>
              <w:jc w:val="both"/>
              <w:rPr>
                <w:rFonts w:ascii="Corbel" w:hAnsi="Corbel" w:cstheme="minorBidi"/>
                <w:color w:val="FF0000"/>
                <w:sz w:val="22"/>
                <w:szCs w:val="22"/>
              </w:rPr>
            </w:pPr>
            <w:r w:rsidRPr="00923983">
              <w:rPr>
                <w:rFonts w:ascii="Corbel" w:hAnsi="Corbel" w:cstheme="minorBidi"/>
                <w:color w:val="FF0000"/>
                <w:sz w:val="22"/>
                <w:szCs w:val="22"/>
              </w:rPr>
              <w:t>Respetar la palabra, opinión, criterio y las creencias de cada uno de los compañeros de clase.</w:t>
            </w:r>
          </w:p>
        </w:tc>
        <w:tc>
          <w:tcPr>
            <w:tcW w:w="4414" w:type="dxa"/>
          </w:tcPr>
          <w:p w:rsidR="009232E1" w:rsidRPr="00D27AC7" w:rsidRDefault="009232E1" w:rsidP="008D118C">
            <w:pPr>
              <w:pStyle w:val="Default"/>
              <w:jc w:val="both"/>
              <w:rPr>
                <w:rFonts w:ascii="Corbel" w:hAnsi="Corbel" w:cstheme="minorBidi"/>
                <w:color w:val="241F1F"/>
                <w:sz w:val="22"/>
                <w:szCs w:val="22"/>
              </w:rPr>
            </w:pPr>
            <w:r w:rsidRPr="00D27AC7">
              <w:rPr>
                <w:rFonts w:ascii="Corbel" w:hAnsi="Corbel" w:cstheme="minorBidi"/>
                <w:color w:val="241F1F"/>
                <w:sz w:val="22"/>
                <w:szCs w:val="22"/>
              </w:rPr>
              <w:t>Las diferencias que pueden encontrarse en cualquier grupo humano, por lo general, están relacionadas con formas externas de ser y actuar; en el fondo todos los seres humanos tienen el mismo valor.</w:t>
            </w:r>
          </w:p>
        </w:tc>
      </w:tr>
    </w:tbl>
    <w:p w:rsidR="00E25E60" w:rsidRDefault="00E25E60" w:rsidP="009232E1">
      <w:r w:rsidRPr="009232E1">
        <w:t xml:space="preserve"> </w:t>
      </w:r>
    </w:p>
    <w:p w:rsidR="0047489B" w:rsidRDefault="0047489B" w:rsidP="009232E1">
      <w:bookmarkStart w:id="0" w:name="_GoBack"/>
      <w:bookmarkEnd w:id="0"/>
    </w:p>
    <w:p w:rsidR="00F14B47" w:rsidRPr="00B81B84" w:rsidRDefault="0047489B" w:rsidP="00F14B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41F1F"/>
        </w:rPr>
      </w:pPr>
      <w:r>
        <w:t xml:space="preserve">Retroalimentación: </w:t>
      </w:r>
      <w:r w:rsidR="00F14B47" w:rsidRPr="00B81B84">
        <w:rPr>
          <w:rFonts w:ascii="Courier New" w:hAnsi="Courier New" w:cs="Courier New"/>
          <w:color w:val="241F1F"/>
        </w:rPr>
        <w:t xml:space="preserve">Los juicios de valor hablan acerca de lo que pensamos, sentimos, nos gusta o creemos, y se pueden manifestar en temas tan variados como la política, la religión, cultura, el arte, entre otros. </w:t>
      </w:r>
    </w:p>
    <w:p w:rsidR="0047489B" w:rsidRPr="009232E1" w:rsidRDefault="0047489B" w:rsidP="009232E1"/>
    <w:sectPr w:rsidR="0047489B" w:rsidRPr="00923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4.25pt;height:14.25pt" o:bullet="t">
        <v:imagedata r:id="rId1" o:title="mso5C13"/>
      </v:shape>
    </w:pict>
  </w:numPicBullet>
  <w:abstractNum w:abstractNumId="0" w15:restartNumberingAfterBreak="0">
    <w:nsid w:val="71E23E6F"/>
    <w:multiLevelType w:val="hybridMultilevel"/>
    <w:tmpl w:val="DD048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C5BB2"/>
    <w:multiLevelType w:val="hybridMultilevel"/>
    <w:tmpl w:val="F176BDB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6770"/>
    <w:multiLevelType w:val="hybridMultilevel"/>
    <w:tmpl w:val="106EB8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60"/>
    <w:rsid w:val="0001617E"/>
    <w:rsid w:val="00020B5A"/>
    <w:rsid w:val="000D1CF3"/>
    <w:rsid w:val="000E6493"/>
    <w:rsid w:val="00105D6E"/>
    <w:rsid w:val="00145FDC"/>
    <w:rsid w:val="00221163"/>
    <w:rsid w:val="00241D8A"/>
    <w:rsid w:val="00263033"/>
    <w:rsid w:val="0032550A"/>
    <w:rsid w:val="003367E6"/>
    <w:rsid w:val="003A2C0C"/>
    <w:rsid w:val="0041604F"/>
    <w:rsid w:val="0047489B"/>
    <w:rsid w:val="00484C97"/>
    <w:rsid w:val="00572C9A"/>
    <w:rsid w:val="006E7594"/>
    <w:rsid w:val="00761A9F"/>
    <w:rsid w:val="00785F4D"/>
    <w:rsid w:val="007B7E3D"/>
    <w:rsid w:val="007E0659"/>
    <w:rsid w:val="00845637"/>
    <w:rsid w:val="008B3AA1"/>
    <w:rsid w:val="009232E1"/>
    <w:rsid w:val="00923983"/>
    <w:rsid w:val="009D58EB"/>
    <w:rsid w:val="00A232BE"/>
    <w:rsid w:val="00A72A43"/>
    <w:rsid w:val="00A942B7"/>
    <w:rsid w:val="00B96C66"/>
    <w:rsid w:val="00BA6DB2"/>
    <w:rsid w:val="00BB576D"/>
    <w:rsid w:val="00BD2A0B"/>
    <w:rsid w:val="00BE0509"/>
    <w:rsid w:val="00C105DF"/>
    <w:rsid w:val="00C469CD"/>
    <w:rsid w:val="00CB5808"/>
    <w:rsid w:val="00D27AC7"/>
    <w:rsid w:val="00D61459"/>
    <w:rsid w:val="00D64C1E"/>
    <w:rsid w:val="00E25E60"/>
    <w:rsid w:val="00F058FE"/>
    <w:rsid w:val="00F14B47"/>
    <w:rsid w:val="00F65A89"/>
    <w:rsid w:val="00F7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F2DA0-C556-49B2-AE8B-92AC4D63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5E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D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3</cp:revision>
  <dcterms:created xsi:type="dcterms:W3CDTF">2018-04-25T15:04:00Z</dcterms:created>
  <dcterms:modified xsi:type="dcterms:W3CDTF">2018-07-10T19:01:00Z</dcterms:modified>
</cp:coreProperties>
</file>