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2A1" w:rsidRPr="00805803" w:rsidRDefault="00BA02A1" w:rsidP="00BA02A1">
      <w:pPr>
        <w:jc w:val="both"/>
      </w:pPr>
      <w:r w:rsidRPr="00805803">
        <w:t>Actividad 1.</w:t>
      </w:r>
    </w:p>
    <w:p w:rsidR="00BA02A1" w:rsidRPr="00805803" w:rsidRDefault="00BA02A1" w:rsidP="00BA02A1">
      <w:pPr>
        <w:jc w:val="both"/>
      </w:pPr>
      <w:r w:rsidRPr="00805803">
        <w:t>Instrucciones: Observa los siguientes ejemplos y relaciónalos colocando dentro del recuadro la letra que le corresponda.</w:t>
      </w:r>
    </w:p>
    <w:p w:rsidR="00BA02A1" w:rsidRPr="00805803" w:rsidRDefault="00BA02A1" w:rsidP="00BA02A1">
      <w:pPr>
        <w:jc w:val="both"/>
        <w:rPr>
          <w:rFonts w:cs="Arial"/>
          <w:color w:val="241F1F"/>
        </w:rPr>
      </w:pPr>
      <w:r w:rsidRPr="00805803">
        <w:rPr>
          <w:rFonts w:cs="Arial"/>
          <w:color w:val="241F1F"/>
        </w:rPr>
        <w:t>a) Elegía b) Oda c) Himno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5"/>
        <w:gridCol w:w="3250"/>
        <w:gridCol w:w="2773"/>
      </w:tblGrid>
      <w:tr w:rsidR="00BA02A1" w:rsidRPr="00805803" w:rsidTr="00C41AFB">
        <w:tc>
          <w:tcPr>
            <w:tcW w:w="2910" w:type="dxa"/>
          </w:tcPr>
          <w:p w:rsidR="00BA02A1" w:rsidRPr="00805803" w:rsidRDefault="00BA02A1" w:rsidP="00C41AFB">
            <w:pPr>
              <w:jc w:val="both"/>
            </w:pPr>
            <w:r w:rsidRPr="00805803">
              <w:t>A la alegría (fragmento)</w:t>
            </w:r>
          </w:p>
          <w:p w:rsidR="00BA02A1" w:rsidRPr="00805803" w:rsidRDefault="00BA02A1" w:rsidP="00C41AFB">
            <w:pPr>
              <w:jc w:val="both"/>
            </w:pPr>
            <w:r w:rsidRPr="00805803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AAFFAF" wp14:editId="131FBC69">
                      <wp:simplePos x="0" y="0"/>
                      <wp:positionH relativeFrom="column">
                        <wp:posOffset>1054160</wp:posOffset>
                      </wp:positionH>
                      <wp:positionV relativeFrom="paragraph">
                        <wp:posOffset>332165</wp:posOffset>
                      </wp:positionV>
                      <wp:extent cx="715992" cy="517585"/>
                      <wp:effectExtent l="0" t="0" r="27305" b="158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992" cy="517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02A1" w:rsidRDefault="00BA02A1" w:rsidP="00BA02A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AAFFAF" id="Rectángulo 2" o:spid="_x0000_s1026" style="position:absolute;left:0;text-align:left;margin-left:83pt;margin-top:26.15pt;width:56.4pt;height: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" fillcolor="#5b9bd5 [3204]" strokecolor="#1f4d78 [1604]" strokeweight="1pt">
                      <v:textbox>
                        <w:txbxContent>
                          <w:p w:rsidR="00BA02A1" w:rsidRDefault="00BA02A1" w:rsidP="00BA02A1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5803">
              <w:t>Pablo Neruda</w:t>
            </w:r>
          </w:p>
        </w:tc>
        <w:tc>
          <w:tcPr>
            <w:tcW w:w="3029" w:type="dxa"/>
          </w:tcPr>
          <w:p w:rsidR="00BA02A1" w:rsidRPr="00805803" w:rsidRDefault="00BA02A1" w:rsidP="00C41AFB">
            <w:pPr>
              <w:jc w:val="both"/>
            </w:pPr>
            <w:r w:rsidRPr="00805803">
              <w:t>Veracruz (fragmento)</w:t>
            </w:r>
          </w:p>
          <w:p w:rsidR="00BA02A1" w:rsidRPr="00805803" w:rsidRDefault="00BA02A1" w:rsidP="00C41AFB">
            <w:pPr>
              <w:jc w:val="both"/>
            </w:pPr>
            <w:r w:rsidRPr="00805803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8BC7D5" wp14:editId="647E1F5A">
                      <wp:simplePos x="0" y="0"/>
                      <wp:positionH relativeFrom="column">
                        <wp:posOffset>1121782</wp:posOffset>
                      </wp:positionH>
                      <wp:positionV relativeFrom="paragraph">
                        <wp:posOffset>321897</wp:posOffset>
                      </wp:positionV>
                      <wp:extent cx="715992" cy="517585"/>
                      <wp:effectExtent l="0" t="0" r="27305" b="1587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992" cy="517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02A1" w:rsidRDefault="00BA02A1" w:rsidP="00BA02A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8BC7D5" id="Rectángulo 1" o:spid="_x0000_s1027" style="position:absolute;left:0;text-align:left;margin-left:88.35pt;margin-top:25.35pt;width:56.4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" fillcolor="#5b9bd5 [3204]" strokecolor="#1f4d78 [1604]" strokeweight="1pt">
                      <v:textbox>
                        <w:txbxContent>
                          <w:p w:rsidR="00BA02A1" w:rsidRDefault="00BA02A1" w:rsidP="00BA02A1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5803">
              <w:t xml:space="preserve">Francisco </w:t>
            </w:r>
            <w:proofErr w:type="spellStart"/>
            <w:r w:rsidRPr="00805803">
              <w:t>Morosini</w:t>
            </w:r>
            <w:proofErr w:type="spellEnd"/>
          </w:p>
        </w:tc>
        <w:tc>
          <w:tcPr>
            <w:tcW w:w="2889" w:type="dxa"/>
          </w:tcPr>
          <w:p w:rsidR="00BA02A1" w:rsidRPr="00805803" w:rsidRDefault="00BA02A1" w:rsidP="00C41AFB">
            <w:pPr>
              <w:jc w:val="both"/>
            </w:pPr>
            <w:r w:rsidRPr="00805803">
              <w:t>Sangre derramada (fragmento)</w:t>
            </w:r>
          </w:p>
          <w:p w:rsidR="00BA02A1" w:rsidRPr="00805803" w:rsidRDefault="00BA02A1" w:rsidP="00C41AFB">
            <w:pPr>
              <w:jc w:val="both"/>
            </w:pPr>
            <w:r w:rsidRPr="00805803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85ABE4" wp14:editId="04202EC3">
                      <wp:simplePos x="0" y="0"/>
                      <wp:positionH relativeFrom="column">
                        <wp:posOffset>1027178</wp:posOffset>
                      </wp:positionH>
                      <wp:positionV relativeFrom="paragraph">
                        <wp:posOffset>148938</wp:posOffset>
                      </wp:positionV>
                      <wp:extent cx="715992" cy="517585"/>
                      <wp:effectExtent l="0" t="0" r="27305" b="158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992" cy="517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02A1" w:rsidRDefault="00BA02A1" w:rsidP="00BA02A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85ABE4" id="Rectángulo 3" o:spid="_x0000_s1028" style="position:absolute;left:0;text-align:left;margin-left:80.9pt;margin-top:11.75pt;width:56.4pt;height:4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" fillcolor="#5b9bd5 [3204]" strokecolor="#1f4d78 [1604]" strokeweight="1pt">
                      <v:textbox>
                        <w:txbxContent>
                          <w:p w:rsidR="00BA02A1" w:rsidRDefault="00BA02A1" w:rsidP="00BA02A1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5803">
              <w:t>Federico García Lorca</w:t>
            </w:r>
          </w:p>
          <w:p w:rsidR="00BA02A1" w:rsidRPr="00805803" w:rsidRDefault="00BA02A1" w:rsidP="00C41AFB">
            <w:pPr>
              <w:jc w:val="both"/>
            </w:pPr>
          </w:p>
          <w:p w:rsidR="00BA02A1" w:rsidRPr="00805803" w:rsidRDefault="00BA02A1" w:rsidP="00C41AFB">
            <w:pPr>
              <w:jc w:val="both"/>
            </w:pPr>
          </w:p>
          <w:p w:rsidR="00BA02A1" w:rsidRPr="00805803" w:rsidRDefault="00BA02A1" w:rsidP="00C41AFB">
            <w:pPr>
              <w:jc w:val="both"/>
            </w:pPr>
          </w:p>
        </w:tc>
      </w:tr>
      <w:tr w:rsidR="00BA02A1" w:rsidRPr="00805803" w:rsidTr="00C41AFB">
        <w:tc>
          <w:tcPr>
            <w:tcW w:w="2910" w:type="dxa"/>
          </w:tcPr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Alegría hoja verde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caída en la ventana,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minúscula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claridad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recién nacida,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elefante sonoro,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deslumbrante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moneda,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a veces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ráfaga quebradiza,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pero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más bien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pan permanente,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esperanza cumplida,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deber</w:t>
            </w:r>
            <w:proofErr w:type="gramEnd"/>
            <w:r w:rsidRPr="00805803">
              <w:rPr>
                <w:rFonts w:cs="Arial"/>
                <w:color w:val="241F1F"/>
              </w:rPr>
              <w:t xml:space="preserve"> desarrollado.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Te desdeñé, alegría.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Fui mal aconsejado.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La luna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me</w:t>
            </w:r>
            <w:proofErr w:type="gramEnd"/>
            <w:r w:rsidRPr="00805803">
              <w:rPr>
                <w:rFonts w:cs="Arial"/>
                <w:color w:val="241F1F"/>
              </w:rPr>
              <w:t xml:space="preserve"> llevó por sus caminos.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Los antiguos poetas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me prestaron anteojos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y junto a cada cosa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un nimbo oscuro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puse,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MT"/>
                <w:color w:val="241F1F"/>
              </w:rPr>
            </w:pPr>
            <w:r w:rsidRPr="00805803">
              <w:rPr>
                <w:rFonts w:cs="ArialMT"/>
                <w:color w:val="241F1F"/>
              </w:rPr>
              <w:t>sobre la flor una corona negra,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sobre la boca amada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un</w:t>
            </w:r>
            <w:proofErr w:type="gramEnd"/>
            <w:r w:rsidRPr="00805803">
              <w:rPr>
                <w:rFonts w:cs="Arial"/>
                <w:color w:val="241F1F"/>
              </w:rPr>
              <w:t xml:space="preserve"> triste beso.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-ItalicMT"/>
                <w:i/>
                <w:iCs/>
                <w:color w:val="241F1F"/>
              </w:rPr>
            </w:pPr>
            <w:r w:rsidRPr="00805803">
              <w:rPr>
                <w:rFonts w:cs="Arial"/>
                <w:i/>
                <w:iCs/>
                <w:color w:val="241F1F"/>
              </w:rPr>
              <w:t xml:space="preserve">Fuente: </w:t>
            </w:r>
            <w:r w:rsidRPr="00805803">
              <w:rPr>
                <w:rFonts w:cs="Arial"/>
                <w:color w:val="241F1F"/>
              </w:rPr>
              <w:t xml:space="preserve">Neruda, P. (2005). </w:t>
            </w:r>
            <w:r w:rsidRPr="00805803">
              <w:rPr>
                <w:rFonts w:cs="Arial-ItalicMT"/>
                <w:i/>
                <w:iCs/>
                <w:color w:val="241F1F"/>
              </w:rPr>
              <w:t>Odas elementales.</w:t>
            </w:r>
          </w:p>
          <w:p w:rsidR="00BA02A1" w:rsidRPr="00805803" w:rsidRDefault="00BA02A1" w:rsidP="00C41AFB">
            <w:pPr>
              <w:jc w:val="both"/>
            </w:pPr>
            <w:r w:rsidRPr="00805803">
              <w:rPr>
                <w:rFonts w:cs="Arial"/>
                <w:color w:val="241F1F"/>
              </w:rPr>
              <w:t xml:space="preserve">Santiago de Chile: Editorial </w:t>
            </w:r>
            <w:proofErr w:type="spellStart"/>
            <w:r w:rsidRPr="00805803">
              <w:rPr>
                <w:rFonts w:cs="Arial"/>
                <w:color w:val="241F1F"/>
              </w:rPr>
              <w:t>Pehuen</w:t>
            </w:r>
            <w:proofErr w:type="spellEnd"/>
          </w:p>
        </w:tc>
        <w:tc>
          <w:tcPr>
            <w:tcW w:w="3029" w:type="dxa"/>
          </w:tcPr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 en el nombre tú llevas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la verdad y razón de tu ser,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es honor tan inmenso, que elevas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a</w:t>
            </w:r>
            <w:proofErr w:type="gramEnd"/>
            <w:r w:rsidRPr="00805803">
              <w:rPr>
                <w:rFonts w:cs="Arial"/>
                <w:color w:val="241F1F"/>
              </w:rPr>
              <w:t xml:space="preserve"> tu pueblo que ve amanecer.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Tus culturas se abrazan fraternas,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grandes pueblos con ojos al sol,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forjan juntos simientes eternas,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en</w:t>
            </w:r>
            <w:proofErr w:type="gramEnd"/>
            <w:r w:rsidRPr="00805803">
              <w:rPr>
                <w:rFonts w:cs="Arial"/>
                <w:color w:val="241F1F"/>
              </w:rPr>
              <w:t xml:space="preserve"> tu suelo brillante crisol.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Veracruz, Veracruz,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yo te canto y me exalto de orgullo,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Veracruz, es verdad,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eres</w:t>
            </w:r>
            <w:proofErr w:type="gramEnd"/>
            <w:r w:rsidRPr="00805803">
              <w:rPr>
                <w:rFonts w:cs="Arial"/>
                <w:color w:val="241F1F"/>
              </w:rPr>
              <w:t xml:space="preserve"> tierra de paz y de amor.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 es un pueblo amistoso,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solidario, cordial y gentil,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 es el mar generoso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del</w:t>
            </w:r>
            <w:proofErr w:type="gramEnd"/>
            <w:r w:rsidRPr="00805803">
              <w:rPr>
                <w:rFonts w:cs="Arial"/>
                <w:color w:val="241F1F"/>
              </w:rPr>
              <w:t xml:space="preserve"> trabajo fecundo y febril.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 es canciones y es gozo,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es fandango, huapango y danzón;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Veracruz es lugar prodigioso,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es</w:t>
            </w:r>
            <w:proofErr w:type="gramEnd"/>
            <w:r w:rsidRPr="00805803">
              <w:rPr>
                <w:rFonts w:cs="Arial"/>
                <w:color w:val="241F1F"/>
              </w:rPr>
              <w:t xml:space="preserve"> jarana, es arpa y es son.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i/>
                <w:iCs/>
                <w:color w:val="241F1F"/>
              </w:rPr>
              <w:t xml:space="preserve">Fuente: </w:t>
            </w:r>
            <w:r w:rsidRPr="00805803">
              <w:rPr>
                <w:rFonts w:cs="Arial"/>
                <w:color w:val="241F1F"/>
              </w:rPr>
              <w:t>http://www.sev.gob.mx/difusion/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spellStart"/>
            <w:r w:rsidRPr="00805803">
              <w:rPr>
                <w:rFonts w:cs="Arial"/>
                <w:color w:val="241F1F"/>
              </w:rPr>
              <w:t>himnover.php</w:t>
            </w:r>
            <w:proofErr w:type="spellEnd"/>
            <w:r w:rsidRPr="00805803">
              <w:rPr>
                <w:rFonts w:cs="Arial"/>
                <w:color w:val="241F1F"/>
              </w:rPr>
              <w:t xml:space="preserve"> consultado el</w:t>
            </w:r>
          </w:p>
          <w:p w:rsidR="00BA02A1" w:rsidRPr="00805803" w:rsidRDefault="00BA02A1" w:rsidP="00C41AFB">
            <w:pPr>
              <w:jc w:val="both"/>
            </w:pPr>
            <w:r w:rsidRPr="00805803">
              <w:rPr>
                <w:rFonts w:cs="Arial"/>
                <w:color w:val="241F1F"/>
              </w:rPr>
              <w:t>17 de noviembre de 2014</w:t>
            </w:r>
          </w:p>
        </w:tc>
        <w:tc>
          <w:tcPr>
            <w:tcW w:w="2889" w:type="dxa"/>
          </w:tcPr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¡Que no quiero verla!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Dile a la luna que venga,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que no quiero ver la sangre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de</w:t>
            </w:r>
            <w:proofErr w:type="gramEnd"/>
            <w:r w:rsidRPr="00805803">
              <w:rPr>
                <w:rFonts w:cs="Arial"/>
                <w:color w:val="241F1F"/>
              </w:rPr>
              <w:t xml:space="preserve"> Ignacio sobre la arena.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¡Que no quiero verla!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La luna de par en par.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Caballo de nubes quietas,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y la plaza gris del sueño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con</w:t>
            </w:r>
            <w:proofErr w:type="gramEnd"/>
            <w:r w:rsidRPr="00805803">
              <w:rPr>
                <w:rFonts w:cs="Arial"/>
                <w:color w:val="241F1F"/>
              </w:rPr>
              <w:t xml:space="preserve"> sauces en las barreras.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¡Que no quiero verla!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Que mi recuerdo se quema.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¡Avisad a los jazmines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con</w:t>
            </w:r>
            <w:proofErr w:type="gramEnd"/>
            <w:r w:rsidRPr="00805803">
              <w:rPr>
                <w:rFonts w:cs="Arial"/>
                <w:color w:val="241F1F"/>
              </w:rPr>
              <w:t xml:space="preserve"> su blancura pequeña!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¡Que no quiero verla!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La vaca del viejo mundo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pasaba su triste lengua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sobre un hocico de sangres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proofErr w:type="gramStart"/>
            <w:r w:rsidRPr="00805803">
              <w:rPr>
                <w:rFonts w:cs="Arial"/>
                <w:color w:val="241F1F"/>
              </w:rPr>
              <w:t>derramadas</w:t>
            </w:r>
            <w:proofErr w:type="gramEnd"/>
            <w:r w:rsidRPr="00805803">
              <w:rPr>
                <w:rFonts w:cs="Arial"/>
                <w:color w:val="241F1F"/>
              </w:rPr>
              <w:t xml:space="preserve"> en la arena.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b/>
                <w:bCs/>
                <w:i/>
                <w:iCs/>
                <w:color w:val="241F1F"/>
              </w:rPr>
              <w:t xml:space="preserve">Fuente: </w:t>
            </w:r>
            <w:r w:rsidRPr="00805803">
              <w:rPr>
                <w:rFonts w:cs="Arial"/>
                <w:color w:val="241F1F"/>
              </w:rPr>
              <w:t>García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Lorca, F. (2010).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-ItalicMT"/>
                <w:i/>
                <w:iCs/>
                <w:color w:val="241F1F"/>
              </w:rPr>
              <w:t>Romancero Gitano</w:t>
            </w:r>
            <w:r w:rsidRPr="00805803">
              <w:rPr>
                <w:rFonts w:cs="Arial"/>
                <w:color w:val="241F1F"/>
              </w:rPr>
              <w:t>.</w:t>
            </w:r>
          </w:p>
          <w:p w:rsidR="00BA02A1" w:rsidRPr="00805803" w:rsidRDefault="00BA02A1" w:rsidP="00C41AFB">
            <w:pPr>
              <w:autoSpaceDE w:val="0"/>
              <w:autoSpaceDN w:val="0"/>
              <w:adjustRightInd w:val="0"/>
              <w:jc w:val="both"/>
              <w:rPr>
                <w:rFonts w:cs="Arial"/>
                <w:color w:val="241F1F"/>
              </w:rPr>
            </w:pPr>
            <w:r w:rsidRPr="00805803">
              <w:rPr>
                <w:rFonts w:cs="Arial"/>
                <w:color w:val="241F1F"/>
              </w:rPr>
              <w:t>Barcelona:</w:t>
            </w:r>
          </w:p>
          <w:p w:rsidR="00BA02A1" w:rsidRPr="00805803" w:rsidRDefault="00BA02A1" w:rsidP="00C41AFB">
            <w:pPr>
              <w:jc w:val="both"/>
            </w:pPr>
            <w:r w:rsidRPr="00805803">
              <w:rPr>
                <w:rFonts w:cs="Arial"/>
                <w:color w:val="241F1F"/>
              </w:rPr>
              <w:t>Red ediciones S.L.</w:t>
            </w:r>
          </w:p>
        </w:tc>
      </w:tr>
    </w:tbl>
    <w:p w:rsidR="00BA02A1" w:rsidRPr="00805803" w:rsidRDefault="00BA02A1" w:rsidP="00BA02A1">
      <w:pPr>
        <w:jc w:val="both"/>
      </w:pPr>
    </w:p>
    <w:p w:rsidR="00BA02A1" w:rsidRPr="00805803" w:rsidRDefault="00BA02A1" w:rsidP="00BA02A1">
      <w:pPr>
        <w:jc w:val="both"/>
      </w:pPr>
      <w:r w:rsidRPr="00805803">
        <w:t>Solución:</w:t>
      </w:r>
    </w:p>
    <w:p w:rsidR="00BA02A1" w:rsidRPr="00805803" w:rsidRDefault="00BA02A1" w:rsidP="00BA02A1">
      <w:pPr>
        <w:jc w:val="both"/>
      </w:pPr>
      <w:r w:rsidRPr="00805803">
        <w:lastRenderedPageBreak/>
        <w:t>Elegía – Sangre derramada</w:t>
      </w:r>
    </w:p>
    <w:p w:rsidR="00BA02A1" w:rsidRPr="00805803" w:rsidRDefault="00BA02A1" w:rsidP="00BA02A1">
      <w:pPr>
        <w:jc w:val="both"/>
      </w:pPr>
      <w:r w:rsidRPr="00805803">
        <w:t>Himno – Veracruz</w:t>
      </w:r>
    </w:p>
    <w:p w:rsidR="00BA02A1" w:rsidRPr="00805803" w:rsidRDefault="00BA02A1" w:rsidP="00BA02A1">
      <w:pPr>
        <w:jc w:val="both"/>
      </w:pPr>
      <w:r w:rsidRPr="00805803">
        <w:t>Oda – A la alegría</w:t>
      </w:r>
    </w:p>
    <w:p w:rsidR="008F39ED" w:rsidRDefault="008F39ED">
      <w:bookmarkStart w:id="0" w:name="_GoBack"/>
      <w:bookmarkEnd w:id="0"/>
    </w:p>
    <w:sectPr w:rsidR="008F3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A1"/>
    <w:rsid w:val="008F39ED"/>
    <w:rsid w:val="00BA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2879A-5AB7-4B1B-9412-0AF72788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2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0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1785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2018-05-29T17:15:00Z</dcterms:created>
  <dcterms:modified xsi:type="dcterms:W3CDTF">2018-05-29T17:19:00Z</dcterms:modified>
</cp:coreProperties>
</file>