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E1" w:rsidRPr="00D075B3" w:rsidRDefault="00170493" w:rsidP="00D075B3">
      <w:p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>Unidad 1.</w:t>
      </w:r>
    </w:p>
    <w:p w:rsidR="00170493" w:rsidRPr="00D075B3" w:rsidRDefault="00170493" w:rsidP="00D075B3">
      <w:p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>Actividad: Relaciona la columna.</w:t>
      </w:r>
      <w:bookmarkStart w:id="0" w:name="_GoBack"/>
      <w:bookmarkEnd w:id="0"/>
    </w:p>
    <w:p w:rsidR="00170493" w:rsidRPr="00D075B3" w:rsidRDefault="00170493" w:rsidP="00D075B3">
      <w:pPr>
        <w:jc w:val="both"/>
        <w:rPr>
          <w:rFonts w:cstheme="minorHAnsi"/>
          <w:sz w:val="24"/>
        </w:rPr>
      </w:pPr>
    </w:p>
    <w:p w:rsidR="00170493" w:rsidRPr="00D075B3" w:rsidRDefault="00170493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 xml:space="preserve">Un aumento en el nivel educativo, cobertura de salud y bienestar social son elementos básicos para reconocer su existencia.   </w:t>
      </w:r>
      <w:r w:rsidRPr="00D075B3">
        <w:rPr>
          <w:rFonts w:cstheme="minorHAnsi"/>
          <w:b/>
          <w:sz w:val="24"/>
        </w:rPr>
        <w:t>Desarrollo económico</w:t>
      </w:r>
    </w:p>
    <w:p w:rsidR="00170493" w:rsidRPr="00D075B3" w:rsidRDefault="00170493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 xml:space="preserve">Principal actor en el Modelo Capitalismo Periférico, creador de la Teoría Centro-Periferia.  </w:t>
      </w:r>
      <w:r w:rsidRPr="00D075B3">
        <w:rPr>
          <w:rFonts w:cstheme="minorHAnsi"/>
          <w:b/>
          <w:sz w:val="24"/>
        </w:rPr>
        <w:t>Raúl Prebisch</w:t>
      </w:r>
    </w:p>
    <w:p w:rsidR="00170493" w:rsidRPr="00D075B3" w:rsidRDefault="00170493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 xml:space="preserve">Se refiere a un aumento en la producción de una economía.  </w:t>
      </w:r>
      <w:r w:rsidRPr="00D075B3">
        <w:rPr>
          <w:rFonts w:cstheme="minorHAnsi"/>
          <w:b/>
          <w:sz w:val="24"/>
        </w:rPr>
        <w:t>Crecimiento económico</w:t>
      </w:r>
    </w:p>
    <w:p w:rsidR="00170493" w:rsidRPr="00D075B3" w:rsidRDefault="00170493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 xml:space="preserve">Ésta teoría sustenta que la verdadera riqueza de una nación se localiza en el trabajo productivo de su población.  </w:t>
      </w:r>
      <w:r w:rsidRPr="00D075B3">
        <w:rPr>
          <w:rFonts w:cstheme="minorHAnsi"/>
          <w:b/>
          <w:sz w:val="24"/>
        </w:rPr>
        <w:t>Modelo clásico</w:t>
      </w:r>
    </w:p>
    <w:p w:rsidR="00170493" w:rsidRPr="00D075B3" w:rsidRDefault="007A38C4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>Principal actor en la Teoría del Crecimiento Continuo,</w:t>
      </w:r>
      <w:r w:rsidR="000011CF" w:rsidRPr="00D075B3">
        <w:rPr>
          <w:rFonts w:cstheme="minorHAnsi"/>
          <w:sz w:val="24"/>
        </w:rPr>
        <w:t xml:space="preserve"> su participación destaca en la importancia del papel del estado para regular el sistema económico.</w:t>
      </w:r>
      <w:r w:rsidRPr="00D075B3">
        <w:rPr>
          <w:rFonts w:cstheme="minorHAnsi"/>
          <w:sz w:val="24"/>
        </w:rPr>
        <w:t xml:space="preserve">  </w:t>
      </w:r>
      <w:r w:rsidRPr="00D075B3">
        <w:rPr>
          <w:rFonts w:cstheme="minorHAnsi"/>
          <w:b/>
          <w:sz w:val="24"/>
        </w:rPr>
        <w:t>John Maynard Keynes</w:t>
      </w:r>
    </w:p>
    <w:p w:rsidR="007A38C4" w:rsidRPr="00D075B3" w:rsidRDefault="007A38C4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>Principal indicador para medir el crecimiento económico de un país.</w:t>
      </w:r>
      <w:r w:rsidRPr="00D075B3">
        <w:rPr>
          <w:rFonts w:cstheme="minorHAnsi"/>
          <w:b/>
          <w:sz w:val="24"/>
        </w:rPr>
        <w:t xml:space="preserve"> PIB</w:t>
      </w:r>
    </w:p>
    <w:p w:rsidR="007A38C4" w:rsidRPr="00D075B3" w:rsidRDefault="007A38C4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>Principal indicador para medir el desarrollo económico de un país.</w:t>
      </w:r>
      <w:r w:rsidRPr="00D075B3">
        <w:rPr>
          <w:rFonts w:cstheme="minorHAnsi"/>
          <w:b/>
          <w:sz w:val="24"/>
        </w:rPr>
        <w:t xml:space="preserve"> IDH</w:t>
      </w:r>
    </w:p>
    <w:p w:rsidR="007A38C4" w:rsidRPr="00D075B3" w:rsidRDefault="007A38C4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 xml:space="preserve">Teoría del crecimiento económico que plantea al libre mercado como un mecanismo de asignación eficiente de recursos. </w:t>
      </w:r>
      <w:r w:rsidRPr="00D075B3">
        <w:rPr>
          <w:rFonts w:cstheme="minorHAnsi"/>
          <w:b/>
          <w:sz w:val="24"/>
        </w:rPr>
        <w:t>Modelo neoclásico</w:t>
      </w:r>
    </w:p>
    <w:p w:rsidR="007A38C4" w:rsidRPr="00D075B3" w:rsidRDefault="007A38C4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 xml:space="preserve">Se define como un conjunto  de elementos sociales y económicos impulsores de un sistema de </w:t>
      </w:r>
      <w:r w:rsidR="000011CF" w:rsidRPr="00D075B3">
        <w:rPr>
          <w:rFonts w:cstheme="minorHAnsi"/>
          <w:sz w:val="24"/>
        </w:rPr>
        <w:t xml:space="preserve">producción a grandes cantidades. </w:t>
      </w:r>
      <w:r w:rsidR="000011CF" w:rsidRPr="00D075B3">
        <w:rPr>
          <w:rFonts w:cstheme="minorHAnsi"/>
          <w:b/>
          <w:sz w:val="24"/>
        </w:rPr>
        <w:t>Estructura socioeconómica</w:t>
      </w:r>
      <w:r w:rsidRPr="00D075B3">
        <w:rPr>
          <w:rFonts w:cstheme="minorHAnsi"/>
          <w:sz w:val="24"/>
        </w:rPr>
        <w:t xml:space="preserve"> </w:t>
      </w:r>
    </w:p>
    <w:p w:rsidR="007A38C4" w:rsidRPr="00D075B3" w:rsidRDefault="00D075B3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 xml:space="preserve">Agente económico que interviene en la redistribución del ingreso en una economía.  </w:t>
      </w:r>
      <w:r w:rsidRPr="00D075B3">
        <w:rPr>
          <w:rFonts w:cstheme="minorHAnsi"/>
          <w:b/>
          <w:sz w:val="24"/>
        </w:rPr>
        <w:t>El gobierno</w:t>
      </w:r>
    </w:p>
    <w:p w:rsidR="00D075B3" w:rsidRPr="00D075B3" w:rsidRDefault="00D075B3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>Es el nivel socioeconómico en el que vive más del 30% de la población.</w:t>
      </w:r>
      <w:r w:rsidRPr="00D075B3">
        <w:rPr>
          <w:rFonts w:cstheme="minorHAnsi"/>
          <w:b/>
          <w:sz w:val="24"/>
        </w:rPr>
        <w:t xml:space="preserve">  Nivel  D</w:t>
      </w:r>
    </w:p>
    <w:p w:rsidR="00D075B3" w:rsidRPr="00D075B3" w:rsidRDefault="00D075B3" w:rsidP="00D075B3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</w:rPr>
      </w:pPr>
      <w:r w:rsidRPr="00D075B3">
        <w:rPr>
          <w:rFonts w:cstheme="minorHAnsi"/>
          <w:sz w:val="24"/>
        </w:rPr>
        <w:t>Nivel socioeconómico al que pertenece menos del 4% de la población.</w:t>
      </w:r>
      <w:r w:rsidRPr="00D075B3">
        <w:rPr>
          <w:rFonts w:cstheme="minorHAnsi"/>
          <w:b/>
          <w:sz w:val="24"/>
        </w:rPr>
        <w:t xml:space="preserve">   Nivel A/B</w:t>
      </w:r>
    </w:p>
    <w:sectPr w:rsidR="00D075B3" w:rsidRPr="00D075B3" w:rsidSect="00170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15CB7"/>
    <w:multiLevelType w:val="hybridMultilevel"/>
    <w:tmpl w:val="541C203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CA199F"/>
    <w:multiLevelType w:val="hybridMultilevel"/>
    <w:tmpl w:val="1CD0D2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93"/>
    <w:rsid w:val="000011CF"/>
    <w:rsid w:val="00170493"/>
    <w:rsid w:val="007A38C4"/>
    <w:rsid w:val="008741E1"/>
    <w:rsid w:val="00D0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Cabañas</dc:creator>
  <cp:lastModifiedBy>Samanta Cabañas</cp:lastModifiedBy>
  <cp:revision>1</cp:revision>
  <dcterms:created xsi:type="dcterms:W3CDTF">2017-12-02T05:24:00Z</dcterms:created>
  <dcterms:modified xsi:type="dcterms:W3CDTF">2017-12-02T06:26:00Z</dcterms:modified>
</cp:coreProperties>
</file>