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La idea principal de estas lecturas es que las leas para ampliar un poco más la visión para que sepas OBSERVAR el mundo que te rodea y de ahí, obtener OPORTUNIDADES (temas) de EMPRENDIMIENTO.</w:t>
      </w:r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Recuerda que el tema (idea) sobre el que decidas emprender, será con el que trabajarás hasta el final de tu formación de bachillerato.</w:t>
      </w:r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Comencemos entonces informándonos:</w:t>
      </w:r>
      <w:bookmarkStart w:id="0" w:name="_GoBack"/>
      <w:bookmarkEnd w:id="0"/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La empresa de investigación de mercado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Euromonitor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International destacó lo que considera las 10 principales tendencias de consumo para el 2018.</w:t>
      </w:r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De acuerdo con el informe, Las 10 principales tendencias globales de consumo para 2018, la creciente curiosidad de las personas sobre su composición genética y personalización de su salud y belleza está impulsando un mercado global que se espera se dispare hacia 2022. Una nueva ola de empresas apunta a proporcionar a los consumidores hallazgos genéticos relacionados con su salud general, estado físico y nutrición.</w:t>
      </w:r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noProof/>
          <w:color w:val="2C2F34"/>
          <w:sz w:val="23"/>
          <w:szCs w:val="23"/>
        </w:rPr>
        <w:lastRenderedPageBreak/>
        <w:drawing>
          <wp:inline distT="0" distB="0" distL="0" distR="0">
            <wp:extent cx="4048125" cy="5362575"/>
            <wp:effectExtent l="0" t="0" r="9525" b="9525"/>
            <wp:docPr id="1" name="Imagen 1" descr="https://i0.wp.com/www.opportimes.com/wp-content/uploads/2018/01/Euromonitor.png?resize=425%2C56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www.opportimes.com/wp-content/uploads/2018/01/Euromonitor.png?resize=425%2C563&amp;ssl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 xml:space="preserve">“El mercado de consumo aún enfrenta obstáculos como las regulaciones específicas de cada país. Las empresas necesitarán ser claras y directas con los consumidores con respecto a las limitaciones de sus hallazgos o arriesgarán perder su confianza”, afirma la autora del informe Alison Angus, jefa de Estilos de Vida en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Euromonitor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International.</w:t>
      </w:r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“Sin embargo, las cosas están mejorando en el frente de la regulación y con el mercado en evolución, es probable que más emprendimientos decidan invertir en nuevas tecnologías”, agrega.</w:t>
      </w:r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lastRenderedPageBreak/>
        <w:t xml:space="preserve">Con la Realidad Aumentada (RA) aplicándose en un amplio rango de industrias, el potencial en el espacio de consumo masivo es amplio y lleva los beneficios de las compras en tienda al hogar.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Euromonitor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International proyecta que las ventas globales del </w:t>
      </w:r>
      <w:proofErr w:type="spellStart"/>
      <w:r>
        <w:rPr>
          <w:rFonts w:ascii="Segoe UI" w:hAnsi="Segoe UI" w:cs="Segoe UI"/>
          <w:color w:val="2C2F34"/>
          <w:sz w:val="23"/>
          <w:szCs w:val="23"/>
        </w:rPr>
        <w:t>retail</w:t>
      </w:r>
      <w:proofErr w:type="spellEnd"/>
      <w:r>
        <w:rPr>
          <w:rFonts w:ascii="Segoe UI" w:hAnsi="Segoe UI" w:cs="Segoe UI"/>
          <w:color w:val="2C2F34"/>
          <w:sz w:val="23"/>
          <w:szCs w:val="23"/>
        </w:rPr>
        <w:t xml:space="preserve"> por internet incrementarán 3 por ciento en el 2018.</w:t>
      </w:r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“La Realidad Aumentada mejora la experiencia del consumidor, aporta una visión más tangible de los artículos y facilita las eficiencias operativas del negocio, reduciendo potencialmente las tasas de devolución”, comenta Angus.</w:t>
      </w:r>
    </w:p>
    <w:p w:rsidR="00BD3677" w:rsidRDefault="00BD3677" w:rsidP="00BD3677">
      <w:pPr>
        <w:pStyle w:val="NormalWeb"/>
        <w:shd w:val="clear" w:color="auto" w:fill="FFFFFF"/>
        <w:spacing w:before="0" w:beforeAutospacing="0" w:after="375" w:afterAutospacing="0" w:line="390" w:lineRule="atLeast"/>
        <w:jc w:val="both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“Las ventas en línea capturan el interés de los consumidores, permitiendo realizar compras sin molestias, en cualquier momento y desde cualquier lugar. La capacidad de ver y tocar los productos antes de comprarlos es un beneficio y parte de la razón por la que la experiencia de comprar en tienda sigue siendo atractiva. En 2017, el 88% de las ventas globales en términos de valor aún se hacían en tiendas”, añade.</w:t>
      </w:r>
    </w:p>
    <w:p w:rsidR="00BD3677" w:rsidRDefault="00BD3677">
      <w:r>
        <w:br w:type="page"/>
      </w:r>
    </w:p>
    <w:p w:rsidR="00A50A60" w:rsidRDefault="00BD3677" w:rsidP="00BD3677">
      <w:pPr>
        <w:jc w:val="both"/>
      </w:pPr>
      <w:r>
        <w:lastRenderedPageBreak/>
        <w:t>Te invitamos a que cheques TENDENCIAS DE CONSUMO EN MÉXICO</w:t>
      </w:r>
    </w:p>
    <w:p w:rsidR="00BD3677" w:rsidRDefault="00BD3677" w:rsidP="00BD3677">
      <w:pPr>
        <w:jc w:val="both"/>
      </w:pPr>
    </w:p>
    <w:p w:rsidR="00BD3677" w:rsidRDefault="00BD3677" w:rsidP="00BD3677">
      <w:pPr>
        <w:jc w:val="both"/>
      </w:pPr>
      <w:hyperlink r:id="rId5" w:history="1">
        <w:r w:rsidRPr="006D0947">
          <w:rPr>
            <w:rStyle w:val="Hipervnculo"/>
          </w:rPr>
          <w:t>https://www.mexicanbusinessweb.mx/tendencias-de-consumo-en-mexico/</w:t>
        </w:r>
      </w:hyperlink>
    </w:p>
    <w:p w:rsidR="00BD3677" w:rsidRDefault="00BD3677" w:rsidP="00BD3677">
      <w:pPr>
        <w:jc w:val="both"/>
      </w:pPr>
    </w:p>
    <w:p w:rsidR="00BD3677" w:rsidRDefault="00BD3677" w:rsidP="00BD3677">
      <w:pPr>
        <w:jc w:val="both"/>
      </w:pPr>
    </w:p>
    <w:p w:rsidR="00BD3677" w:rsidRDefault="00BD3677" w:rsidP="00BD3677">
      <w:pPr>
        <w:jc w:val="both"/>
      </w:pPr>
    </w:p>
    <w:sectPr w:rsidR="00BD3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677"/>
    <w:rsid w:val="00A50A60"/>
    <w:rsid w:val="00B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4197"/>
  <w15:chartTrackingRefBased/>
  <w15:docId w15:val="{F8B67A40-0978-4DF5-AB44-DD179A482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BD36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3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exicanbusinessweb.mx/tendencias-de-consumo-en-mexic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Sierra Magaña</dc:creator>
  <cp:keywords/>
  <dc:description/>
  <cp:lastModifiedBy>Claudia Sierra Magaña</cp:lastModifiedBy>
  <cp:revision>1</cp:revision>
  <dcterms:created xsi:type="dcterms:W3CDTF">2018-06-04T14:03:00Z</dcterms:created>
  <dcterms:modified xsi:type="dcterms:W3CDTF">2018-06-04T14:15:00Z</dcterms:modified>
</cp:coreProperties>
</file>