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A8" w:rsidRPr="0050414D" w:rsidRDefault="00CA21A8" w:rsidP="00CA21A8">
      <w:pPr>
        <w:jc w:val="both"/>
        <w:rPr>
          <w:rFonts w:ascii="Corbel" w:hAnsi="Corbel"/>
          <w:b/>
          <w:sz w:val="24"/>
          <w:szCs w:val="24"/>
        </w:rPr>
      </w:pPr>
      <w:r w:rsidRPr="0050414D">
        <w:rPr>
          <w:rFonts w:ascii="Corbel" w:hAnsi="Corbel"/>
          <w:b/>
          <w:sz w:val="24"/>
          <w:szCs w:val="24"/>
        </w:rPr>
        <w:t xml:space="preserve">Unidad I/ </w:t>
      </w:r>
      <w:r w:rsidRPr="0050414D">
        <w:rPr>
          <w:rFonts w:ascii="Corbel" w:hAnsi="Corbel" w:cs="Helvetica"/>
          <w:b/>
          <w:sz w:val="24"/>
          <w:szCs w:val="24"/>
          <w:shd w:val="clear" w:color="auto" w:fill="FFFFFF"/>
        </w:rPr>
        <w:t>TEXTOS FUNCIONALES</w:t>
      </w:r>
    </w:p>
    <w:p w:rsidR="00CA21A8" w:rsidRDefault="00CA21A8" w:rsidP="00CA21A8">
      <w:pPr>
        <w:pStyle w:val="Prrafodelista"/>
        <w:numPr>
          <w:ilvl w:val="1"/>
          <w:numId w:val="1"/>
        </w:numPr>
        <w:shd w:val="clear" w:color="auto" w:fill="FFFFFF"/>
        <w:spacing w:before="100" w:beforeAutospacing="1" w:after="100" w:afterAutospacing="1" w:line="240" w:lineRule="auto"/>
        <w:jc w:val="both"/>
        <w:outlineLvl w:val="3"/>
        <w:rPr>
          <w:rFonts w:ascii="Corbel" w:eastAsia="Times New Roman" w:hAnsi="Corbel" w:cs="Helvetica"/>
          <w:sz w:val="24"/>
          <w:szCs w:val="24"/>
          <w:lang w:eastAsia="es-MX"/>
        </w:rPr>
      </w:pPr>
      <w:r w:rsidRPr="008E0A69">
        <w:rPr>
          <w:rFonts w:ascii="Corbel" w:eastAsia="Times New Roman" w:hAnsi="Corbel" w:cs="Helvetica"/>
          <w:sz w:val="24"/>
          <w:szCs w:val="24"/>
          <w:lang w:eastAsia="es-MX"/>
        </w:rPr>
        <w:t>Textos funcionales.</w:t>
      </w:r>
      <w:r>
        <w:rPr>
          <w:rFonts w:ascii="Corbel" w:eastAsia="Times New Roman" w:hAnsi="Corbel" w:cs="Helvetica"/>
          <w:sz w:val="24"/>
          <w:szCs w:val="24"/>
          <w:lang w:eastAsia="es-MX"/>
        </w:rPr>
        <w:t xml:space="preserve"> </w:t>
      </w:r>
    </w:p>
    <w:p w:rsidR="00F013DA" w:rsidRPr="0050414D" w:rsidRDefault="00F013DA" w:rsidP="00F013DA">
      <w:pPr>
        <w:pStyle w:val="Prrafodelista"/>
        <w:shd w:val="clear" w:color="auto" w:fill="FFFFFF"/>
        <w:spacing w:before="100" w:beforeAutospacing="1" w:after="100" w:afterAutospacing="1" w:line="240" w:lineRule="auto"/>
        <w:ind w:left="525"/>
        <w:jc w:val="both"/>
        <w:outlineLvl w:val="3"/>
        <w:rPr>
          <w:rFonts w:ascii="Corbel" w:eastAsia="Times New Roman" w:hAnsi="Corbel" w:cs="Helvetica"/>
          <w:sz w:val="24"/>
          <w:szCs w:val="24"/>
          <w:lang w:eastAsia="es-MX"/>
        </w:rPr>
      </w:pPr>
      <w:r>
        <w:rPr>
          <w:rFonts w:ascii="Corbel" w:eastAsia="Times New Roman" w:hAnsi="Corbel" w:cs="Helvetica"/>
          <w:noProof/>
          <w:sz w:val="24"/>
          <w:szCs w:val="24"/>
          <w:lang w:eastAsia="es-MX"/>
        </w:rPr>
        <w:drawing>
          <wp:inline distT="0" distB="0" distL="0" distR="0">
            <wp:extent cx="5486400" cy="3200400"/>
            <wp:effectExtent l="38100" t="38100" r="3810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013DA" w:rsidRPr="008E0A69" w:rsidRDefault="00F013DA" w:rsidP="00CA21A8">
      <w:pPr>
        <w:autoSpaceDE w:val="0"/>
        <w:autoSpaceDN w:val="0"/>
        <w:adjustRightInd w:val="0"/>
        <w:spacing w:after="0" w:line="240" w:lineRule="auto"/>
        <w:jc w:val="both"/>
        <w:rPr>
          <w:rFonts w:ascii="Corbel" w:hAnsi="Corbel" w:cs="Arial"/>
          <w:sz w:val="24"/>
          <w:szCs w:val="24"/>
        </w:rPr>
      </w:pPr>
    </w:p>
    <w:p w:rsidR="00CA21A8" w:rsidRPr="008E0A69" w:rsidRDefault="00CA21A8" w:rsidP="00CA21A8">
      <w:pPr>
        <w:autoSpaceDE w:val="0"/>
        <w:autoSpaceDN w:val="0"/>
        <w:adjustRightInd w:val="0"/>
        <w:spacing w:after="0" w:line="240" w:lineRule="auto"/>
        <w:jc w:val="both"/>
        <w:rPr>
          <w:rFonts w:ascii="Corbel" w:hAnsi="Corbel" w:cs="Arial"/>
          <w:sz w:val="24"/>
          <w:szCs w:val="24"/>
        </w:rPr>
      </w:pPr>
      <w:r w:rsidRPr="008E0A69">
        <w:rPr>
          <w:rFonts w:ascii="Corbel" w:hAnsi="Corbel" w:cs="ArialMT"/>
          <w:sz w:val="24"/>
          <w:szCs w:val="24"/>
        </w:rPr>
        <w:t xml:space="preserve">También hay textos de índole científica y tecnológica cuya intención es informar y </w:t>
      </w:r>
      <w:r w:rsidRPr="008E0A69">
        <w:rPr>
          <w:rFonts w:ascii="Corbel" w:hAnsi="Corbel" w:cs="Arial"/>
          <w:sz w:val="24"/>
          <w:szCs w:val="24"/>
        </w:rPr>
        <w:t xml:space="preserve">se caracterizan porque los mensajes se redactan de manera objetiva, es decir, no permiten que se malinterpreten los vocablos. Entre éstos tenemos la receta médica, el manual de funcionamiento de un aparato electrodoméstico o el reporte de una práctica de laboratorio. Se caracterizan porque incorporan datos, circunstancias y </w:t>
      </w:r>
      <w:r w:rsidRPr="008E0A69">
        <w:rPr>
          <w:rFonts w:ascii="Corbel" w:hAnsi="Corbel" w:cs="ArialMT"/>
          <w:sz w:val="24"/>
          <w:szCs w:val="24"/>
        </w:rPr>
        <w:t xml:space="preserve">hechos que acompañan el proceso para la realización del producto final que proponen. </w:t>
      </w:r>
      <w:r w:rsidRPr="008E0A69">
        <w:rPr>
          <w:rFonts w:ascii="Corbel" w:hAnsi="Corbel" w:cs="Arial"/>
          <w:sz w:val="24"/>
          <w:szCs w:val="24"/>
        </w:rPr>
        <w:t xml:space="preserve">Es aquí donde encontramos la </w:t>
      </w:r>
      <w:r w:rsidRPr="008E0A69">
        <w:rPr>
          <w:rFonts w:ascii="Corbel" w:hAnsi="Corbel" w:cs="Arial"/>
          <w:iCs/>
          <w:sz w:val="24"/>
          <w:szCs w:val="24"/>
        </w:rPr>
        <w:t>función referencial</w:t>
      </w:r>
      <w:r w:rsidRPr="008E0A69">
        <w:rPr>
          <w:rFonts w:ascii="Corbel" w:hAnsi="Corbel" w:cs="Arial"/>
          <w:sz w:val="24"/>
          <w:szCs w:val="24"/>
        </w:rPr>
        <w:t>. Otros textos funcionales son los periódicos, que por el momento los dejaremos descansar, puesto que, los veremos y estudiaremos más adelante.</w:t>
      </w:r>
    </w:p>
    <w:p w:rsidR="00F013DA" w:rsidRDefault="00F013DA" w:rsidP="00CA21A8">
      <w:pPr>
        <w:autoSpaceDE w:val="0"/>
        <w:autoSpaceDN w:val="0"/>
        <w:adjustRightInd w:val="0"/>
        <w:spacing w:after="0" w:line="240" w:lineRule="auto"/>
        <w:jc w:val="both"/>
        <w:rPr>
          <w:rFonts w:ascii="Corbel" w:hAnsi="Corbel" w:cs="Arial"/>
          <w:sz w:val="24"/>
          <w:szCs w:val="24"/>
        </w:rPr>
      </w:pPr>
    </w:p>
    <w:p w:rsidR="00CA21A8" w:rsidRPr="008E0A69" w:rsidRDefault="00F013DA" w:rsidP="00CA21A8">
      <w:pPr>
        <w:autoSpaceDE w:val="0"/>
        <w:autoSpaceDN w:val="0"/>
        <w:adjustRightInd w:val="0"/>
        <w:spacing w:after="0" w:line="240" w:lineRule="auto"/>
        <w:jc w:val="both"/>
        <w:rPr>
          <w:rFonts w:ascii="Corbel" w:hAnsi="Corbel" w:cs="Arial"/>
          <w:iCs/>
          <w:sz w:val="24"/>
          <w:szCs w:val="24"/>
        </w:rPr>
      </w:pPr>
      <w:r>
        <w:rPr>
          <w:rFonts w:ascii="Corbel" w:hAnsi="Corbel" w:cs="Arial"/>
          <w:noProof/>
          <w:sz w:val="24"/>
          <w:szCs w:val="24"/>
          <w:lang w:eastAsia="es-MX"/>
        </w:rPr>
        <w:lastRenderedPageBreak/>
        <w:drawing>
          <wp:inline distT="0" distB="0" distL="0" distR="0">
            <wp:extent cx="6952615" cy="5602014"/>
            <wp:effectExtent l="38100" t="0" r="5778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E602A" w:rsidRDefault="004E602A" w:rsidP="00CA21A8">
      <w:pPr>
        <w:shd w:val="clear" w:color="auto" w:fill="FFFFFF"/>
        <w:spacing w:before="100" w:beforeAutospacing="1" w:after="100" w:afterAutospacing="1" w:line="240" w:lineRule="auto"/>
        <w:jc w:val="both"/>
        <w:outlineLvl w:val="3"/>
        <w:rPr>
          <w:rFonts w:ascii="Corbel" w:hAnsi="Corbel" w:cs="Arial"/>
          <w:b/>
          <w:iCs/>
          <w:color w:val="FF0000"/>
          <w:sz w:val="24"/>
          <w:szCs w:val="24"/>
        </w:rPr>
        <w:sectPr w:rsidR="004E602A" w:rsidSect="00F013DA">
          <w:pgSz w:w="12240" w:h="15840"/>
          <w:pgMar w:top="720" w:right="720" w:bottom="720" w:left="720" w:header="708" w:footer="708" w:gutter="0"/>
          <w:cols w:space="708"/>
          <w:docGrid w:linePitch="360"/>
        </w:sectPr>
      </w:pPr>
    </w:p>
    <w:p w:rsidR="00F5325C" w:rsidRPr="004E602A" w:rsidRDefault="00F5325C" w:rsidP="00CA21A8">
      <w:pPr>
        <w:shd w:val="clear" w:color="auto" w:fill="FFFFFF"/>
        <w:spacing w:before="100" w:beforeAutospacing="1" w:after="100" w:afterAutospacing="1" w:line="240" w:lineRule="auto"/>
        <w:jc w:val="both"/>
        <w:outlineLvl w:val="3"/>
        <w:rPr>
          <w:rFonts w:ascii="Corbel" w:hAnsi="Corbel" w:cs="Arial"/>
          <w:b/>
          <w:iCs/>
          <w:color w:val="FF0000"/>
          <w:sz w:val="24"/>
          <w:szCs w:val="24"/>
        </w:rPr>
      </w:pPr>
      <w:r w:rsidRPr="004E602A">
        <w:rPr>
          <w:rFonts w:ascii="Corbel" w:hAnsi="Corbel" w:cs="Arial"/>
          <w:b/>
          <w:iCs/>
          <w:color w:val="FF0000"/>
          <w:sz w:val="24"/>
          <w:szCs w:val="24"/>
        </w:rPr>
        <w:t>https://image.slidesharecdn.com/nivelesdesignificaciondeltexto-unidad2-zully-121207141812-phpapp01/95/niveles-de-significacion-del-texto-unidad-2-zully-2-638.jpg?cb=1354889934</w:t>
      </w:r>
    </w:p>
    <w:p w:rsidR="004E602A" w:rsidRDefault="004E602A" w:rsidP="00CA21A8">
      <w:pPr>
        <w:autoSpaceDE w:val="0"/>
        <w:autoSpaceDN w:val="0"/>
        <w:adjustRightInd w:val="0"/>
        <w:spacing w:after="0" w:line="240" w:lineRule="auto"/>
        <w:jc w:val="both"/>
        <w:rPr>
          <w:rFonts w:ascii="Corbel" w:hAnsi="Corbel" w:cs="Arial"/>
          <w:b/>
          <w:iCs/>
          <w:color w:val="FF0000"/>
          <w:sz w:val="24"/>
          <w:szCs w:val="24"/>
        </w:rPr>
      </w:pPr>
    </w:p>
    <w:p w:rsidR="00F5325C" w:rsidRPr="004E602A" w:rsidRDefault="00F5325C" w:rsidP="00CA21A8">
      <w:pPr>
        <w:autoSpaceDE w:val="0"/>
        <w:autoSpaceDN w:val="0"/>
        <w:adjustRightInd w:val="0"/>
        <w:spacing w:after="0" w:line="240" w:lineRule="auto"/>
        <w:jc w:val="both"/>
        <w:rPr>
          <w:rFonts w:ascii="Corbel" w:hAnsi="Corbel" w:cs="Arial"/>
          <w:b/>
          <w:iCs/>
          <w:color w:val="FF0000"/>
          <w:sz w:val="24"/>
          <w:szCs w:val="24"/>
        </w:rPr>
      </w:pPr>
      <w:bookmarkStart w:id="0" w:name="_GoBack"/>
      <w:bookmarkEnd w:id="0"/>
      <w:r w:rsidRPr="004E602A">
        <w:rPr>
          <w:rFonts w:ascii="Corbel" w:hAnsi="Corbel" w:cs="Arial"/>
          <w:b/>
          <w:iCs/>
          <w:color w:val="FF0000"/>
          <w:sz w:val="24"/>
          <w:szCs w:val="24"/>
        </w:rPr>
        <w:t>http://slideplayer.es/9036414/27/images/11/COHESI%C3%93N+TEXTUAL.jpg</w:t>
      </w:r>
    </w:p>
    <w:p w:rsidR="004E602A" w:rsidRDefault="004E602A" w:rsidP="00CA21A8">
      <w:pPr>
        <w:autoSpaceDE w:val="0"/>
        <w:autoSpaceDN w:val="0"/>
        <w:adjustRightInd w:val="0"/>
        <w:spacing w:after="0" w:line="240" w:lineRule="auto"/>
        <w:jc w:val="both"/>
        <w:rPr>
          <w:rFonts w:ascii="Corbel" w:eastAsia="Times New Roman" w:hAnsi="Corbel" w:cs="Helvetica"/>
          <w:b/>
          <w:color w:val="FF0000"/>
          <w:sz w:val="24"/>
          <w:szCs w:val="24"/>
          <w:lang w:eastAsia="es-MX"/>
        </w:rPr>
      </w:pPr>
    </w:p>
    <w:p w:rsidR="004E602A" w:rsidRDefault="004E602A" w:rsidP="00CA21A8">
      <w:pPr>
        <w:autoSpaceDE w:val="0"/>
        <w:autoSpaceDN w:val="0"/>
        <w:adjustRightInd w:val="0"/>
        <w:spacing w:after="0" w:line="240" w:lineRule="auto"/>
        <w:jc w:val="both"/>
        <w:rPr>
          <w:rFonts w:ascii="Corbel" w:eastAsia="Times New Roman" w:hAnsi="Corbel" w:cs="Helvetica"/>
          <w:b/>
          <w:color w:val="FF0000"/>
          <w:sz w:val="24"/>
          <w:szCs w:val="24"/>
          <w:lang w:eastAsia="es-MX"/>
        </w:rPr>
      </w:pPr>
    </w:p>
    <w:p w:rsidR="004E602A" w:rsidRDefault="004E602A" w:rsidP="00CA21A8">
      <w:pPr>
        <w:autoSpaceDE w:val="0"/>
        <w:autoSpaceDN w:val="0"/>
        <w:adjustRightInd w:val="0"/>
        <w:spacing w:after="0" w:line="240" w:lineRule="auto"/>
        <w:jc w:val="both"/>
        <w:rPr>
          <w:rFonts w:ascii="Corbel" w:eastAsia="Times New Roman" w:hAnsi="Corbel" w:cs="Helvetica"/>
          <w:b/>
          <w:color w:val="FF0000"/>
          <w:sz w:val="24"/>
          <w:szCs w:val="24"/>
          <w:lang w:eastAsia="es-MX"/>
        </w:rPr>
      </w:pPr>
    </w:p>
    <w:p w:rsidR="004E602A" w:rsidRDefault="004E602A" w:rsidP="00CA21A8">
      <w:pPr>
        <w:autoSpaceDE w:val="0"/>
        <w:autoSpaceDN w:val="0"/>
        <w:adjustRightInd w:val="0"/>
        <w:spacing w:after="0" w:line="240" w:lineRule="auto"/>
        <w:jc w:val="both"/>
        <w:rPr>
          <w:rFonts w:ascii="Corbel" w:eastAsia="Times New Roman" w:hAnsi="Corbel" w:cs="Helvetica"/>
          <w:b/>
          <w:color w:val="FF0000"/>
          <w:sz w:val="24"/>
          <w:szCs w:val="24"/>
          <w:lang w:eastAsia="es-MX"/>
        </w:rPr>
      </w:pPr>
    </w:p>
    <w:p w:rsidR="00CA21A8" w:rsidRPr="004E602A" w:rsidRDefault="00F5325C" w:rsidP="00CA21A8">
      <w:pPr>
        <w:autoSpaceDE w:val="0"/>
        <w:autoSpaceDN w:val="0"/>
        <w:adjustRightInd w:val="0"/>
        <w:spacing w:after="0" w:line="240" w:lineRule="auto"/>
        <w:jc w:val="both"/>
        <w:rPr>
          <w:rFonts w:ascii="Corbel" w:eastAsia="Times New Roman" w:hAnsi="Corbel" w:cs="Helvetica"/>
          <w:b/>
          <w:color w:val="FF0000"/>
          <w:sz w:val="24"/>
          <w:szCs w:val="24"/>
          <w:lang w:eastAsia="es-MX"/>
        </w:rPr>
      </w:pPr>
      <w:r w:rsidRPr="004E602A">
        <w:rPr>
          <w:rFonts w:ascii="Corbel" w:eastAsia="Times New Roman" w:hAnsi="Corbel" w:cs="Helvetica"/>
          <w:b/>
          <w:color w:val="FF0000"/>
          <w:sz w:val="24"/>
          <w:szCs w:val="24"/>
          <w:lang w:eastAsia="es-MX"/>
        </w:rPr>
        <w:t>http://4.bp.blogspot.com/-O462aSfzZdc/U6B0oSQG4iI/AAAAAAAAAAg/TvBevxw8jm8/s1600/coherencia.png</w:t>
      </w:r>
    </w:p>
    <w:p w:rsidR="004E602A" w:rsidRDefault="004E602A" w:rsidP="004E602A">
      <w:pPr>
        <w:shd w:val="clear" w:color="auto" w:fill="FFFFFF"/>
        <w:spacing w:before="100" w:beforeAutospacing="1" w:after="100" w:afterAutospacing="1" w:line="240" w:lineRule="auto"/>
        <w:jc w:val="both"/>
        <w:rPr>
          <w:rFonts w:ascii="Corbel" w:eastAsia="Times New Roman" w:hAnsi="Corbel" w:cs="Helvetica"/>
          <w:sz w:val="24"/>
          <w:szCs w:val="24"/>
          <w:lang w:eastAsia="es-MX"/>
        </w:rPr>
      </w:pPr>
    </w:p>
    <w:p w:rsidR="004E602A" w:rsidRDefault="004E602A" w:rsidP="004E602A">
      <w:pPr>
        <w:shd w:val="clear" w:color="auto" w:fill="FFFFFF"/>
        <w:spacing w:before="100" w:beforeAutospacing="1" w:after="100" w:afterAutospacing="1" w:line="240" w:lineRule="auto"/>
        <w:jc w:val="both"/>
        <w:rPr>
          <w:rFonts w:ascii="Corbel" w:eastAsia="Times New Roman" w:hAnsi="Corbel" w:cs="Helvetica"/>
          <w:sz w:val="24"/>
          <w:szCs w:val="24"/>
          <w:lang w:eastAsia="es-MX"/>
        </w:rPr>
      </w:pPr>
    </w:p>
    <w:p w:rsidR="004E602A" w:rsidRPr="004E602A" w:rsidRDefault="004E602A" w:rsidP="004E602A">
      <w:pPr>
        <w:shd w:val="clear" w:color="auto" w:fill="FFFFFF"/>
        <w:spacing w:before="100" w:beforeAutospacing="1" w:after="100" w:afterAutospacing="1" w:line="240" w:lineRule="auto"/>
        <w:jc w:val="both"/>
        <w:rPr>
          <w:rFonts w:ascii="Corbel" w:eastAsia="Times New Roman" w:hAnsi="Corbel" w:cs="Helvetica"/>
          <w:sz w:val="24"/>
          <w:szCs w:val="24"/>
          <w:lang w:eastAsia="es-MX"/>
        </w:rPr>
        <w:sectPr w:rsidR="004E602A" w:rsidRPr="004E602A" w:rsidSect="004E602A">
          <w:type w:val="continuous"/>
          <w:pgSz w:w="12240" w:h="15840"/>
          <w:pgMar w:top="720" w:right="720" w:bottom="720" w:left="720" w:header="708" w:footer="708" w:gutter="0"/>
          <w:cols w:num="3" w:space="708"/>
          <w:docGrid w:linePitch="360"/>
        </w:sectPr>
      </w:pPr>
    </w:p>
    <w:p w:rsidR="00CA21A8" w:rsidRPr="008E0A69" w:rsidRDefault="00CA21A8" w:rsidP="00CA21A8">
      <w:pPr>
        <w:pStyle w:val="Prrafodelista"/>
        <w:numPr>
          <w:ilvl w:val="1"/>
          <w:numId w:val="1"/>
        </w:numPr>
        <w:shd w:val="clear" w:color="auto" w:fill="FFFFFF"/>
        <w:spacing w:before="100" w:beforeAutospacing="1" w:after="100" w:afterAutospacing="1" w:line="240" w:lineRule="auto"/>
        <w:jc w:val="both"/>
        <w:rPr>
          <w:rFonts w:ascii="Corbel" w:eastAsia="Times New Roman" w:hAnsi="Corbel" w:cs="Helvetica"/>
          <w:sz w:val="24"/>
          <w:szCs w:val="24"/>
          <w:lang w:eastAsia="es-MX"/>
        </w:rPr>
      </w:pPr>
      <w:r w:rsidRPr="008E0A69">
        <w:rPr>
          <w:rFonts w:ascii="Corbel" w:eastAsia="Times New Roman" w:hAnsi="Corbel" w:cs="Helvetica"/>
          <w:sz w:val="24"/>
          <w:szCs w:val="24"/>
          <w:lang w:eastAsia="es-MX"/>
        </w:rPr>
        <w:t>Función referencial y apelativa.</w:t>
      </w:r>
    </w:p>
    <w:p w:rsidR="00CA21A8" w:rsidRPr="008E0A69" w:rsidRDefault="00CA21A8" w:rsidP="00CA21A8">
      <w:pPr>
        <w:autoSpaceDE w:val="0"/>
        <w:autoSpaceDN w:val="0"/>
        <w:adjustRightInd w:val="0"/>
        <w:spacing w:after="0" w:line="240" w:lineRule="auto"/>
        <w:jc w:val="both"/>
        <w:rPr>
          <w:rFonts w:ascii="Corbel" w:hAnsi="Corbel" w:cs="Arial"/>
          <w:sz w:val="24"/>
          <w:szCs w:val="24"/>
        </w:rPr>
      </w:pPr>
      <w:r w:rsidRPr="008E0A69">
        <w:rPr>
          <w:rFonts w:ascii="Corbel" w:hAnsi="Corbel" w:cs="Arial"/>
          <w:sz w:val="24"/>
          <w:szCs w:val="24"/>
        </w:rPr>
        <w:t>La comunicación se presenta bajo diferentes modalidades, es decir, no siempre se presenta la misma interacción entre el emisor y el receptor, sino en función de la expresión de uno y la reacción o efecto del otro, al recibir el mensaje. En ocasiones se pretende ofrecer información o expresar sentimientos; otras veces, se busca que quien escucha haga algo concreto, y otras tantas, se pretende mostrar una visión sobre una determinada realidad.</w:t>
      </w:r>
    </w:p>
    <w:p w:rsidR="00CA21A8" w:rsidRDefault="00CA21A8" w:rsidP="00CA21A8">
      <w:pPr>
        <w:autoSpaceDE w:val="0"/>
        <w:autoSpaceDN w:val="0"/>
        <w:adjustRightInd w:val="0"/>
        <w:spacing w:after="0" w:line="240" w:lineRule="auto"/>
        <w:jc w:val="both"/>
        <w:rPr>
          <w:rFonts w:ascii="Corbel" w:hAnsi="Corbel" w:cs="Arial"/>
          <w:sz w:val="24"/>
          <w:szCs w:val="24"/>
        </w:rPr>
      </w:pPr>
      <w:r w:rsidRPr="008E0A69">
        <w:rPr>
          <w:rFonts w:ascii="Corbel" w:hAnsi="Corbel" w:cs="Arial"/>
          <w:sz w:val="24"/>
          <w:szCs w:val="24"/>
        </w:rPr>
        <w:t xml:space="preserve">La intención comunicativa se determina por alguna de las seis funciones del lenguaje que predominan en un texto, las cuales se establecen tomando en cuenta el </w:t>
      </w:r>
      <w:r w:rsidRPr="008E0A69">
        <w:rPr>
          <w:rFonts w:ascii="Corbel" w:hAnsi="Corbel" w:cs="Arial"/>
          <w:iCs/>
          <w:sz w:val="24"/>
          <w:szCs w:val="24"/>
        </w:rPr>
        <w:t xml:space="preserve">factor de comunicación </w:t>
      </w:r>
      <w:r w:rsidRPr="008E0A69">
        <w:rPr>
          <w:rFonts w:ascii="Corbel" w:hAnsi="Corbel" w:cs="Arial"/>
          <w:sz w:val="24"/>
          <w:szCs w:val="24"/>
        </w:rPr>
        <w:t xml:space="preserve">en el que se centra el mensaje, y </w:t>
      </w:r>
      <w:r w:rsidRPr="008E0A69">
        <w:rPr>
          <w:rFonts w:ascii="Corbel" w:hAnsi="Corbel" w:cs="Arial"/>
          <w:sz w:val="24"/>
          <w:szCs w:val="24"/>
        </w:rPr>
        <w:lastRenderedPageBreak/>
        <w:t xml:space="preserve">son: la expresiva, la poética, la metalingüística, la fática, la referencial y la apelativa. En los textos funcionales destacan </w:t>
      </w:r>
      <w:proofErr w:type="gramStart"/>
      <w:r w:rsidRPr="008E0A69">
        <w:rPr>
          <w:rFonts w:ascii="Corbel" w:hAnsi="Corbel" w:cs="Arial"/>
          <w:sz w:val="24"/>
          <w:szCs w:val="24"/>
        </w:rPr>
        <w:t>las funciones referencial</w:t>
      </w:r>
      <w:proofErr w:type="gramEnd"/>
      <w:r w:rsidRPr="008E0A69">
        <w:rPr>
          <w:rFonts w:ascii="Corbel" w:hAnsi="Corbel" w:cs="Arial"/>
          <w:sz w:val="24"/>
          <w:szCs w:val="24"/>
        </w:rPr>
        <w:t xml:space="preserve"> y la apelativa.</w:t>
      </w:r>
    </w:p>
    <w:p w:rsidR="001006DF" w:rsidRPr="008E0A69" w:rsidRDefault="001006DF" w:rsidP="00CA21A8">
      <w:pPr>
        <w:autoSpaceDE w:val="0"/>
        <w:autoSpaceDN w:val="0"/>
        <w:adjustRightInd w:val="0"/>
        <w:spacing w:after="0" w:line="240" w:lineRule="auto"/>
        <w:jc w:val="both"/>
        <w:rPr>
          <w:rFonts w:ascii="Corbel" w:hAnsi="Corbel" w:cs="Arial"/>
          <w:sz w:val="24"/>
          <w:szCs w:val="24"/>
        </w:rPr>
      </w:pPr>
      <w:r>
        <w:rPr>
          <w:rFonts w:ascii="Corbel" w:hAnsi="Corbel" w:cs="Arial"/>
          <w:noProof/>
          <w:sz w:val="24"/>
          <w:szCs w:val="24"/>
          <w:lang w:eastAsia="es-MX"/>
        </w:rPr>
        <w:drawing>
          <wp:inline distT="0" distB="0" distL="0" distR="0">
            <wp:extent cx="6642100" cy="3668110"/>
            <wp:effectExtent l="0" t="0" r="254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A5868" w:rsidRPr="00F5325C" w:rsidRDefault="00F5325C">
      <w:pPr>
        <w:rPr>
          <w:b/>
        </w:rPr>
      </w:pPr>
      <w:r w:rsidRPr="00F5325C">
        <w:rPr>
          <w:b/>
        </w:rPr>
        <w:t>http://cmapspublic.ihmc.us/rid=1JZZ0J9LT-1Y1XT8F-1G69/Submapa%20funciones%20del%20elnguaje.cmap?rid=1JZZ0J9LT-1Y1XT8F-1G69&amp;partName=htmljpeg</w:t>
      </w:r>
    </w:p>
    <w:sectPr w:rsidR="00FA5868" w:rsidRPr="00F5325C" w:rsidSect="004E602A">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16BF0"/>
    <w:multiLevelType w:val="multilevel"/>
    <w:tmpl w:val="9CC0FB42"/>
    <w:lvl w:ilvl="0">
      <w:start w:val="1"/>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A8"/>
    <w:rsid w:val="001006DF"/>
    <w:rsid w:val="00202A5E"/>
    <w:rsid w:val="004E602A"/>
    <w:rsid w:val="00CA21A8"/>
    <w:rsid w:val="00F013DA"/>
    <w:rsid w:val="00F5325C"/>
    <w:rsid w:val="00FA5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7882F-5D27-4DC1-BE2B-5671AD7F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1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A7D194-DF5F-40A9-A707-EC27016B2DEB}" type="doc">
      <dgm:prSet loTypeId="urn:microsoft.com/office/officeart/2005/8/layout/vList6" loCatId="list" qsTypeId="urn:microsoft.com/office/officeart/2005/8/quickstyle/simple3" qsCatId="simple" csTypeId="urn:microsoft.com/office/officeart/2005/8/colors/colorful3" csCatId="colorful" phldr="1"/>
      <dgm:spPr/>
      <dgm:t>
        <a:bodyPr/>
        <a:lstStyle/>
        <a:p>
          <a:endParaRPr lang="es-MX"/>
        </a:p>
      </dgm:t>
    </dgm:pt>
    <dgm:pt modelId="{6C2915A9-F234-403D-B4B3-7F457F9DF944}">
      <dgm:prSet phldrT="[Texto]"/>
      <dgm:spPr/>
      <dgm:t>
        <a:bodyPr/>
        <a:lstStyle/>
        <a:p>
          <a:r>
            <a:rPr lang="es-MX"/>
            <a:t>El adjetivo “funcional” indica que algo tiene la cualidad de ser usado de manera cómoda, útil y fácil, por lo tanto un texto funcional se caracteriza por ser práctico, atractivo y útil.</a:t>
          </a:r>
        </a:p>
      </dgm:t>
    </dgm:pt>
    <dgm:pt modelId="{AB87EAF7-DAFD-48BA-BB26-88E2A7ED29FE}" type="parTrans" cxnId="{A4B8C460-8B2F-45B0-9F86-89F0EAEA7702}">
      <dgm:prSet/>
      <dgm:spPr/>
      <dgm:t>
        <a:bodyPr/>
        <a:lstStyle/>
        <a:p>
          <a:endParaRPr lang="es-MX"/>
        </a:p>
      </dgm:t>
    </dgm:pt>
    <dgm:pt modelId="{8E0DA52E-DCB9-4215-A537-A057815F780A}" type="sibTrans" cxnId="{A4B8C460-8B2F-45B0-9F86-89F0EAEA7702}">
      <dgm:prSet/>
      <dgm:spPr/>
      <dgm:t>
        <a:bodyPr/>
        <a:lstStyle/>
        <a:p>
          <a:endParaRPr lang="es-MX"/>
        </a:p>
      </dgm:t>
    </dgm:pt>
    <dgm:pt modelId="{8A5FB0EA-4BAC-4FB7-A43A-3442AB224D36}">
      <dgm:prSet phldrT="[Texto]"/>
      <dgm:spPr/>
      <dgm:t>
        <a:bodyPr/>
        <a:lstStyle/>
        <a:p>
          <a:r>
            <a:rPr lang="es-MX"/>
            <a:t>Dentro de los textos funcionales tenemos los instructivos, reglamentos, manuales, recetarios de cocina y los anuncios publicitarios.</a:t>
          </a:r>
        </a:p>
      </dgm:t>
    </dgm:pt>
    <dgm:pt modelId="{71E89A3A-E6D0-47A3-981D-790FC3D983C3}" type="parTrans" cxnId="{40571E08-3C8A-4CAA-A3AE-97B8544A9FC9}">
      <dgm:prSet/>
      <dgm:spPr/>
      <dgm:t>
        <a:bodyPr/>
        <a:lstStyle/>
        <a:p>
          <a:endParaRPr lang="es-MX"/>
        </a:p>
      </dgm:t>
    </dgm:pt>
    <dgm:pt modelId="{DE54452F-0232-43D3-8DA4-7CC9ED617DD1}" type="sibTrans" cxnId="{40571E08-3C8A-4CAA-A3AE-97B8544A9FC9}">
      <dgm:prSet/>
      <dgm:spPr/>
      <dgm:t>
        <a:bodyPr/>
        <a:lstStyle/>
        <a:p>
          <a:endParaRPr lang="es-MX"/>
        </a:p>
      </dgm:t>
    </dgm:pt>
    <dgm:pt modelId="{BE584765-9F1C-4AEF-A065-886B7B7E8A25}">
      <dgm:prSet phldrT="[Texto]"/>
      <dgm:spPr/>
      <dgm:t>
        <a:bodyPr/>
        <a:lstStyle/>
        <a:p>
          <a:r>
            <a:rPr lang="es-MX"/>
            <a:t>Este tipo de texto está dirigido al receptor o destinatario, se utiliza la función apelativa por medio de órdenes, ruegos, mandatos y preguntas.</a:t>
          </a:r>
        </a:p>
      </dgm:t>
    </dgm:pt>
    <dgm:pt modelId="{2D1A010E-C47E-4D03-A5E0-F976FFFE8BE4}" type="parTrans" cxnId="{A96665C1-9355-4D79-87A1-F9BD7442085F}">
      <dgm:prSet/>
      <dgm:spPr/>
      <dgm:t>
        <a:bodyPr/>
        <a:lstStyle/>
        <a:p>
          <a:endParaRPr lang="es-MX"/>
        </a:p>
      </dgm:t>
    </dgm:pt>
    <dgm:pt modelId="{4976858D-435E-402B-8718-1B4F270019B2}" type="sibTrans" cxnId="{A96665C1-9355-4D79-87A1-F9BD7442085F}">
      <dgm:prSet/>
      <dgm:spPr/>
      <dgm:t>
        <a:bodyPr/>
        <a:lstStyle/>
        <a:p>
          <a:endParaRPr lang="es-MX"/>
        </a:p>
      </dgm:t>
    </dgm:pt>
    <dgm:pt modelId="{15C0D24C-D23D-4151-AC59-E5B9327E8E60}">
      <dgm:prSet phldrT="[Texto]"/>
      <dgm:spPr/>
      <dgm:t>
        <a:bodyPr/>
        <a:lstStyle/>
        <a:p>
          <a:r>
            <a:rPr lang="es-MX"/>
            <a:t>Otra característica es que en los enunciados se usa el modo imperativo y los verbos van en infinitivo.</a:t>
          </a:r>
        </a:p>
      </dgm:t>
    </dgm:pt>
    <dgm:pt modelId="{A345355C-946B-478E-813B-5FF4A904AAC2}" type="parTrans" cxnId="{ABCAFC35-B7C3-4A08-9E39-DA4638EB6DEC}">
      <dgm:prSet/>
      <dgm:spPr/>
      <dgm:t>
        <a:bodyPr/>
        <a:lstStyle/>
        <a:p>
          <a:endParaRPr lang="es-MX"/>
        </a:p>
      </dgm:t>
    </dgm:pt>
    <dgm:pt modelId="{9DF0BE95-9A22-4B0A-BB3C-77EB441DDF34}" type="sibTrans" cxnId="{ABCAFC35-B7C3-4A08-9E39-DA4638EB6DEC}">
      <dgm:prSet/>
      <dgm:spPr/>
      <dgm:t>
        <a:bodyPr/>
        <a:lstStyle/>
        <a:p>
          <a:endParaRPr lang="es-MX"/>
        </a:p>
      </dgm:t>
    </dgm:pt>
    <dgm:pt modelId="{2EAB0963-AC80-4589-B599-C14D1FC3269B}" type="pres">
      <dgm:prSet presAssocID="{57A7D194-DF5F-40A9-A707-EC27016B2DEB}" presName="Name0" presStyleCnt="0">
        <dgm:presLayoutVars>
          <dgm:dir/>
          <dgm:animLvl val="lvl"/>
          <dgm:resizeHandles/>
        </dgm:presLayoutVars>
      </dgm:prSet>
      <dgm:spPr/>
      <dgm:t>
        <a:bodyPr/>
        <a:lstStyle/>
        <a:p>
          <a:endParaRPr lang="es-MX"/>
        </a:p>
      </dgm:t>
    </dgm:pt>
    <dgm:pt modelId="{22A27956-5D8A-40BB-B4C3-1EBA24B996E8}" type="pres">
      <dgm:prSet presAssocID="{6C2915A9-F234-403D-B4B3-7F457F9DF944}" presName="linNode" presStyleCnt="0"/>
      <dgm:spPr/>
    </dgm:pt>
    <dgm:pt modelId="{E26BB279-5396-44D5-99B6-A5A400C149F1}" type="pres">
      <dgm:prSet presAssocID="{6C2915A9-F234-403D-B4B3-7F457F9DF944}" presName="parentShp" presStyleLbl="node1" presStyleIdx="0" presStyleCnt="4" custScaleX="154115">
        <dgm:presLayoutVars>
          <dgm:bulletEnabled val="1"/>
        </dgm:presLayoutVars>
      </dgm:prSet>
      <dgm:spPr/>
      <dgm:t>
        <a:bodyPr/>
        <a:lstStyle/>
        <a:p>
          <a:endParaRPr lang="es-MX"/>
        </a:p>
      </dgm:t>
    </dgm:pt>
    <dgm:pt modelId="{2BC3F721-68DF-4B4A-8B96-1E57EBFC07A9}" type="pres">
      <dgm:prSet presAssocID="{6C2915A9-F234-403D-B4B3-7F457F9DF944}" presName="childShp" presStyleLbl="bgAccFollowNode1" presStyleIdx="0" presStyleCnt="4">
        <dgm:presLayoutVars>
          <dgm:bulletEnabled val="1"/>
        </dgm:presLayoutVars>
      </dgm:prSet>
      <dgm:spPr/>
    </dgm:pt>
    <dgm:pt modelId="{8661B6A5-B35B-4890-83BD-6D108CD6480E}" type="pres">
      <dgm:prSet presAssocID="{8E0DA52E-DCB9-4215-A537-A057815F780A}" presName="spacing" presStyleCnt="0"/>
      <dgm:spPr/>
    </dgm:pt>
    <dgm:pt modelId="{B88EC8A9-09F6-4D3D-84D6-15EC9120CBFC}" type="pres">
      <dgm:prSet presAssocID="{8A5FB0EA-4BAC-4FB7-A43A-3442AB224D36}" presName="linNode" presStyleCnt="0"/>
      <dgm:spPr/>
    </dgm:pt>
    <dgm:pt modelId="{5B93CE04-A4E1-458A-9D4D-F2EBD28A7693}" type="pres">
      <dgm:prSet presAssocID="{8A5FB0EA-4BAC-4FB7-A43A-3442AB224D36}" presName="parentShp" presStyleLbl="node1" presStyleIdx="1" presStyleCnt="4" custScaleX="152058">
        <dgm:presLayoutVars>
          <dgm:bulletEnabled val="1"/>
        </dgm:presLayoutVars>
      </dgm:prSet>
      <dgm:spPr/>
      <dgm:t>
        <a:bodyPr/>
        <a:lstStyle/>
        <a:p>
          <a:endParaRPr lang="es-MX"/>
        </a:p>
      </dgm:t>
    </dgm:pt>
    <dgm:pt modelId="{DEAB22AC-9E63-4CFB-9147-F74EAB8CA5FD}" type="pres">
      <dgm:prSet presAssocID="{8A5FB0EA-4BAC-4FB7-A43A-3442AB224D36}" presName="childShp" presStyleLbl="bgAccFollowNode1" presStyleIdx="1" presStyleCnt="4">
        <dgm:presLayoutVars>
          <dgm:bulletEnabled val="1"/>
        </dgm:presLayoutVars>
      </dgm:prSet>
      <dgm:spPr/>
    </dgm:pt>
    <dgm:pt modelId="{98639020-5857-4766-8EE2-3EC38FAAB527}" type="pres">
      <dgm:prSet presAssocID="{DE54452F-0232-43D3-8DA4-7CC9ED617DD1}" presName="spacing" presStyleCnt="0"/>
      <dgm:spPr/>
    </dgm:pt>
    <dgm:pt modelId="{9B2C94BD-8323-4893-A576-DFD8B3D9E763}" type="pres">
      <dgm:prSet presAssocID="{BE584765-9F1C-4AEF-A065-886B7B7E8A25}" presName="linNode" presStyleCnt="0"/>
      <dgm:spPr/>
    </dgm:pt>
    <dgm:pt modelId="{EE9CB85F-2846-41B9-B03F-DA86E34AD48D}" type="pres">
      <dgm:prSet presAssocID="{BE584765-9F1C-4AEF-A065-886B7B7E8A25}" presName="parentShp" presStyleLbl="node1" presStyleIdx="2" presStyleCnt="4" custScaleX="152058">
        <dgm:presLayoutVars>
          <dgm:bulletEnabled val="1"/>
        </dgm:presLayoutVars>
      </dgm:prSet>
      <dgm:spPr/>
      <dgm:t>
        <a:bodyPr/>
        <a:lstStyle/>
        <a:p>
          <a:endParaRPr lang="es-MX"/>
        </a:p>
      </dgm:t>
    </dgm:pt>
    <dgm:pt modelId="{A53AB42D-971C-420F-8002-42B37FD0AAF9}" type="pres">
      <dgm:prSet presAssocID="{BE584765-9F1C-4AEF-A065-886B7B7E8A25}" presName="childShp" presStyleLbl="bgAccFollowNode1" presStyleIdx="2" presStyleCnt="4">
        <dgm:presLayoutVars>
          <dgm:bulletEnabled val="1"/>
        </dgm:presLayoutVars>
      </dgm:prSet>
      <dgm:spPr/>
    </dgm:pt>
    <dgm:pt modelId="{E6906D9B-15DF-4A87-BA7B-C38CC3032381}" type="pres">
      <dgm:prSet presAssocID="{4976858D-435E-402B-8718-1B4F270019B2}" presName="spacing" presStyleCnt="0"/>
      <dgm:spPr/>
    </dgm:pt>
    <dgm:pt modelId="{C7BB4A16-AD74-40E5-8A90-7B6395A4A5DD}" type="pres">
      <dgm:prSet presAssocID="{15C0D24C-D23D-4151-AC59-E5B9327E8E60}" presName="linNode" presStyleCnt="0"/>
      <dgm:spPr/>
    </dgm:pt>
    <dgm:pt modelId="{497F035F-6BB4-4D68-9865-D41255A52D2B}" type="pres">
      <dgm:prSet presAssocID="{15C0D24C-D23D-4151-AC59-E5B9327E8E60}" presName="parentShp" presStyleLbl="node1" presStyleIdx="3" presStyleCnt="4" custScaleX="152058">
        <dgm:presLayoutVars>
          <dgm:bulletEnabled val="1"/>
        </dgm:presLayoutVars>
      </dgm:prSet>
      <dgm:spPr/>
      <dgm:t>
        <a:bodyPr/>
        <a:lstStyle/>
        <a:p>
          <a:endParaRPr lang="es-MX"/>
        </a:p>
      </dgm:t>
    </dgm:pt>
    <dgm:pt modelId="{5BE7DFCB-977C-4BC8-8EC5-BFFF29403437}" type="pres">
      <dgm:prSet presAssocID="{15C0D24C-D23D-4151-AC59-E5B9327E8E60}" presName="childShp" presStyleLbl="bgAccFollowNode1" presStyleIdx="3" presStyleCnt="4" custLinFactNeighborX="26235" custLinFactNeighborY="-1518">
        <dgm:presLayoutVars>
          <dgm:bulletEnabled val="1"/>
        </dgm:presLayoutVars>
      </dgm:prSet>
      <dgm:spPr/>
    </dgm:pt>
  </dgm:ptLst>
  <dgm:cxnLst>
    <dgm:cxn modelId="{05BCCC5E-55C6-4841-85CF-14098C08CBD7}" type="presOf" srcId="{BE584765-9F1C-4AEF-A065-886B7B7E8A25}" destId="{EE9CB85F-2846-41B9-B03F-DA86E34AD48D}" srcOrd="0" destOrd="0" presId="urn:microsoft.com/office/officeart/2005/8/layout/vList6"/>
    <dgm:cxn modelId="{772A024C-2322-4537-94FF-3C3A63AC69D5}" type="presOf" srcId="{15C0D24C-D23D-4151-AC59-E5B9327E8E60}" destId="{497F035F-6BB4-4D68-9865-D41255A52D2B}" srcOrd="0" destOrd="0" presId="urn:microsoft.com/office/officeart/2005/8/layout/vList6"/>
    <dgm:cxn modelId="{ABCAFC35-B7C3-4A08-9E39-DA4638EB6DEC}" srcId="{57A7D194-DF5F-40A9-A707-EC27016B2DEB}" destId="{15C0D24C-D23D-4151-AC59-E5B9327E8E60}" srcOrd="3" destOrd="0" parTransId="{A345355C-946B-478E-813B-5FF4A904AAC2}" sibTransId="{9DF0BE95-9A22-4B0A-BB3C-77EB441DDF34}"/>
    <dgm:cxn modelId="{8A9E3F11-BF02-415A-872E-92D4AF2B75E1}" type="presOf" srcId="{57A7D194-DF5F-40A9-A707-EC27016B2DEB}" destId="{2EAB0963-AC80-4589-B599-C14D1FC3269B}" srcOrd="0" destOrd="0" presId="urn:microsoft.com/office/officeart/2005/8/layout/vList6"/>
    <dgm:cxn modelId="{A4B8C460-8B2F-45B0-9F86-89F0EAEA7702}" srcId="{57A7D194-DF5F-40A9-A707-EC27016B2DEB}" destId="{6C2915A9-F234-403D-B4B3-7F457F9DF944}" srcOrd="0" destOrd="0" parTransId="{AB87EAF7-DAFD-48BA-BB26-88E2A7ED29FE}" sibTransId="{8E0DA52E-DCB9-4215-A537-A057815F780A}"/>
    <dgm:cxn modelId="{8ECC5EF1-2931-4F97-B377-5F5066139D47}" type="presOf" srcId="{6C2915A9-F234-403D-B4B3-7F457F9DF944}" destId="{E26BB279-5396-44D5-99B6-A5A400C149F1}" srcOrd="0" destOrd="0" presId="urn:microsoft.com/office/officeart/2005/8/layout/vList6"/>
    <dgm:cxn modelId="{A96665C1-9355-4D79-87A1-F9BD7442085F}" srcId="{57A7D194-DF5F-40A9-A707-EC27016B2DEB}" destId="{BE584765-9F1C-4AEF-A065-886B7B7E8A25}" srcOrd="2" destOrd="0" parTransId="{2D1A010E-C47E-4D03-A5E0-F976FFFE8BE4}" sibTransId="{4976858D-435E-402B-8718-1B4F270019B2}"/>
    <dgm:cxn modelId="{D47CB9C0-214B-4616-B629-C50F8D9C7B25}" type="presOf" srcId="{8A5FB0EA-4BAC-4FB7-A43A-3442AB224D36}" destId="{5B93CE04-A4E1-458A-9D4D-F2EBD28A7693}" srcOrd="0" destOrd="0" presId="urn:microsoft.com/office/officeart/2005/8/layout/vList6"/>
    <dgm:cxn modelId="{40571E08-3C8A-4CAA-A3AE-97B8544A9FC9}" srcId="{57A7D194-DF5F-40A9-A707-EC27016B2DEB}" destId="{8A5FB0EA-4BAC-4FB7-A43A-3442AB224D36}" srcOrd="1" destOrd="0" parTransId="{71E89A3A-E6D0-47A3-981D-790FC3D983C3}" sibTransId="{DE54452F-0232-43D3-8DA4-7CC9ED617DD1}"/>
    <dgm:cxn modelId="{45DAEB2C-F5FC-4EE1-AA48-3F928104393B}" type="presParOf" srcId="{2EAB0963-AC80-4589-B599-C14D1FC3269B}" destId="{22A27956-5D8A-40BB-B4C3-1EBA24B996E8}" srcOrd="0" destOrd="0" presId="urn:microsoft.com/office/officeart/2005/8/layout/vList6"/>
    <dgm:cxn modelId="{F8002ABC-411B-4EFC-BA9C-3879F23C086A}" type="presParOf" srcId="{22A27956-5D8A-40BB-B4C3-1EBA24B996E8}" destId="{E26BB279-5396-44D5-99B6-A5A400C149F1}" srcOrd="0" destOrd="0" presId="urn:microsoft.com/office/officeart/2005/8/layout/vList6"/>
    <dgm:cxn modelId="{0142D937-3EED-4E90-BF17-01FB655D1D10}" type="presParOf" srcId="{22A27956-5D8A-40BB-B4C3-1EBA24B996E8}" destId="{2BC3F721-68DF-4B4A-8B96-1E57EBFC07A9}" srcOrd="1" destOrd="0" presId="urn:microsoft.com/office/officeart/2005/8/layout/vList6"/>
    <dgm:cxn modelId="{A1C73FBF-E2D5-44EB-806B-957477DC2E04}" type="presParOf" srcId="{2EAB0963-AC80-4589-B599-C14D1FC3269B}" destId="{8661B6A5-B35B-4890-83BD-6D108CD6480E}" srcOrd="1" destOrd="0" presId="urn:microsoft.com/office/officeart/2005/8/layout/vList6"/>
    <dgm:cxn modelId="{A6A67E00-7835-405F-BF57-DCF112CD2292}" type="presParOf" srcId="{2EAB0963-AC80-4589-B599-C14D1FC3269B}" destId="{B88EC8A9-09F6-4D3D-84D6-15EC9120CBFC}" srcOrd="2" destOrd="0" presId="urn:microsoft.com/office/officeart/2005/8/layout/vList6"/>
    <dgm:cxn modelId="{B5540F82-3AF5-4DFE-AFBB-DF07CD9D67A3}" type="presParOf" srcId="{B88EC8A9-09F6-4D3D-84D6-15EC9120CBFC}" destId="{5B93CE04-A4E1-458A-9D4D-F2EBD28A7693}" srcOrd="0" destOrd="0" presId="urn:microsoft.com/office/officeart/2005/8/layout/vList6"/>
    <dgm:cxn modelId="{5EF486FE-8673-4E87-A406-6EBA80D0732F}" type="presParOf" srcId="{B88EC8A9-09F6-4D3D-84D6-15EC9120CBFC}" destId="{DEAB22AC-9E63-4CFB-9147-F74EAB8CA5FD}" srcOrd="1" destOrd="0" presId="urn:microsoft.com/office/officeart/2005/8/layout/vList6"/>
    <dgm:cxn modelId="{2B938947-1924-4BAF-9068-53C90C11C260}" type="presParOf" srcId="{2EAB0963-AC80-4589-B599-C14D1FC3269B}" destId="{98639020-5857-4766-8EE2-3EC38FAAB527}" srcOrd="3" destOrd="0" presId="urn:microsoft.com/office/officeart/2005/8/layout/vList6"/>
    <dgm:cxn modelId="{E6A44D00-7310-4FB0-BBC0-30449B948166}" type="presParOf" srcId="{2EAB0963-AC80-4589-B599-C14D1FC3269B}" destId="{9B2C94BD-8323-4893-A576-DFD8B3D9E763}" srcOrd="4" destOrd="0" presId="urn:microsoft.com/office/officeart/2005/8/layout/vList6"/>
    <dgm:cxn modelId="{A3A3C31C-1CD7-458E-9F48-99E1300AA988}" type="presParOf" srcId="{9B2C94BD-8323-4893-A576-DFD8B3D9E763}" destId="{EE9CB85F-2846-41B9-B03F-DA86E34AD48D}" srcOrd="0" destOrd="0" presId="urn:microsoft.com/office/officeart/2005/8/layout/vList6"/>
    <dgm:cxn modelId="{B8CB118D-3E2A-4433-A12A-0C4894ED11C2}" type="presParOf" srcId="{9B2C94BD-8323-4893-A576-DFD8B3D9E763}" destId="{A53AB42D-971C-420F-8002-42B37FD0AAF9}" srcOrd="1" destOrd="0" presId="urn:microsoft.com/office/officeart/2005/8/layout/vList6"/>
    <dgm:cxn modelId="{9D87FB16-F969-4482-A332-46953D6A6B82}" type="presParOf" srcId="{2EAB0963-AC80-4589-B599-C14D1FC3269B}" destId="{E6906D9B-15DF-4A87-BA7B-C38CC3032381}" srcOrd="5" destOrd="0" presId="urn:microsoft.com/office/officeart/2005/8/layout/vList6"/>
    <dgm:cxn modelId="{6B57BF16-93AA-4446-ADF7-D5CCF00B9507}" type="presParOf" srcId="{2EAB0963-AC80-4589-B599-C14D1FC3269B}" destId="{C7BB4A16-AD74-40E5-8A90-7B6395A4A5DD}" srcOrd="6" destOrd="0" presId="urn:microsoft.com/office/officeart/2005/8/layout/vList6"/>
    <dgm:cxn modelId="{EBA06258-5A70-4C32-A56D-1D9ACF5F3483}" type="presParOf" srcId="{C7BB4A16-AD74-40E5-8A90-7B6395A4A5DD}" destId="{497F035F-6BB4-4D68-9865-D41255A52D2B}" srcOrd="0" destOrd="0" presId="urn:microsoft.com/office/officeart/2005/8/layout/vList6"/>
    <dgm:cxn modelId="{1F864C52-023E-4955-993B-287C06650A40}" type="presParOf" srcId="{C7BB4A16-AD74-40E5-8A90-7B6395A4A5DD}" destId="{5BE7DFCB-977C-4BC8-8EC5-BFFF29403437}" srcOrd="1" destOrd="0" presId="urn:microsoft.com/office/officeart/2005/8/layout/v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E98EF2-4B44-442E-94A0-153A81F2F7FF}" type="doc">
      <dgm:prSet loTypeId="urn:microsoft.com/office/officeart/2008/layout/HorizontalMultiLevelHierarchy" loCatId="hierarchy" qsTypeId="urn:microsoft.com/office/officeart/2005/8/quickstyle/simple3" qsCatId="simple" csTypeId="urn:microsoft.com/office/officeart/2005/8/colors/colorful3" csCatId="colorful" phldr="1"/>
      <dgm:spPr/>
      <dgm:t>
        <a:bodyPr/>
        <a:lstStyle/>
        <a:p>
          <a:endParaRPr lang="es-MX"/>
        </a:p>
      </dgm:t>
    </dgm:pt>
    <dgm:pt modelId="{2B495D89-D692-4C1B-A15E-C55E37A290C9}">
      <dgm:prSet phldrT="[Texto]" custT="1"/>
      <dgm:spPr/>
      <dgm:t>
        <a:bodyPr/>
        <a:lstStyle/>
        <a:p>
          <a:r>
            <a:rPr lang="es-MX" sz="1100">
              <a:latin typeface="Corbel" panose="020B0503020204020204" pitchFamily="34" charset="0"/>
            </a:rPr>
            <a:t>En la redacción de los textos funcionales destacan ciertas propiedades de los textos</a:t>
          </a:r>
        </a:p>
      </dgm:t>
    </dgm:pt>
    <dgm:pt modelId="{92020380-C974-4305-B3FE-92FD0FFEAC64}" type="parTrans" cxnId="{8408C337-3C96-4C61-9AD2-77D2504DD56E}">
      <dgm:prSet/>
      <dgm:spPr/>
      <dgm:t>
        <a:bodyPr/>
        <a:lstStyle/>
        <a:p>
          <a:endParaRPr lang="es-MX" sz="1100">
            <a:latin typeface="Corbel" panose="020B0503020204020204" pitchFamily="34" charset="0"/>
          </a:endParaRPr>
        </a:p>
      </dgm:t>
    </dgm:pt>
    <dgm:pt modelId="{17541B29-430E-4D8B-A9C6-3CECC7A16FA5}" type="sibTrans" cxnId="{8408C337-3C96-4C61-9AD2-77D2504DD56E}">
      <dgm:prSet/>
      <dgm:spPr/>
      <dgm:t>
        <a:bodyPr/>
        <a:lstStyle/>
        <a:p>
          <a:endParaRPr lang="es-MX" sz="1100">
            <a:latin typeface="Corbel" panose="020B0503020204020204" pitchFamily="34" charset="0"/>
          </a:endParaRPr>
        </a:p>
      </dgm:t>
    </dgm:pt>
    <dgm:pt modelId="{EAC6631F-F4E5-487B-B11E-DD565B08615A}">
      <dgm:prSet phldrT="[Texto]" custT="1"/>
      <dgm:spPr/>
      <dgm:t>
        <a:bodyPr/>
        <a:lstStyle/>
        <a:p>
          <a:r>
            <a:rPr lang="es-MX" sz="1100">
              <a:latin typeface="Corbel" panose="020B0503020204020204" pitchFamily="34" charset="0"/>
            </a:rPr>
            <a:t>Adecuación: Se refiere al uso apropiado de los vocablos para establecer una clara comunicación entre el emisor y el receptor, dentro de un contexto determinado.</a:t>
          </a:r>
        </a:p>
      </dgm:t>
    </dgm:pt>
    <dgm:pt modelId="{B0912758-207D-40A4-A6B3-3126F4A1533C}" type="parTrans" cxnId="{0C3600A2-BA31-4E80-A07D-2AD1A60B238B}">
      <dgm:prSet/>
      <dgm:spPr/>
      <dgm:t>
        <a:bodyPr/>
        <a:lstStyle/>
        <a:p>
          <a:endParaRPr lang="es-MX" sz="1100">
            <a:latin typeface="Corbel" panose="020B0503020204020204" pitchFamily="34" charset="0"/>
          </a:endParaRPr>
        </a:p>
      </dgm:t>
    </dgm:pt>
    <dgm:pt modelId="{1A546CAE-F648-421A-8E2A-F470518B221C}" type="sibTrans" cxnId="{0C3600A2-BA31-4E80-A07D-2AD1A60B238B}">
      <dgm:prSet/>
      <dgm:spPr/>
      <dgm:t>
        <a:bodyPr/>
        <a:lstStyle/>
        <a:p>
          <a:endParaRPr lang="es-MX" sz="1100">
            <a:latin typeface="Corbel" panose="020B0503020204020204" pitchFamily="34" charset="0"/>
          </a:endParaRPr>
        </a:p>
      </dgm:t>
    </dgm:pt>
    <dgm:pt modelId="{B6461D64-E368-41F7-B014-0D173C207D26}">
      <dgm:prSet phldrT="[Texto]" custT="1"/>
      <dgm:spPr/>
      <dgm:t>
        <a:bodyPr/>
        <a:lstStyle/>
        <a:p>
          <a:r>
            <a:rPr lang="es-MX" sz="950">
              <a:latin typeface="Corbel" panose="020B0503020204020204" pitchFamily="34" charset="0"/>
            </a:rPr>
            <a:t>Saludo entre amigos:</a:t>
          </a:r>
        </a:p>
        <a:p>
          <a:r>
            <a:rPr lang="es-MX" sz="950">
              <a:latin typeface="Corbel" panose="020B0503020204020204" pitchFamily="34" charset="0"/>
            </a:rPr>
            <a:t>“¡Qué onda, brother! /Aquí nomás”</a:t>
          </a:r>
        </a:p>
        <a:p>
          <a:r>
            <a:rPr lang="es-MX" sz="950">
              <a:latin typeface="Corbel" panose="020B0503020204020204" pitchFamily="34" charset="0"/>
            </a:rPr>
            <a:t>Saludo entre un alumno y un maestro:</a:t>
          </a:r>
        </a:p>
        <a:p>
          <a:r>
            <a:rPr lang="es-MX" sz="950">
              <a:latin typeface="Corbel" panose="020B0503020204020204" pitchFamily="34" charset="0"/>
            </a:rPr>
            <a:t>“Buenos días, Pedro” /“Buenos días, profe. ¿Cómo está?”</a:t>
          </a:r>
        </a:p>
      </dgm:t>
    </dgm:pt>
    <dgm:pt modelId="{B2A03B01-8DD8-4BD0-9880-A8C71869D22B}" type="parTrans" cxnId="{63C83655-C159-4193-BB98-366AACB347D2}">
      <dgm:prSet/>
      <dgm:spPr/>
      <dgm:t>
        <a:bodyPr/>
        <a:lstStyle/>
        <a:p>
          <a:endParaRPr lang="es-MX" sz="1100">
            <a:latin typeface="Corbel" panose="020B0503020204020204" pitchFamily="34" charset="0"/>
          </a:endParaRPr>
        </a:p>
      </dgm:t>
    </dgm:pt>
    <dgm:pt modelId="{60F57971-E7B4-4BC5-8950-7A3C89FEB77B}" type="sibTrans" cxnId="{63C83655-C159-4193-BB98-366AACB347D2}">
      <dgm:prSet/>
      <dgm:spPr/>
      <dgm:t>
        <a:bodyPr/>
        <a:lstStyle/>
        <a:p>
          <a:endParaRPr lang="es-MX" sz="1100">
            <a:latin typeface="Corbel" panose="020B0503020204020204" pitchFamily="34" charset="0"/>
          </a:endParaRPr>
        </a:p>
      </dgm:t>
    </dgm:pt>
    <dgm:pt modelId="{74E2C74B-6C64-4C93-A51F-0DB6063F10F1}">
      <dgm:prSet phldrT="[Texto]" custT="1"/>
      <dgm:spPr/>
      <dgm:t>
        <a:bodyPr/>
        <a:lstStyle/>
        <a:p>
          <a:r>
            <a:rPr lang="es-MX" sz="1100">
              <a:latin typeface="Corbel" panose="020B0503020204020204" pitchFamily="34" charset="0"/>
            </a:rPr>
            <a:t>Benito Juárez, el Benemérito de las Américas, era un pastor y llegó a ser presidente de la República.</a:t>
          </a:r>
        </a:p>
      </dgm:t>
    </dgm:pt>
    <dgm:pt modelId="{33B7C7CF-33D8-45B0-B1CA-67D45A8313B1}" type="parTrans" cxnId="{B5257113-8FE2-4DF5-8F98-0064BFA9B6D0}">
      <dgm:prSet/>
      <dgm:spPr/>
      <dgm:t>
        <a:bodyPr/>
        <a:lstStyle/>
        <a:p>
          <a:endParaRPr lang="es-MX" sz="1100">
            <a:latin typeface="Corbel" panose="020B0503020204020204" pitchFamily="34" charset="0"/>
          </a:endParaRPr>
        </a:p>
      </dgm:t>
    </dgm:pt>
    <dgm:pt modelId="{E3488E0C-F6ED-43F1-884C-55984CF49C31}" type="sibTrans" cxnId="{B5257113-8FE2-4DF5-8F98-0064BFA9B6D0}">
      <dgm:prSet/>
      <dgm:spPr/>
      <dgm:t>
        <a:bodyPr/>
        <a:lstStyle/>
        <a:p>
          <a:endParaRPr lang="es-MX" sz="1100">
            <a:latin typeface="Corbel" panose="020B0503020204020204" pitchFamily="34" charset="0"/>
          </a:endParaRPr>
        </a:p>
      </dgm:t>
    </dgm:pt>
    <dgm:pt modelId="{7A98CF9F-D2C5-4AA1-92CC-635AB6AD7E10}">
      <dgm:prSet phldrT="[Texto]" custT="1"/>
      <dgm:spPr/>
      <dgm:t>
        <a:bodyPr/>
        <a:lstStyle/>
        <a:p>
          <a:r>
            <a:rPr lang="es-MX" sz="1100">
              <a:latin typeface="Corbel" panose="020B0503020204020204" pitchFamily="34" charset="0"/>
            </a:rPr>
            <a:t>Cohesión: Consiste en el uso adecuado de ciertas preposiciones y conjunciones que permiten una continuidad lógica en los enunciados, de tal manera, que contengan ilación.</a:t>
          </a:r>
        </a:p>
      </dgm:t>
    </dgm:pt>
    <dgm:pt modelId="{468C3749-9AC7-4A0B-9A4D-7ADBDB6C0AEA}" type="sibTrans" cxnId="{7FB1BF46-9281-4752-91EE-D5D1DF488C04}">
      <dgm:prSet/>
      <dgm:spPr/>
      <dgm:t>
        <a:bodyPr/>
        <a:lstStyle/>
        <a:p>
          <a:endParaRPr lang="es-MX" sz="1100">
            <a:latin typeface="Corbel" panose="020B0503020204020204" pitchFamily="34" charset="0"/>
          </a:endParaRPr>
        </a:p>
      </dgm:t>
    </dgm:pt>
    <dgm:pt modelId="{37030657-2B02-4AE2-9428-D477E9397DCD}" type="parTrans" cxnId="{7FB1BF46-9281-4752-91EE-D5D1DF488C04}">
      <dgm:prSet/>
      <dgm:spPr/>
      <dgm:t>
        <a:bodyPr/>
        <a:lstStyle/>
        <a:p>
          <a:endParaRPr lang="es-MX" sz="1100">
            <a:latin typeface="Corbel" panose="020B0503020204020204" pitchFamily="34" charset="0"/>
          </a:endParaRPr>
        </a:p>
      </dgm:t>
    </dgm:pt>
    <dgm:pt modelId="{97E2CD2C-4434-468B-B5E8-C8E4EADD208E}">
      <dgm:prSet custT="1"/>
      <dgm:spPr/>
      <dgm:t>
        <a:bodyPr/>
        <a:lstStyle/>
        <a:p>
          <a:r>
            <a:rPr lang="es-MX" sz="1100">
              <a:latin typeface="Corbel" panose="020B0503020204020204" pitchFamily="34" charset="0"/>
            </a:rPr>
            <a:t>Coherencia</a:t>
          </a:r>
          <a:r>
            <a:rPr lang="es-MX" sz="1100" b="0">
              <a:latin typeface="Corbel" panose="020B0503020204020204" pitchFamily="34" charset="0"/>
            </a:rPr>
            <a:t>: Se refiere al hilo que conecta, relaciona o une las ideas, dentro del tema que se pretende desarrollar para darle sentido y claridad a la expresión.</a:t>
          </a:r>
        </a:p>
      </dgm:t>
    </dgm:pt>
    <dgm:pt modelId="{81646C8B-9C5B-4C43-A5D3-19F2D9255911}" type="parTrans" cxnId="{20F73DBB-E0A3-47CA-85D0-85D740EDA36E}">
      <dgm:prSet/>
      <dgm:spPr/>
      <dgm:t>
        <a:bodyPr/>
        <a:lstStyle/>
        <a:p>
          <a:endParaRPr lang="es-MX" sz="1100">
            <a:latin typeface="Corbel" panose="020B0503020204020204" pitchFamily="34" charset="0"/>
          </a:endParaRPr>
        </a:p>
      </dgm:t>
    </dgm:pt>
    <dgm:pt modelId="{4A937261-14F6-49F5-96AC-3DA80C8ED4ED}" type="sibTrans" cxnId="{20F73DBB-E0A3-47CA-85D0-85D740EDA36E}">
      <dgm:prSet/>
      <dgm:spPr/>
      <dgm:t>
        <a:bodyPr/>
        <a:lstStyle/>
        <a:p>
          <a:endParaRPr lang="es-MX" sz="1100">
            <a:latin typeface="Corbel" panose="020B0503020204020204" pitchFamily="34" charset="0"/>
          </a:endParaRPr>
        </a:p>
      </dgm:t>
    </dgm:pt>
    <dgm:pt modelId="{16D5FB8A-7252-4684-AF25-8CD9F0ED9DA2}">
      <dgm:prSet custT="1"/>
      <dgm:spPr/>
      <dgm:t>
        <a:bodyPr/>
        <a:lstStyle/>
        <a:p>
          <a:r>
            <a:rPr lang="es-MX" sz="1100">
              <a:latin typeface="Corbel" panose="020B0503020204020204" pitchFamily="34" charset="0"/>
            </a:rPr>
            <a:t>Gracias muchas por tener tenido este detalle conmigo </a:t>
          </a:r>
          <a:r>
            <a:rPr lang="es-MX" sz="1100" b="1">
              <a:latin typeface="Corbel" panose="020B0503020204020204" pitchFamily="34" charset="0"/>
            </a:rPr>
            <a:t>(incoherente)</a:t>
          </a:r>
          <a:endParaRPr lang="es-MX" sz="1100">
            <a:latin typeface="Corbel" panose="020B0503020204020204" pitchFamily="34" charset="0"/>
          </a:endParaRPr>
        </a:p>
        <a:p>
          <a:r>
            <a:rPr lang="es-MX" sz="1100">
              <a:latin typeface="Corbel" panose="020B0503020204020204" pitchFamily="34" charset="0"/>
            </a:rPr>
            <a:t>Muchas gracias por haber tenido este detalle conmigo </a:t>
          </a:r>
          <a:r>
            <a:rPr lang="es-MX" sz="1100" b="1">
              <a:latin typeface="Corbel" panose="020B0503020204020204" pitchFamily="34" charset="0"/>
            </a:rPr>
            <a:t>(coherente)</a:t>
          </a:r>
          <a:endParaRPr lang="es-MX" sz="1100">
            <a:latin typeface="Corbel" panose="020B0503020204020204" pitchFamily="34" charset="0"/>
          </a:endParaRPr>
        </a:p>
      </dgm:t>
    </dgm:pt>
    <dgm:pt modelId="{A424DC2E-DF37-41F0-93C4-389DAC213028}" type="parTrans" cxnId="{10B1754A-C647-4C3F-9B8E-43A77D49873E}">
      <dgm:prSet/>
      <dgm:spPr/>
      <dgm:t>
        <a:bodyPr/>
        <a:lstStyle/>
        <a:p>
          <a:endParaRPr lang="es-MX" sz="1100">
            <a:latin typeface="Corbel" panose="020B0503020204020204" pitchFamily="34" charset="0"/>
          </a:endParaRPr>
        </a:p>
      </dgm:t>
    </dgm:pt>
    <dgm:pt modelId="{D80EB124-EDDC-4773-89EE-C7A0D930361E}" type="sibTrans" cxnId="{10B1754A-C647-4C3F-9B8E-43A77D49873E}">
      <dgm:prSet/>
      <dgm:spPr/>
      <dgm:t>
        <a:bodyPr/>
        <a:lstStyle/>
        <a:p>
          <a:endParaRPr lang="es-MX" sz="1100">
            <a:latin typeface="Corbel" panose="020B0503020204020204" pitchFamily="34" charset="0"/>
          </a:endParaRPr>
        </a:p>
      </dgm:t>
    </dgm:pt>
    <dgm:pt modelId="{E2BF8A40-6EA1-41B6-AFBB-73D7DBCED97A}" type="pres">
      <dgm:prSet presAssocID="{10E98EF2-4B44-442E-94A0-153A81F2F7FF}" presName="Name0" presStyleCnt="0">
        <dgm:presLayoutVars>
          <dgm:chPref val="1"/>
          <dgm:dir/>
          <dgm:animOne val="branch"/>
          <dgm:animLvl val="lvl"/>
          <dgm:resizeHandles val="exact"/>
        </dgm:presLayoutVars>
      </dgm:prSet>
      <dgm:spPr/>
      <dgm:t>
        <a:bodyPr/>
        <a:lstStyle/>
        <a:p>
          <a:endParaRPr lang="es-MX"/>
        </a:p>
      </dgm:t>
    </dgm:pt>
    <dgm:pt modelId="{F0DBD193-1436-4664-B77E-260B50923944}" type="pres">
      <dgm:prSet presAssocID="{2B495D89-D692-4C1B-A15E-C55E37A290C9}" presName="root1" presStyleCnt="0"/>
      <dgm:spPr/>
    </dgm:pt>
    <dgm:pt modelId="{28C40917-2E2E-48E2-80FF-EEAA1BAB17F0}" type="pres">
      <dgm:prSet presAssocID="{2B495D89-D692-4C1B-A15E-C55E37A290C9}" presName="LevelOneTextNode" presStyleLbl="node0" presStyleIdx="0" presStyleCnt="1">
        <dgm:presLayoutVars>
          <dgm:chPref val="3"/>
        </dgm:presLayoutVars>
      </dgm:prSet>
      <dgm:spPr/>
      <dgm:t>
        <a:bodyPr/>
        <a:lstStyle/>
        <a:p>
          <a:endParaRPr lang="es-MX"/>
        </a:p>
      </dgm:t>
    </dgm:pt>
    <dgm:pt modelId="{2A88EE69-BE32-4954-B04D-6B552F82628F}" type="pres">
      <dgm:prSet presAssocID="{2B495D89-D692-4C1B-A15E-C55E37A290C9}" presName="level2hierChild" presStyleCnt="0"/>
      <dgm:spPr/>
    </dgm:pt>
    <dgm:pt modelId="{CA742D18-CA38-47BC-A740-4626E6F80FF4}" type="pres">
      <dgm:prSet presAssocID="{B0912758-207D-40A4-A6B3-3126F4A1533C}" presName="conn2-1" presStyleLbl="parChTrans1D2" presStyleIdx="0" presStyleCnt="3"/>
      <dgm:spPr/>
      <dgm:t>
        <a:bodyPr/>
        <a:lstStyle/>
        <a:p>
          <a:endParaRPr lang="es-MX"/>
        </a:p>
      </dgm:t>
    </dgm:pt>
    <dgm:pt modelId="{4522A21C-280A-4A8B-A36D-8B4D40BB0C9F}" type="pres">
      <dgm:prSet presAssocID="{B0912758-207D-40A4-A6B3-3126F4A1533C}" presName="connTx" presStyleLbl="parChTrans1D2" presStyleIdx="0" presStyleCnt="3"/>
      <dgm:spPr/>
      <dgm:t>
        <a:bodyPr/>
        <a:lstStyle/>
        <a:p>
          <a:endParaRPr lang="es-MX"/>
        </a:p>
      </dgm:t>
    </dgm:pt>
    <dgm:pt modelId="{BBDB2C1D-A4B8-4A87-A06D-EAB8F165A4A4}" type="pres">
      <dgm:prSet presAssocID="{EAC6631F-F4E5-487B-B11E-DD565B08615A}" presName="root2" presStyleCnt="0"/>
      <dgm:spPr/>
    </dgm:pt>
    <dgm:pt modelId="{EAC8CFFD-CFAE-4475-B0B6-52F147BA18BD}" type="pres">
      <dgm:prSet presAssocID="{EAC6631F-F4E5-487B-B11E-DD565B08615A}" presName="LevelTwoTextNode" presStyleLbl="node2" presStyleIdx="0" presStyleCnt="3">
        <dgm:presLayoutVars>
          <dgm:chPref val="3"/>
        </dgm:presLayoutVars>
      </dgm:prSet>
      <dgm:spPr/>
      <dgm:t>
        <a:bodyPr/>
        <a:lstStyle/>
        <a:p>
          <a:endParaRPr lang="es-MX"/>
        </a:p>
      </dgm:t>
    </dgm:pt>
    <dgm:pt modelId="{D19A6AAD-80EA-4308-8426-2D29D17D7E32}" type="pres">
      <dgm:prSet presAssocID="{EAC6631F-F4E5-487B-B11E-DD565B08615A}" presName="level3hierChild" presStyleCnt="0"/>
      <dgm:spPr/>
    </dgm:pt>
    <dgm:pt modelId="{5F042314-E9FC-4BF2-B7B4-F64615F24D29}" type="pres">
      <dgm:prSet presAssocID="{B2A03B01-8DD8-4BD0-9880-A8C71869D22B}" presName="conn2-1" presStyleLbl="parChTrans1D3" presStyleIdx="0" presStyleCnt="3"/>
      <dgm:spPr/>
      <dgm:t>
        <a:bodyPr/>
        <a:lstStyle/>
        <a:p>
          <a:endParaRPr lang="es-MX"/>
        </a:p>
      </dgm:t>
    </dgm:pt>
    <dgm:pt modelId="{B46F18D1-AE48-404C-91D4-56BB633CC519}" type="pres">
      <dgm:prSet presAssocID="{B2A03B01-8DD8-4BD0-9880-A8C71869D22B}" presName="connTx" presStyleLbl="parChTrans1D3" presStyleIdx="0" presStyleCnt="3"/>
      <dgm:spPr/>
      <dgm:t>
        <a:bodyPr/>
        <a:lstStyle/>
        <a:p>
          <a:endParaRPr lang="es-MX"/>
        </a:p>
      </dgm:t>
    </dgm:pt>
    <dgm:pt modelId="{65EDB128-BB50-49DE-A2DE-15E5E45BBA81}" type="pres">
      <dgm:prSet presAssocID="{B6461D64-E368-41F7-B014-0D173C207D26}" presName="root2" presStyleCnt="0"/>
      <dgm:spPr/>
    </dgm:pt>
    <dgm:pt modelId="{0554D5B9-8212-436D-B2EF-F267E418F712}" type="pres">
      <dgm:prSet presAssocID="{B6461D64-E368-41F7-B014-0D173C207D26}" presName="LevelTwoTextNode" presStyleLbl="node3" presStyleIdx="0" presStyleCnt="3">
        <dgm:presLayoutVars>
          <dgm:chPref val="3"/>
        </dgm:presLayoutVars>
      </dgm:prSet>
      <dgm:spPr/>
      <dgm:t>
        <a:bodyPr/>
        <a:lstStyle/>
        <a:p>
          <a:endParaRPr lang="es-MX"/>
        </a:p>
      </dgm:t>
    </dgm:pt>
    <dgm:pt modelId="{9027960A-D41E-43FB-8794-89F7F24F6E52}" type="pres">
      <dgm:prSet presAssocID="{B6461D64-E368-41F7-B014-0D173C207D26}" presName="level3hierChild" presStyleCnt="0"/>
      <dgm:spPr/>
    </dgm:pt>
    <dgm:pt modelId="{D780E2D4-CEE7-44B5-8869-2088EC66B6A1}" type="pres">
      <dgm:prSet presAssocID="{37030657-2B02-4AE2-9428-D477E9397DCD}" presName="conn2-1" presStyleLbl="parChTrans1D2" presStyleIdx="1" presStyleCnt="3"/>
      <dgm:spPr/>
      <dgm:t>
        <a:bodyPr/>
        <a:lstStyle/>
        <a:p>
          <a:endParaRPr lang="es-MX"/>
        </a:p>
      </dgm:t>
    </dgm:pt>
    <dgm:pt modelId="{9171201D-355E-4562-9BA4-EED737F9DEE9}" type="pres">
      <dgm:prSet presAssocID="{37030657-2B02-4AE2-9428-D477E9397DCD}" presName="connTx" presStyleLbl="parChTrans1D2" presStyleIdx="1" presStyleCnt="3"/>
      <dgm:spPr/>
      <dgm:t>
        <a:bodyPr/>
        <a:lstStyle/>
        <a:p>
          <a:endParaRPr lang="es-MX"/>
        </a:p>
      </dgm:t>
    </dgm:pt>
    <dgm:pt modelId="{89447605-BCCF-4E9E-A3F3-F91156ACE5E1}" type="pres">
      <dgm:prSet presAssocID="{7A98CF9F-D2C5-4AA1-92CC-635AB6AD7E10}" presName="root2" presStyleCnt="0"/>
      <dgm:spPr/>
    </dgm:pt>
    <dgm:pt modelId="{6BC4E382-9A53-4896-AC44-E1E7D06F72DE}" type="pres">
      <dgm:prSet presAssocID="{7A98CF9F-D2C5-4AA1-92CC-635AB6AD7E10}" presName="LevelTwoTextNode" presStyleLbl="node2" presStyleIdx="1" presStyleCnt="3">
        <dgm:presLayoutVars>
          <dgm:chPref val="3"/>
        </dgm:presLayoutVars>
      </dgm:prSet>
      <dgm:spPr/>
      <dgm:t>
        <a:bodyPr/>
        <a:lstStyle/>
        <a:p>
          <a:endParaRPr lang="es-MX"/>
        </a:p>
      </dgm:t>
    </dgm:pt>
    <dgm:pt modelId="{8A0EB9AF-22FB-46AC-9CC1-2AECEB3F3BCB}" type="pres">
      <dgm:prSet presAssocID="{7A98CF9F-D2C5-4AA1-92CC-635AB6AD7E10}" presName="level3hierChild" presStyleCnt="0"/>
      <dgm:spPr/>
    </dgm:pt>
    <dgm:pt modelId="{5E6C4DF1-5140-4899-A61D-CA6D6BDC75B9}" type="pres">
      <dgm:prSet presAssocID="{33B7C7CF-33D8-45B0-B1CA-67D45A8313B1}" presName="conn2-1" presStyleLbl="parChTrans1D3" presStyleIdx="1" presStyleCnt="3"/>
      <dgm:spPr/>
      <dgm:t>
        <a:bodyPr/>
        <a:lstStyle/>
        <a:p>
          <a:endParaRPr lang="es-MX"/>
        </a:p>
      </dgm:t>
    </dgm:pt>
    <dgm:pt modelId="{F8031195-90D9-423A-A61D-2FF768BCF3D1}" type="pres">
      <dgm:prSet presAssocID="{33B7C7CF-33D8-45B0-B1CA-67D45A8313B1}" presName="connTx" presStyleLbl="parChTrans1D3" presStyleIdx="1" presStyleCnt="3"/>
      <dgm:spPr/>
      <dgm:t>
        <a:bodyPr/>
        <a:lstStyle/>
        <a:p>
          <a:endParaRPr lang="es-MX"/>
        </a:p>
      </dgm:t>
    </dgm:pt>
    <dgm:pt modelId="{25069D3D-6D57-4FEC-95CC-083429B44292}" type="pres">
      <dgm:prSet presAssocID="{74E2C74B-6C64-4C93-A51F-0DB6063F10F1}" presName="root2" presStyleCnt="0"/>
      <dgm:spPr/>
    </dgm:pt>
    <dgm:pt modelId="{33DB6A4C-1FCE-40A8-80A3-5F2CD3029A37}" type="pres">
      <dgm:prSet presAssocID="{74E2C74B-6C64-4C93-A51F-0DB6063F10F1}" presName="LevelTwoTextNode" presStyleLbl="node3" presStyleIdx="1" presStyleCnt="3">
        <dgm:presLayoutVars>
          <dgm:chPref val="3"/>
        </dgm:presLayoutVars>
      </dgm:prSet>
      <dgm:spPr/>
      <dgm:t>
        <a:bodyPr/>
        <a:lstStyle/>
        <a:p>
          <a:endParaRPr lang="es-MX"/>
        </a:p>
      </dgm:t>
    </dgm:pt>
    <dgm:pt modelId="{B867BFEC-200B-4A3A-B878-3E1FD64B2CBD}" type="pres">
      <dgm:prSet presAssocID="{74E2C74B-6C64-4C93-A51F-0DB6063F10F1}" presName="level3hierChild" presStyleCnt="0"/>
      <dgm:spPr/>
    </dgm:pt>
    <dgm:pt modelId="{569A9915-6047-457B-B3DB-89FB720071DF}" type="pres">
      <dgm:prSet presAssocID="{81646C8B-9C5B-4C43-A5D3-19F2D9255911}" presName="conn2-1" presStyleLbl="parChTrans1D2" presStyleIdx="2" presStyleCnt="3"/>
      <dgm:spPr/>
      <dgm:t>
        <a:bodyPr/>
        <a:lstStyle/>
        <a:p>
          <a:endParaRPr lang="es-MX"/>
        </a:p>
      </dgm:t>
    </dgm:pt>
    <dgm:pt modelId="{E9FFAB4A-70B1-4945-B39B-EB4CED749FF8}" type="pres">
      <dgm:prSet presAssocID="{81646C8B-9C5B-4C43-A5D3-19F2D9255911}" presName="connTx" presStyleLbl="parChTrans1D2" presStyleIdx="2" presStyleCnt="3"/>
      <dgm:spPr/>
      <dgm:t>
        <a:bodyPr/>
        <a:lstStyle/>
        <a:p>
          <a:endParaRPr lang="es-MX"/>
        </a:p>
      </dgm:t>
    </dgm:pt>
    <dgm:pt modelId="{11EC528D-E25A-4E7D-9409-CAD39DE64B38}" type="pres">
      <dgm:prSet presAssocID="{97E2CD2C-4434-468B-B5E8-C8E4EADD208E}" presName="root2" presStyleCnt="0"/>
      <dgm:spPr/>
    </dgm:pt>
    <dgm:pt modelId="{43F4D277-D0CB-4EAD-BA22-8890C9C660A1}" type="pres">
      <dgm:prSet presAssocID="{97E2CD2C-4434-468B-B5E8-C8E4EADD208E}" presName="LevelTwoTextNode" presStyleLbl="node2" presStyleIdx="2" presStyleCnt="3">
        <dgm:presLayoutVars>
          <dgm:chPref val="3"/>
        </dgm:presLayoutVars>
      </dgm:prSet>
      <dgm:spPr/>
      <dgm:t>
        <a:bodyPr/>
        <a:lstStyle/>
        <a:p>
          <a:endParaRPr lang="es-MX"/>
        </a:p>
      </dgm:t>
    </dgm:pt>
    <dgm:pt modelId="{16F7A72A-8BE7-4472-A9F6-84058BB8215E}" type="pres">
      <dgm:prSet presAssocID="{97E2CD2C-4434-468B-B5E8-C8E4EADD208E}" presName="level3hierChild" presStyleCnt="0"/>
      <dgm:spPr/>
    </dgm:pt>
    <dgm:pt modelId="{3D2689C0-A726-4130-9F27-EC996716259D}" type="pres">
      <dgm:prSet presAssocID="{A424DC2E-DF37-41F0-93C4-389DAC213028}" presName="conn2-1" presStyleLbl="parChTrans1D3" presStyleIdx="2" presStyleCnt="3"/>
      <dgm:spPr/>
      <dgm:t>
        <a:bodyPr/>
        <a:lstStyle/>
        <a:p>
          <a:endParaRPr lang="es-MX"/>
        </a:p>
      </dgm:t>
    </dgm:pt>
    <dgm:pt modelId="{F977B40C-3467-41CC-9149-A09CD598E577}" type="pres">
      <dgm:prSet presAssocID="{A424DC2E-DF37-41F0-93C4-389DAC213028}" presName="connTx" presStyleLbl="parChTrans1D3" presStyleIdx="2" presStyleCnt="3"/>
      <dgm:spPr/>
      <dgm:t>
        <a:bodyPr/>
        <a:lstStyle/>
        <a:p>
          <a:endParaRPr lang="es-MX"/>
        </a:p>
      </dgm:t>
    </dgm:pt>
    <dgm:pt modelId="{E89DCBFB-5152-4F5F-82D7-AA163A336141}" type="pres">
      <dgm:prSet presAssocID="{16D5FB8A-7252-4684-AF25-8CD9F0ED9DA2}" presName="root2" presStyleCnt="0"/>
      <dgm:spPr/>
    </dgm:pt>
    <dgm:pt modelId="{16520EC3-09EB-44F7-BC69-F4E3A257CE05}" type="pres">
      <dgm:prSet presAssocID="{16D5FB8A-7252-4684-AF25-8CD9F0ED9DA2}" presName="LevelTwoTextNode" presStyleLbl="node3" presStyleIdx="2" presStyleCnt="3">
        <dgm:presLayoutVars>
          <dgm:chPref val="3"/>
        </dgm:presLayoutVars>
      </dgm:prSet>
      <dgm:spPr/>
      <dgm:t>
        <a:bodyPr/>
        <a:lstStyle/>
        <a:p>
          <a:endParaRPr lang="es-MX"/>
        </a:p>
      </dgm:t>
    </dgm:pt>
    <dgm:pt modelId="{D49A3F5E-F518-424C-A93F-407F9355105D}" type="pres">
      <dgm:prSet presAssocID="{16D5FB8A-7252-4684-AF25-8CD9F0ED9DA2}" presName="level3hierChild" presStyleCnt="0"/>
      <dgm:spPr/>
    </dgm:pt>
  </dgm:ptLst>
  <dgm:cxnLst>
    <dgm:cxn modelId="{C9E093C5-D04E-46DA-B2EC-2F1C743E501A}" type="presOf" srcId="{EAC6631F-F4E5-487B-B11E-DD565B08615A}" destId="{EAC8CFFD-CFAE-4475-B0B6-52F147BA18BD}" srcOrd="0" destOrd="0" presId="urn:microsoft.com/office/officeart/2008/layout/HorizontalMultiLevelHierarchy"/>
    <dgm:cxn modelId="{FD88E008-C927-47A8-BF0A-214F4DDBBD4E}" type="presOf" srcId="{97E2CD2C-4434-468B-B5E8-C8E4EADD208E}" destId="{43F4D277-D0CB-4EAD-BA22-8890C9C660A1}" srcOrd="0" destOrd="0" presId="urn:microsoft.com/office/officeart/2008/layout/HorizontalMultiLevelHierarchy"/>
    <dgm:cxn modelId="{1D1967AE-5A9D-468E-85EB-81732A0F1D5C}" type="presOf" srcId="{B6461D64-E368-41F7-B014-0D173C207D26}" destId="{0554D5B9-8212-436D-B2EF-F267E418F712}" srcOrd="0" destOrd="0" presId="urn:microsoft.com/office/officeart/2008/layout/HorizontalMultiLevelHierarchy"/>
    <dgm:cxn modelId="{40F079B7-F92D-4F0A-9DCF-14AF5C797713}" type="presOf" srcId="{81646C8B-9C5B-4C43-A5D3-19F2D9255911}" destId="{569A9915-6047-457B-B3DB-89FB720071DF}" srcOrd="0" destOrd="0" presId="urn:microsoft.com/office/officeart/2008/layout/HorizontalMultiLevelHierarchy"/>
    <dgm:cxn modelId="{D4DEBC21-6D5F-4B25-B9A7-19DBEF8543F4}" type="presOf" srcId="{37030657-2B02-4AE2-9428-D477E9397DCD}" destId="{D780E2D4-CEE7-44B5-8869-2088EC66B6A1}" srcOrd="0" destOrd="0" presId="urn:microsoft.com/office/officeart/2008/layout/HorizontalMultiLevelHierarchy"/>
    <dgm:cxn modelId="{0C735F0B-A9DE-4266-BC15-42D6A1E5DFAF}" type="presOf" srcId="{37030657-2B02-4AE2-9428-D477E9397DCD}" destId="{9171201D-355E-4562-9BA4-EED737F9DEE9}" srcOrd="1" destOrd="0" presId="urn:microsoft.com/office/officeart/2008/layout/HorizontalMultiLevelHierarchy"/>
    <dgm:cxn modelId="{10B1754A-C647-4C3F-9B8E-43A77D49873E}" srcId="{97E2CD2C-4434-468B-B5E8-C8E4EADD208E}" destId="{16D5FB8A-7252-4684-AF25-8CD9F0ED9DA2}" srcOrd="0" destOrd="0" parTransId="{A424DC2E-DF37-41F0-93C4-389DAC213028}" sibTransId="{D80EB124-EDDC-4773-89EE-C7A0D930361E}"/>
    <dgm:cxn modelId="{8408C337-3C96-4C61-9AD2-77D2504DD56E}" srcId="{10E98EF2-4B44-442E-94A0-153A81F2F7FF}" destId="{2B495D89-D692-4C1B-A15E-C55E37A290C9}" srcOrd="0" destOrd="0" parTransId="{92020380-C974-4305-B3FE-92FD0FFEAC64}" sibTransId="{17541B29-430E-4D8B-A9C6-3CECC7A16FA5}"/>
    <dgm:cxn modelId="{D348FCA8-86E8-43E2-B45A-6049708BAAF9}" type="presOf" srcId="{B0912758-207D-40A4-A6B3-3126F4A1533C}" destId="{CA742D18-CA38-47BC-A740-4626E6F80FF4}" srcOrd="0" destOrd="0" presId="urn:microsoft.com/office/officeart/2008/layout/HorizontalMultiLevelHierarchy"/>
    <dgm:cxn modelId="{DB0B53F4-279E-4892-BCB5-853B918F0B48}" type="presOf" srcId="{33B7C7CF-33D8-45B0-B1CA-67D45A8313B1}" destId="{5E6C4DF1-5140-4899-A61D-CA6D6BDC75B9}" srcOrd="0" destOrd="0" presId="urn:microsoft.com/office/officeart/2008/layout/HorizontalMultiLevelHierarchy"/>
    <dgm:cxn modelId="{44E232C7-1BFC-4E8A-A1FF-24AD6668AF2C}" type="presOf" srcId="{A424DC2E-DF37-41F0-93C4-389DAC213028}" destId="{3D2689C0-A726-4130-9F27-EC996716259D}" srcOrd="0" destOrd="0" presId="urn:microsoft.com/office/officeart/2008/layout/HorizontalMultiLevelHierarchy"/>
    <dgm:cxn modelId="{40DE5B96-CD34-4213-816E-A50BE2B1478E}" type="presOf" srcId="{16D5FB8A-7252-4684-AF25-8CD9F0ED9DA2}" destId="{16520EC3-09EB-44F7-BC69-F4E3A257CE05}" srcOrd="0" destOrd="0" presId="urn:microsoft.com/office/officeart/2008/layout/HorizontalMultiLevelHierarchy"/>
    <dgm:cxn modelId="{4A780914-98C4-4CB7-9E59-7FD69F895A75}" type="presOf" srcId="{2B495D89-D692-4C1B-A15E-C55E37A290C9}" destId="{28C40917-2E2E-48E2-80FF-EEAA1BAB17F0}" srcOrd="0" destOrd="0" presId="urn:microsoft.com/office/officeart/2008/layout/HorizontalMultiLevelHierarchy"/>
    <dgm:cxn modelId="{A45F3222-57AA-4EC3-AB90-8EFB1E83FC1A}" type="presOf" srcId="{33B7C7CF-33D8-45B0-B1CA-67D45A8313B1}" destId="{F8031195-90D9-423A-A61D-2FF768BCF3D1}" srcOrd="1" destOrd="0" presId="urn:microsoft.com/office/officeart/2008/layout/HorizontalMultiLevelHierarchy"/>
    <dgm:cxn modelId="{6798AD30-94C1-4D63-87FF-C6BA23851567}" type="presOf" srcId="{B0912758-207D-40A4-A6B3-3126F4A1533C}" destId="{4522A21C-280A-4A8B-A36D-8B4D40BB0C9F}" srcOrd="1" destOrd="0" presId="urn:microsoft.com/office/officeart/2008/layout/HorizontalMultiLevelHierarchy"/>
    <dgm:cxn modelId="{0C773CF9-BDAC-4C26-812D-997F43046321}" type="presOf" srcId="{B2A03B01-8DD8-4BD0-9880-A8C71869D22B}" destId="{5F042314-E9FC-4BF2-B7B4-F64615F24D29}" srcOrd="0" destOrd="0" presId="urn:microsoft.com/office/officeart/2008/layout/HorizontalMultiLevelHierarchy"/>
    <dgm:cxn modelId="{3DAE778C-5E5A-4FFE-9941-9ACB5D03E063}" type="presOf" srcId="{7A98CF9F-D2C5-4AA1-92CC-635AB6AD7E10}" destId="{6BC4E382-9A53-4896-AC44-E1E7D06F72DE}" srcOrd="0" destOrd="0" presId="urn:microsoft.com/office/officeart/2008/layout/HorizontalMultiLevelHierarchy"/>
    <dgm:cxn modelId="{0C3600A2-BA31-4E80-A07D-2AD1A60B238B}" srcId="{2B495D89-D692-4C1B-A15E-C55E37A290C9}" destId="{EAC6631F-F4E5-487B-B11E-DD565B08615A}" srcOrd="0" destOrd="0" parTransId="{B0912758-207D-40A4-A6B3-3126F4A1533C}" sibTransId="{1A546CAE-F648-421A-8E2A-F470518B221C}"/>
    <dgm:cxn modelId="{92E0930A-68AE-4614-85DE-F39712FF97FC}" type="presOf" srcId="{B2A03B01-8DD8-4BD0-9880-A8C71869D22B}" destId="{B46F18D1-AE48-404C-91D4-56BB633CC519}" srcOrd="1" destOrd="0" presId="urn:microsoft.com/office/officeart/2008/layout/HorizontalMultiLevelHierarchy"/>
    <dgm:cxn modelId="{82EC95E0-5CB5-4C1F-9ACB-5F9BF316543E}" type="presOf" srcId="{81646C8B-9C5B-4C43-A5D3-19F2D9255911}" destId="{E9FFAB4A-70B1-4945-B39B-EB4CED749FF8}" srcOrd="1" destOrd="0" presId="urn:microsoft.com/office/officeart/2008/layout/HorizontalMultiLevelHierarchy"/>
    <dgm:cxn modelId="{C523BE7A-6B47-4416-B2A4-247BDE0DB3EE}" type="presOf" srcId="{A424DC2E-DF37-41F0-93C4-389DAC213028}" destId="{F977B40C-3467-41CC-9149-A09CD598E577}" srcOrd="1" destOrd="0" presId="urn:microsoft.com/office/officeart/2008/layout/HorizontalMultiLevelHierarchy"/>
    <dgm:cxn modelId="{6AB1BFF4-E2AD-439A-89EE-DDDE4DF51848}" type="presOf" srcId="{74E2C74B-6C64-4C93-A51F-0DB6063F10F1}" destId="{33DB6A4C-1FCE-40A8-80A3-5F2CD3029A37}" srcOrd="0" destOrd="0" presId="urn:microsoft.com/office/officeart/2008/layout/HorizontalMultiLevelHierarchy"/>
    <dgm:cxn modelId="{7FB1BF46-9281-4752-91EE-D5D1DF488C04}" srcId="{2B495D89-D692-4C1B-A15E-C55E37A290C9}" destId="{7A98CF9F-D2C5-4AA1-92CC-635AB6AD7E10}" srcOrd="1" destOrd="0" parTransId="{37030657-2B02-4AE2-9428-D477E9397DCD}" sibTransId="{468C3749-9AC7-4A0B-9A4D-7ADBDB6C0AEA}"/>
    <dgm:cxn modelId="{20F73DBB-E0A3-47CA-85D0-85D740EDA36E}" srcId="{2B495D89-D692-4C1B-A15E-C55E37A290C9}" destId="{97E2CD2C-4434-468B-B5E8-C8E4EADD208E}" srcOrd="2" destOrd="0" parTransId="{81646C8B-9C5B-4C43-A5D3-19F2D9255911}" sibTransId="{4A937261-14F6-49F5-96AC-3DA80C8ED4ED}"/>
    <dgm:cxn modelId="{63C83655-C159-4193-BB98-366AACB347D2}" srcId="{EAC6631F-F4E5-487B-B11E-DD565B08615A}" destId="{B6461D64-E368-41F7-B014-0D173C207D26}" srcOrd="0" destOrd="0" parTransId="{B2A03B01-8DD8-4BD0-9880-A8C71869D22B}" sibTransId="{60F57971-E7B4-4BC5-8950-7A3C89FEB77B}"/>
    <dgm:cxn modelId="{B5257113-8FE2-4DF5-8F98-0064BFA9B6D0}" srcId="{7A98CF9F-D2C5-4AA1-92CC-635AB6AD7E10}" destId="{74E2C74B-6C64-4C93-A51F-0DB6063F10F1}" srcOrd="0" destOrd="0" parTransId="{33B7C7CF-33D8-45B0-B1CA-67D45A8313B1}" sibTransId="{E3488E0C-F6ED-43F1-884C-55984CF49C31}"/>
    <dgm:cxn modelId="{70E317A5-5BFA-4236-B65F-D45D9C5DA400}" type="presOf" srcId="{10E98EF2-4B44-442E-94A0-153A81F2F7FF}" destId="{E2BF8A40-6EA1-41B6-AFBB-73D7DBCED97A}" srcOrd="0" destOrd="0" presId="urn:microsoft.com/office/officeart/2008/layout/HorizontalMultiLevelHierarchy"/>
    <dgm:cxn modelId="{D985B25B-1A85-40C1-9DBF-E20EC65E23A4}" type="presParOf" srcId="{E2BF8A40-6EA1-41B6-AFBB-73D7DBCED97A}" destId="{F0DBD193-1436-4664-B77E-260B50923944}" srcOrd="0" destOrd="0" presId="urn:microsoft.com/office/officeart/2008/layout/HorizontalMultiLevelHierarchy"/>
    <dgm:cxn modelId="{72833088-6A8E-4839-8674-EC2E76C1C711}" type="presParOf" srcId="{F0DBD193-1436-4664-B77E-260B50923944}" destId="{28C40917-2E2E-48E2-80FF-EEAA1BAB17F0}" srcOrd="0" destOrd="0" presId="urn:microsoft.com/office/officeart/2008/layout/HorizontalMultiLevelHierarchy"/>
    <dgm:cxn modelId="{F3CE71D5-9769-48CD-92CD-236E38809CDB}" type="presParOf" srcId="{F0DBD193-1436-4664-B77E-260B50923944}" destId="{2A88EE69-BE32-4954-B04D-6B552F82628F}" srcOrd="1" destOrd="0" presId="urn:microsoft.com/office/officeart/2008/layout/HorizontalMultiLevelHierarchy"/>
    <dgm:cxn modelId="{2C0F4EBA-0DDD-4E76-8C1F-F1D7ABCA2393}" type="presParOf" srcId="{2A88EE69-BE32-4954-B04D-6B552F82628F}" destId="{CA742D18-CA38-47BC-A740-4626E6F80FF4}" srcOrd="0" destOrd="0" presId="urn:microsoft.com/office/officeart/2008/layout/HorizontalMultiLevelHierarchy"/>
    <dgm:cxn modelId="{3A50BAEF-E5B7-428A-AB56-12EA8578758C}" type="presParOf" srcId="{CA742D18-CA38-47BC-A740-4626E6F80FF4}" destId="{4522A21C-280A-4A8B-A36D-8B4D40BB0C9F}" srcOrd="0" destOrd="0" presId="urn:microsoft.com/office/officeart/2008/layout/HorizontalMultiLevelHierarchy"/>
    <dgm:cxn modelId="{19E0D169-06B7-4286-A804-ACCFDD72206B}" type="presParOf" srcId="{2A88EE69-BE32-4954-B04D-6B552F82628F}" destId="{BBDB2C1D-A4B8-4A87-A06D-EAB8F165A4A4}" srcOrd="1" destOrd="0" presId="urn:microsoft.com/office/officeart/2008/layout/HorizontalMultiLevelHierarchy"/>
    <dgm:cxn modelId="{B32F33E2-5FB2-4092-BF9D-5939BE437E09}" type="presParOf" srcId="{BBDB2C1D-A4B8-4A87-A06D-EAB8F165A4A4}" destId="{EAC8CFFD-CFAE-4475-B0B6-52F147BA18BD}" srcOrd="0" destOrd="0" presId="urn:microsoft.com/office/officeart/2008/layout/HorizontalMultiLevelHierarchy"/>
    <dgm:cxn modelId="{83E451AB-D260-42E2-AE54-2646965F3B80}" type="presParOf" srcId="{BBDB2C1D-A4B8-4A87-A06D-EAB8F165A4A4}" destId="{D19A6AAD-80EA-4308-8426-2D29D17D7E32}" srcOrd="1" destOrd="0" presId="urn:microsoft.com/office/officeart/2008/layout/HorizontalMultiLevelHierarchy"/>
    <dgm:cxn modelId="{B22F0138-62F7-426D-907D-7A3A18B6CCE7}" type="presParOf" srcId="{D19A6AAD-80EA-4308-8426-2D29D17D7E32}" destId="{5F042314-E9FC-4BF2-B7B4-F64615F24D29}" srcOrd="0" destOrd="0" presId="urn:microsoft.com/office/officeart/2008/layout/HorizontalMultiLevelHierarchy"/>
    <dgm:cxn modelId="{57A39D28-59CC-4A92-8832-9932E3E5C2C0}" type="presParOf" srcId="{5F042314-E9FC-4BF2-B7B4-F64615F24D29}" destId="{B46F18D1-AE48-404C-91D4-56BB633CC519}" srcOrd="0" destOrd="0" presId="urn:microsoft.com/office/officeart/2008/layout/HorizontalMultiLevelHierarchy"/>
    <dgm:cxn modelId="{99F9DA3D-9678-469F-9936-4329BA9B4FC0}" type="presParOf" srcId="{D19A6AAD-80EA-4308-8426-2D29D17D7E32}" destId="{65EDB128-BB50-49DE-A2DE-15E5E45BBA81}" srcOrd="1" destOrd="0" presId="urn:microsoft.com/office/officeart/2008/layout/HorizontalMultiLevelHierarchy"/>
    <dgm:cxn modelId="{C263FF75-6F3C-4E19-B71C-DE906BDDB69B}" type="presParOf" srcId="{65EDB128-BB50-49DE-A2DE-15E5E45BBA81}" destId="{0554D5B9-8212-436D-B2EF-F267E418F712}" srcOrd="0" destOrd="0" presId="urn:microsoft.com/office/officeart/2008/layout/HorizontalMultiLevelHierarchy"/>
    <dgm:cxn modelId="{073CC87C-EEBA-4F34-8A99-F87765D4B9B8}" type="presParOf" srcId="{65EDB128-BB50-49DE-A2DE-15E5E45BBA81}" destId="{9027960A-D41E-43FB-8794-89F7F24F6E52}" srcOrd="1" destOrd="0" presId="urn:microsoft.com/office/officeart/2008/layout/HorizontalMultiLevelHierarchy"/>
    <dgm:cxn modelId="{5EA5F4E9-BCD3-44B3-AB2C-D43788F2870B}" type="presParOf" srcId="{2A88EE69-BE32-4954-B04D-6B552F82628F}" destId="{D780E2D4-CEE7-44B5-8869-2088EC66B6A1}" srcOrd="2" destOrd="0" presId="urn:microsoft.com/office/officeart/2008/layout/HorizontalMultiLevelHierarchy"/>
    <dgm:cxn modelId="{59A65343-F6FF-4DA4-AA2E-AACF3EEC81FA}" type="presParOf" srcId="{D780E2D4-CEE7-44B5-8869-2088EC66B6A1}" destId="{9171201D-355E-4562-9BA4-EED737F9DEE9}" srcOrd="0" destOrd="0" presId="urn:microsoft.com/office/officeart/2008/layout/HorizontalMultiLevelHierarchy"/>
    <dgm:cxn modelId="{403195E0-DB67-4675-BD3D-F27C5F6FF67E}" type="presParOf" srcId="{2A88EE69-BE32-4954-B04D-6B552F82628F}" destId="{89447605-BCCF-4E9E-A3F3-F91156ACE5E1}" srcOrd="3" destOrd="0" presId="urn:microsoft.com/office/officeart/2008/layout/HorizontalMultiLevelHierarchy"/>
    <dgm:cxn modelId="{FBBDCA38-1C90-4DFE-87BD-99E177539CB9}" type="presParOf" srcId="{89447605-BCCF-4E9E-A3F3-F91156ACE5E1}" destId="{6BC4E382-9A53-4896-AC44-E1E7D06F72DE}" srcOrd="0" destOrd="0" presId="urn:microsoft.com/office/officeart/2008/layout/HorizontalMultiLevelHierarchy"/>
    <dgm:cxn modelId="{7ACCD5F6-FD83-48C1-A91D-CA2B8558631B}" type="presParOf" srcId="{89447605-BCCF-4E9E-A3F3-F91156ACE5E1}" destId="{8A0EB9AF-22FB-46AC-9CC1-2AECEB3F3BCB}" srcOrd="1" destOrd="0" presId="urn:microsoft.com/office/officeart/2008/layout/HorizontalMultiLevelHierarchy"/>
    <dgm:cxn modelId="{E5DF2D03-DE3D-4010-95E5-77710C9C5A6C}" type="presParOf" srcId="{8A0EB9AF-22FB-46AC-9CC1-2AECEB3F3BCB}" destId="{5E6C4DF1-5140-4899-A61D-CA6D6BDC75B9}" srcOrd="0" destOrd="0" presId="urn:microsoft.com/office/officeart/2008/layout/HorizontalMultiLevelHierarchy"/>
    <dgm:cxn modelId="{BB282BE7-6063-4DA1-9C8A-E34F53EB6149}" type="presParOf" srcId="{5E6C4DF1-5140-4899-A61D-CA6D6BDC75B9}" destId="{F8031195-90D9-423A-A61D-2FF768BCF3D1}" srcOrd="0" destOrd="0" presId="urn:microsoft.com/office/officeart/2008/layout/HorizontalMultiLevelHierarchy"/>
    <dgm:cxn modelId="{36F623BF-563F-4394-9E68-4FBD3E31AE6E}" type="presParOf" srcId="{8A0EB9AF-22FB-46AC-9CC1-2AECEB3F3BCB}" destId="{25069D3D-6D57-4FEC-95CC-083429B44292}" srcOrd="1" destOrd="0" presId="urn:microsoft.com/office/officeart/2008/layout/HorizontalMultiLevelHierarchy"/>
    <dgm:cxn modelId="{A353F33D-E93D-42A6-A578-B6CBA918282F}" type="presParOf" srcId="{25069D3D-6D57-4FEC-95CC-083429B44292}" destId="{33DB6A4C-1FCE-40A8-80A3-5F2CD3029A37}" srcOrd="0" destOrd="0" presId="urn:microsoft.com/office/officeart/2008/layout/HorizontalMultiLevelHierarchy"/>
    <dgm:cxn modelId="{11AC896F-0196-4455-A04C-216CDE3C55E4}" type="presParOf" srcId="{25069D3D-6D57-4FEC-95CC-083429B44292}" destId="{B867BFEC-200B-4A3A-B878-3E1FD64B2CBD}" srcOrd="1" destOrd="0" presId="urn:microsoft.com/office/officeart/2008/layout/HorizontalMultiLevelHierarchy"/>
    <dgm:cxn modelId="{6F8937D8-9415-494D-9214-5CA132C00C11}" type="presParOf" srcId="{2A88EE69-BE32-4954-B04D-6B552F82628F}" destId="{569A9915-6047-457B-B3DB-89FB720071DF}" srcOrd="4" destOrd="0" presId="urn:microsoft.com/office/officeart/2008/layout/HorizontalMultiLevelHierarchy"/>
    <dgm:cxn modelId="{B310A763-7DB0-4DEC-90C8-8B57364C38B0}" type="presParOf" srcId="{569A9915-6047-457B-B3DB-89FB720071DF}" destId="{E9FFAB4A-70B1-4945-B39B-EB4CED749FF8}" srcOrd="0" destOrd="0" presId="urn:microsoft.com/office/officeart/2008/layout/HorizontalMultiLevelHierarchy"/>
    <dgm:cxn modelId="{D00A8B75-09A3-4B1F-B153-184C61A13E93}" type="presParOf" srcId="{2A88EE69-BE32-4954-B04D-6B552F82628F}" destId="{11EC528D-E25A-4E7D-9409-CAD39DE64B38}" srcOrd="5" destOrd="0" presId="urn:microsoft.com/office/officeart/2008/layout/HorizontalMultiLevelHierarchy"/>
    <dgm:cxn modelId="{D3A5C15C-8E73-484E-BBE9-8A9B3E580620}" type="presParOf" srcId="{11EC528D-E25A-4E7D-9409-CAD39DE64B38}" destId="{43F4D277-D0CB-4EAD-BA22-8890C9C660A1}" srcOrd="0" destOrd="0" presId="urn:microsoft.com/office/officeart/2008/layout/HorizontalMultiLevelHierarchy"/>
    <dgm:cxn modelId="{6764F309-1C18-4013-8123-EAD366918418}" type="presParOf" srcId="{11EC528D-E25A-4E7D-9409-CAD39DE64B38}" destId="{16F7A72A-8BE7-4472-A9F6-84058BB8215E}" srcOrd="1" destOrd="0" presId="urn:microsoft.com/office/officeart/2008/layout/HorizontalMultiLevelHierarchy"/>
    <dgm:cxn modelId="{CABDA195-8F6B-496A-8680-28970D951C34}" type="presParOf" srcId="{16F7A72A-8BE7-4472-A9F6-84058BB8215E}" destId="{3D2689C0-A726-4130-9F27-EC996716259D}" srcOrd="0" destOrd="0" presId="urn:microsoft.com/office/officeart/2008/layout/HorizontalMultiLevelHierarchy"/>
    <dgm:cxn modelId="{B8A89D77-C831-41BC-9632-1B57D09AD0D8}" type="presParOf" srcId="{3D2689C0-A726-4130-9F27-EC996716259D}" destId="{F977B40C-3467-41CC-9149-A09CD598E577}" srcOrd="0" destOrd="0" presId="urn:microsoft.com/office/officeart/2008/layout/HorizontalMultiLevelHierarchy"/>
    <dgm:cxn modelId="{751C7C12-41D6-4FDC-B659-4A6A7599FAAB}" type="presParOf" srcId="{16F7A72A-8BE7-4472-A9F6-84058BB8215E}" destId="{E89DCBFB-5152-4F5F-82D7-AA163A336141}" srcOrd="1" destOrd="0" presId="urn:microsoft.com/office/officeart/2008/layout/HorizontalMultiLevelHierarchy"/>
    <dgm:cxn modelId="{2D99D34E-DB88-4550-8C96-C92818EFD43D}" type="presParOf" srcId="{E89DCBFB-5152-4F5F-82D7-AA163A336141}" destId="{16520EC3-09EB-44F7-BC69-F4E3A257CE05}" srcOrd="0" destOrd="0" presId="urn:microsoft.com/office/officeart/2008/layout/HorizontalMultiLevelHierarchy"/>
    <dgm:cxn modelId="{1F0BB900-6AE4-4A8D-84EB-B552A7888593}" type="presParOf" srcId="{E89DCBFB-5152-4F5F-82D7-AA163A336141}" destId="{D49A3F5E-F518-424C-A93F-407F9355105D}"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8D6E6A6-51AA-4AC4-A8B4-294F21EDC742}" type="doc">
      <dgm:prSet loTypeId="urn:microsoft.com/office/officeart/2008/layout/VerticalCurvedList" loCatId="list" qsTypeId="urn:microsoft.com/office/officeart/2005/8/quickstyle/simple3" qsCatId="simple" csTypeId="urn:microsoft.com/office/officeart/2005/8/colors/colorful3" csCatId="colorful" phldr="1"/>
      <dgm:spPr/>
      <dgm:t>
        <a:bodyPr/>
        <a:lstStyle/>
        <a:p>
          <a:endParaRPr lang="es-MX"/>
        </a:p>
      </dgm:t>
    </dgm:pt>
    <dgm:pt modelId="{F8056104-96C3-428C-9364-D973BFFC917C}">
      <dgm:prSet phldrT="[Texto]" custT="1"/>
      <dgm:spPr/>
      <dgm:t>
        <a:bodyPr/>
        <a:lstStyle/>
        <a:p>
          <a:r>
            <a:rPr lang="es-MX" sz="1100">
              <a:latin typeface="Corbel" panose="020B0503020204020204" pitchFamily="34" charset="0"/>
            </a:rPr>
            <a:t>Función referencial. Se produce cuando de manera clara, directa y sencilla se informa de una realidad. Ejemplo: El 19 de septiembre de 1985 ocurrió un gran terremoto en México. La función referencial se utiliza en los textos argumentativos y expositivos que informan y difunden conocimientos sobre un tema, pueden ser científicos o técnicos.</a:t>
          </a:r>
        </a:p>
      </dgm:t>
    </dgm:pt>
    <dgm:pt modelId="{CB8315E8-F693-4CAD-B200-1F29B4B3D123}" type="parTrans" cxnId="{9A597E76-EA71-418C-BED8-B588F6598613}">
      <dgm:prSet/>
      <dgm:spPr/>
      <dgm:t>
        <a:bodyPr/>
        <a:lstStyle/>
        <a:p>
          <a:endParaRPr lang="es-MX" sz="1100">
            <a:latin typeface="Corbel" panose="020B0503020204020204" pitchFamily="34" charset="0"/>
          </a:endParaRPr>
        </a:p>
      </dgm:t>
    </dgm:pt>
    <dgm:pt modelId="{8D2D9B93-3494-481A-A52E-0A7DE86238D8}" type="sibTrans" cxnId="{9A597E76-EA71-418C-BED8-B588F6598613}">
      <dgm:prSet/>
      <dgm:spPr/>
      <dgm:t>
        <a:bodyPr/>
        <a:lstStyle/>
        <a:p>
          <a:endParaRPr lang="es-MX" sz="1100">
            <a:latin typeface="Corbel" panose="020B0503020204020204" pitchFamily="34" charset="0"/>
          </a:endParaRPr>
        </a:p>
      </dgm:t>
    </dgm:pt>
    <dgm:pt modelId="{DAF49B06-9113-4BA9-A59F-6A662531EA7E}">
      <dgm:prSet phldrT="[Texto]" custT="1"/>
      <dgm:spPr/>
      <dgm:t>
        <a:bodyPr/>
        <a:lstStyle/>
        <a:p>
          <a:r>
            <a:rPr lang="es-MX" sz="1100">
              <a:latin typeface="Corbel" panose="020B0503020204020204" pitchFamily="34" charset="0"/>
            </a:rPr>
            <a:t>Función apelativa. Si el mensaje pretende que el receptor se comporte de cierta manera, el elemento que resalta es el receptor. Así se origina la función apelativa, también llamada conativa. Ejemplo: Por favor, abre la puerta. ¿Vamos a nadar? No me hagas enojar. La función apelativa busca llamar la atención del lector, y se presenta en los textos que dan a conocer una instrucción, sugerencia o consejo.</a:t>
          </a:r>
        </a:p>
      </dgm:t>
    </dgm:pt>
    <dgm:pt modelId="{E42622D8-A5A0-496E-A42B-20946B0C2757}" type="parTrans" cxnId="{2E9B515A-B31B-4D48-8385-28F77868D667}">
      <dgm:prSet/>
      <dgm:spPr/>
      <dgm:t>
        <a:bodyPr/>
        <a:lstStyle/>
        <a:p>
          <a:endParaRPr lang="es-MX" sz="1100">
            <a:latin typeface="Corbel" panose="020B0503020204020204" pitchFamily="34" charset="0"/>
          </a:endParaRPr>
        </a:p>
      </dgm:t>
    </dgm:pt>
    <dgm:pt modelId="{8BE5015F-0B49-4C11-8509-0358B0969004}" type="sibTrans" cxnId="{2E9B515A-B31B-4D48-8385-28F77868D667}">
      <dgm:prSet/>
      <dgm:spPr/>
      <dgm:t>
        <a:bodyPr/>
        <a:lstStyle/>
        <a:p>
          <a:endParaRPr lang="es-MX" sz="1100">
            <a:latin typeface="Corbel" panose="020B0503020204020204" pitchFamily="34" charset="0"/>
          </a:endParaRPr>
        </a:p>
      </dgm:t>
    </dgm:pt>
    <dgm:pt modelId="{D5A25736-5DA0-411D-B3C8-8F06E9155A15}">
      <dgm:prSet phldrT="[Texto]" custT="1"/>
      <dgm:spPr/>
      <dgm:t>
        <a:bodyPr/>
        <a:lstStyle/>
        <a:p>
          <a:r>
            <a:rPr lang="es-MX" sz="1100">
              <a:latin typeface="Corbel" panose="020B0503020204020204" pitchFamily="34" charset="0"/>
            </a:rPr>
            <a:t>Utilizan los verbos en modo imperativo para dar órdenes, mandatos, ruegos o deseos. Invitan, sugieren, ordenan, ruegan, persuaden, convencen.</a:t>
          </a:r>
        </a:p>
      </dgm:t>
    </dgm:pt>
    <dgm:pt modelId="{3F5ED7E2-0A11-4F15-B042-54D607E8D96E}" type="parTrans" cxnId="{54FEE5B5-8599-448D-AF9B-84D9FC68EFE5}">
      <dgm:prSet/>
      <dgm:spPr/>
      <dgm:t>
        <a:bodyPr/>
        <a:lstStyle/>
        <a:p>
          <a:endParaRPr lang="es-MX" sz="1100">
            <a:latin typeface="Corbel" panose="020B0503020204020204" pitchFamily="34" charset="0"/>
          </a:endParaRPr>
        </a:p>
      </dgm:t>
    </dgm:pt>
    <dgm:pt modelId="{45259CE7-AA66-40A1-91B4-336CF18AE8B0}" type="sibTrans" cxnId="{54FEE5B5-8599-448D-AF9B-84D9FC68EFE5}">
      <dgm:prSet/>
      <dgm:spPr/>
      <dgm:t>
        <a:bodyPr/>
        <a:lstStyle/>
        <a:p>
          <a:endParaRPr lang="es-MX" sz="1100">
            <a:latin typeface="Corbel" panose="020B0503020204020204" pitchFamily="34" charset="0"/>
          </a:endParaRPr>
        </a:p>
      </dgm:t>
    </dgm:pt>
    <dgm:pt modelId="{1EFD613A-6FE8-49FC-B8EC-6A626E5E501E}" type="pres">
      <dgm:prSet presAssocID="{58D6E6A6-51AA-4AC4-A8B4-294F21EDC742}" presName="Name0" presStyleCnt="0">
        <dgm:presLayoutVars>
          <dgm:chMax val="7"/>
          <dgm:chPref val="7"/>
          <dgm:dir/>
        </dgm:presLayoutVars>
      </dgm:prSet>
      <dgm:spPr/>
      <dgm:t>
        <a:bodyPr/>
        <a:lstStyle/>
        <a:p>
          <a:endParaRPr lang="es-MX"/>
        </a:p>
      </dgm:t>
    </dgm:pt>
    <dgm:pt modelId="{15D18501-C2D7-46E6-8B14-20ED6E12FDB5}" type="pres">
      <dgm:prSet presAssocID="{58D6E6A6-51AA-4AC4-A8B4-294F21EDC742}" presName="Name1" presStyleCnt="0"/>
      <dgm:spPr/>
    </dgm:pt>
    <dgm:pt modelId="{3E4C96A8-7D60-42B7-BA4D-2559516CC334}" type="pres">
      <dgm:prSet presAssocID="{58D6E6A6-51AA-4AC4-A8B4-294F21EDC742}" presName="cycle" presStyleCnt="0"/>
      <dgm:spPr/>
    </dgm:pt>
    <dgm:pt modelId="{BA0E9D25-FF7C-4750-BCEE-B1BA20F49CC2}" type="pres">
      <dgm:prSet presAssocID="{58D6E6A6-51AA-4AC4-A8B4-294F21EDC742}" presName="srcNode" presStyleLbl="node1" presStyleIdx="0" presStyleCnt="3"/>
      <dgm:spPr/>
    </dgm:pt>
    <dgm:pt modelId="{547D4140-C07F-40B3-9037-800F3364B50E}" type="pres">
      <dgm:prSet presAssocID="{58D6E6A6-51AA-4AC4-A8B4-294F21EDC742}" presName="conn" presStyleLbl="parChTrans1D2" presStyleIdx="0" presStyleCnt="1"/>
      <dgm:spPr/>
      <dgm:t>
        <a:bodyPr/>
        <a:lstStyle/>
        <a:p>
          <a:endParaRPr lang="es-MX"/>
        </a:p>
      </dgm:t>
    </dgm:pt>
    <dgm:pt modelId="{1D6070B5-97E5-4A52-A996-CB9C909A4952}" type="pres">
      <dgm:prSet presAssocID="{58D6E6A6-51AA-4AC4-A8B4-294F21EDC742}" presName="extraNode" presStyleLbl="node1" presStyleIdx="0" presStyleCnt="3"/>
      <dgm:spPr/>
    </dgm:pt>
    <dgm:pt modelId="{5645AB20-027B-499A-B89E-19535DA69D60}" type="pres">
      <dgm:prSet presAssocID="{58D6E6A6-51AA-4AC4-A8B4-294F21EDC742}" presName="dstNode" presStyleLbl="node1" presStyleIdx="0" presStyleCnt="3"/>
      <dgm:spPr/>
    </dgm:pt>
    <dgm:pt modelId="{4E0841A7-F9EA-4026-8842-0BC9EC65C114}" type="pres">
      <dgm:prSet presAssocID="{F8056104-96C3-428C-9364-D973BFFC917C}" presName="text_1" presStyleLbl="node1" presStyleIdx="0" presStyleCnt="3">
        <dgm:presLayoutVars>
          <dgm:bulletEnabled val="1"/>
        </dgm:presLayoutVars>
      </dgm:prSet>
      <dgm:spPr/>
      <dgm:t>
        <a:bodyPr/>
        <a:lstStyle/>
        <a:p>
          <a:endParaRPr lang="es-MX"/>
        </a:p>
      </dgm:t>
    </dgm:pt>
    <dgm:pt modelId="{F6320A20-065F-49ED-99E2-E8F11560A23F}" type="pres">
      <dgm:prSet presAssocID="{F8056104-96C3-428C-9364-D973BFFC917C}" presName="accent_1" presStyleCnt="0"/>
      <dgm:spPr/>
    </dgm:pt>
    <dgm:pt modelId="{45A8CC27-0A18-4ED5-83EC-B4788B0F97AD}" type="pres">
      <dgm:prSet presAssocID="{F8056104-96C3-428C-9364-D973BFFC917C}" presName="accentRepeatNode" presStyleLbl="solidFgAcc1" presStyleIdx="0" presStyleCnt="3"/>
      <dgm:spPr/>
    </dgm:pt>
    <dgm:pt modelId="{90AF8826-2037-4D32-9A75-6427B6E5F8F4}" type="pres">
      <dgm:prSet presAssocID="{DAF49B06-9113-4BA9-A59F-6A662531EA7E}" presName="text_2" presStyleLbl="node1" presStyleIdx="1" presStyleCnt="3">
        <dgm:presLayoutVars>
          <dgm:bulletEnabled val="1"/>
        </dgm:presLayoutVars>
      </dgm:prSet>
      <dgm:spPr/>
      <dgm:t>
        <a:bodyPr/>
        <a:lstStyle/>
        <a:p>
          <a:endParaRPr lang="es-MX"/>
        </a:p>
      </dgm:t>
    </dgm:pt>
    <dgm:pt modelId="{37835D98-BC09-4889-9D8B-8BF060B7F313}" type="pres">
      <dgm:prSet presAssocID="{DAF49B06-9113-4BA9-A59F-6A662531EA7E}" presName="accent_2" presStyleCnt="0"/>
      <dgm:spPr/>
    </dgm:pt>
    <dgm:pt modelId="{85C7221A-E942-4BA9-AA23-D2A62AA596C0}" type="pres">
      <dgm:prSet presAssocID="{DAF49B06-9113-4BA9-A59F-6A662531EA7E}" presName="accentRepeatNode" presStyleLbl="solidFgAcc1" presStyleIdx="1" presStyleCnt="3"/>
      <dgm:spPr/>
    </dgm:pt>
    <dgm:pt modelId="{FF087F7B-48BD-4651-864C-0DDC033F1782}" type="pres">
      <dgm:prSet presAssocID="{D5A25736-5DA0-411D-B3C8-8F06E9155A15}" presName="text_3" presStyleLbl="node1" presStyleIdx="2" presStyleCnt="3">
        <dgm:presLayoutVars>
          <dgm:bulletEnabled val="1"/>
        </dgm:presLayoutVars>
      </dgm:prSet>
      <dgm:spPr/>
      <dgm:t>
        <a:bodyPr/>
        <a:lstStyle/>
        <a:p>
          <a:endParaRPr lang="es-MX"/>
        </a:p>
      </dgm:t>
    </dgm:pt>
    <dgm:pt modelId="{70414E33-9DED-4ECA-9E17-9767C1EE9BEC}" type="pres">
      <dgm:prSet presAssocID="{D5A25736-5DA0-411D-B3C8-8F06E9155A15}" presName="accent_3" presStyleCnt="0"/>
      <dgm:spPr/>
    </dgm:pt>
    <dgm:pt modelId="{7B07AA2F-F867-4EDD-AE9A-AA672B2DDF44}" type="pres">
      <dgm:prSet presAssocID="{D5A25736-5DA0-411D-B3C8-8F06E9155A15}" presName="accentRepeatNode" presStyleLbl="solidFgAcc1" presStyleIdx="2" presStyleCnt="3"/>
      <dgm:spPr/>
    </dgm:pt>
  </dgm:ptLst>
  <dgm:cxnLst>
    <dgm:cxn modelId="{1F67BBD6-C740-4113-9D12-970E80FE8452}" type="presOf" srcId="{DAF49B06-9113-4BA9-A59F-6A662531EA7E}" destId="{90AF8826-2037-4D32-9A75-6427B6E5F8F4}" srcOrd="0" destOrd="0" presId="urn:microsoft.com/office/officeart/2008/layout/VerticalCurvedList"/>
    <dgm:cxn modelId="{67AAB881-3681-4FE6-BFA0-1F5658F07462}" type="presOf" srcId="{D5A25736-5DA0-411D-B3C8-8F06E9155A15}" destId="{FF087F7B-48BD-4651-864C-0DDC033F1782}" srcOrd="0" destOrd="0" presId="urn:microsoft.com/office/officeart/2008/layout/VerticalCurvedList"/>
    <dgm:cxn modelId="{2E9B515A-B31B-4D48-8385-28F77868D667}" srcId="{58D6E6A6-51AA-4AC4-A8B4-294F21EDC742}" destId="{DAF49B06-9113-4BA9-A59F-6A662531EA7E}" srcOrd="1" destOrd="0" parTransId="{E42622D8-A5A0-496E-A42B-20946B0C2757}" sibTransId="{8BE5015F-0B49-4C11-8509-0358B0969004}"/>
    <dgm:cxn modelId="{A62305E3-7B0A-4E8A-B23A-6D585ED6A416}" type="presOf" srcId="{58D6E6A6-51AA-4AC4-A8B4-294F21EDC742}" destId="{1EFD613A-6FE8-49FC-B8EC-6A626E5E501E}" srcOrd="0" destOrd="0" presId="urn:microsoft.com/office/officeart/2008/layout/VerticalCurvedList"/>
    <dgm:cxn modelId="{6C7572D7-062E-4406-96D4-CA890AF666A1}" type="presOf" srcId="{8D2D9B93-3494-481A-A52E-0A7DE86238D8}" destId="{547D4140-C07F-40B3-9037-800F3364B50E}" srcOrd="0" destOrd="0" presId="urn:microsoft.com/office/officeart/2008/layout/VerticalCurvedList"/>
    <dgm:cxn modelId="{9A597E76-EA71-418C-BED8-B588F6598613}" srcId="{58D6E6A6-51AA-4AC4-A8B4-294F21EDC742}" destId="{F8056104-96C3-428C-9364-D973BFFC917C}" srcOrd="0" destOrd="0" parTransId="{CB8315E8-F693-4CAD-B200-1F29B4B3D123}" sibTransId="{8D2D9B93-3494-481A-A52E-0A7DE86238D8}"/>
    <dgm:cxn modelId="{54FEE5B5-8599-448D-AF9B-84D9FC68EFE5}" srcId="{58D6E6A6-51AA-4AC4-A8B4-294F21EDC742}" destId="{D5A25736-5DA0-411D-B3C8-8F06E9155A15}" srcOrd="2" destOrd="0" parTransId="{3F5ED7E2-0A11-4F15-B042-54D607E8D96E}" sibTransId="{45259CE7-AA66-40A1-91B4-336CF18AE8B0}"/>
    <dgm:cxn modelId="{A95B12E9-4242-482A-B574-25265C5AF526}" type="presOf" srcId="{F8056104-96C3-428C-9364-D973BFFC917C}" destId="{4E0841A7-F9EA-4026-8842-0BC9EC65C114}" srcOrd="0" destOrd="0" presId="urn:microsoft.com/office/officeart/2008/layout/VerticalCurvedList"/>
    <dgm:cxn modelId="{FC4EB848-600F-420C-804D-D650022AD245}" type="presParOf" srcId="{1EFD613A-6FE8-49FC-B8EC-6A626E5E501E}" destId="{15D18501-C2D7-46E6-8B14-20ED6E12FDB5}" srcOrd="0" destOrd="0" presId="urn:microsoft.com/office/officeart/2008/layout/VerticalCurvedList"/>
    <dgm:cxn modelId="{48C79E65-4AE8-473B-8ABB-D1C09B617A7D}" type="presParOf" srcId="{15D18501-C2D7-46E6-8B14-20ED6E12FDB5}" destId="{3E4C96A8-7D60-42B7-BA4D-2559516CC334}" srcOrd="0" destOrd="0" presId="urn:microsoft.com/office/officeart/2008/layout/VerticalCurvedList"/>
    <dgm:cxn modelId="{525E7BFD-89DC-49E5-8405-2DFBE3CC897A}" type="presParOf" srcId="{3E4C96A8-7D60-42B7-BA4D-2559516CC334}" destId="{BA0E9D25-FF7C-4750-BCEE-B1BA20F49CC2}" srcOrd="0" destOrd="0" presId="urn:microsoft.com/office/officeart/2008/layout/VerticalCurvedList"/>
    <dgm:cxn modelId="{FFCE87AE-3FF1-4C1B-83C3-1686403E2C8A}" type="presParOf" srcId="{3E4C96A8-7D60-42B7-BA4D-2559516CC334}" destId="{547D4140-C07F-40B3-9037-800F3364B50E}" srcOrd="1" destOrd="0" presId="urn:microsoft.com/office/officeart/2008/layout/VerticalCurvedList"/>
    <dgm:cxn modelId="{020E3E87-4139-45DC-954D-124D097AC3E5}" type="presParOf" srcId="{3E4C96A8-7D60-42B7-BA4D-2559516CC334}" destId="{1D6070B5-97E5-4A52-A996-CB9C909A4952}" srcOrd="2" destOrd="0" presId="urn:microsoft.com/office/officeart/2008/layout/VerticalCurvedList"/>
    <dgm:cxn modelId="{2B833276-C326-4509-831C-F57ADE1009ED}" type="presParOf" srcId="{3E4C96A8-7D60-42B7-BA4D-2559516CC334}" destId="{5645AB20-027B-499A-B89E-19535DA69D60}" srcOrd="3" destOrd="0" presId="urn:microsoft.com/office/officeart/2008/layout/VerticalCurvedList"/>
    <dgm:cxn modelId="{94CF6A64-D101-41A5-810A-909AC3FF8924}" type="presParOf" srcId="{15D18501-C2D7-46E6-8B14-20ED6E12FDB5}" destId="{4E0841A7-F9EA-4026-8842-0BC9EC65C114}" srcOrd="1" destOrd="0" presId="urn:microsoft.com/office/officeart/2008/layout/VerticalCurvedList"/>
    <dgm:cxn modelId="{CD9B2AD6-10B9-4946-BD83-AA36799CC8C5}" type="presParOf" srcId="{15D18501-C2D7-46E6-8B14-20ED6E12FDB5}" destId="{F6320A20-065F-49ED-99E2-E8F11560A23F}" srcOrd="2" destOrd="0" presId="urn:microsoft.com/office/officeart/2008/layout/VerticalCurvedList"/>
    <dgm:cxn modelId="{EE8C77B0-111F-46FE-A462-0A96822E2933}" type="presParOf" srcId="{F6320A20-065F-49ED-99E2-E8F11560A23F}" destId="{45A8CC27-0A18-4ED5-83EC-B4788B0F97AD}" srcOrd="0" destOrd="0" presId="urn:microsoft.com/office/officeart/2008/layout/VerticalCurvedList"/>
    <dgm:cxn modelId="{2F5C6531-60EE-4C0B-90E2-B90D7069CAAC}" type="presParOf" srcId="{15D18501-C2D7-46E6-8B14-20ED6E12FDB5}" destId="{90AF8826-2037-4D32-9A75-6427B6E5F8F4}" srcOrd="3" destOrd="0" presId="urn:microsoft.com/office/officeart/2008/layout/VerticalCurvedList"/>
    <dgm:cxn modelId="{3CB65B31-849B-4BDA-A202-628CB89570EF}" type="presParOf" srcId="{15D18501-C2D7-46E6-8B14-20ED6E12FDB5}" destId="{37835D98-BC09-4889-9D8B-8BF060B7F313}" srcOrd="4" destOrd="0" presId="urn:microsoft.com/office/officeart/2008/layout/VerticalCurvedList"/>
    <dgm:cxn modelId="{6A0E413B-CC43-4BBC-A24E-9B0D79046F82}" type="presParOf" srcId="{37835D98-BC09-4889-9D8B-8BF060B7F313}" destId="{85C7221A-E942-4BA9-AA23-D2A62AA596C0}" srcOrd="0" destOrd="0" presId="urn:microsoft.com/office/officeart/2008/layout/VerticalCurvedList"/>
    <dgm:cxn modelId="{4D15F055-D54C-488E-BD4B-3AC5B80007EA}" type="presParOf" srcId="{15D18501-C2D7-46E6-8B14-20ED6E12FDB5}" destId="{FF087F7B-48BD-4651-864C-0DDC033F1782}" srcOrd="5" destOrd="0" presId="urn:microsoft.com/office/officeart/2008/layout/VerticalCurvedList"/>
    <dgm:cxn modelId="{2959CB9F-725B-416F-9FD4-3B462CA52603}" type="presParOf" srcId="{15D18501-C2D7-46E6-8B14-20ED6E12FDB5}" destId="{70414E33-9DED-4ECA-9E17-9767C1EE9BEC}" srcOrd="6" destOrd="0" presId="urn:microsoft.com/office/officeart/2008/layout/VerticalCurvedList"/>
    <dgm:cxn modelId="{8BF48926-3CEE-4E95-AE99-56325E5FD669}" type="presParOf" srcId="{70414E33-9DED-4ECA-9E17-9767C1EE9BEC}" destId="{7B07AA2F-F867-4EDD-AE9A-AA672B2DDF44}" srcOrd="0" destOrd="0" presId="urn:microsoft.com/office/officeart/2008/layout/VerticalCurved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C3F721-68DF-4B4A-8B96-1E57EBFC07A9}">
      <dsp:nvSpPr>
        <dsp:cNvPr id="0" name=""/>
        <dsp:cNvSpPr/>
      </dsp:nvSpPr>
      <dsp:spPr>
        <a:xfrm>
          <a:off x="2780283" y="937"/>
          <a:ext cx="2703552" cy="743842"/>
        </a:xfrm>
        <a:prstGeom prst="rightArrow">
          <a:avLst>
            <a:gd name="adj1" fmla="val 75000"/>
            <a:gd name="adj2" fmla="val 50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26BB279-5396-44D5-99B6-A5A400C149F1}">
      <dsp:nvSpPr>
        <dsp:cNvPr id="0" name=""/>
        <dsp:cNvSpPr/>
      </dsp:nvSpPr>
      <dsp:spPr>
        <a:xfrm>
          <a:off x="2564" y="937"/>
          <a:ext cx="2777719" cy="743842"/>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t>El adjetivo “funcional” indica que algo tiene la cualidad de ser usado de manera cómoda, útil y fácil, por lo tanto un texto funcional se caracteriza por ser práctico, atractivo y útil.</a:t>
          </a:r>
        </a:p>
      </dsp:txBody>
      <dsp:txXfrm>
        <a:off x="38875" y="37248"/>
        <a:ext cx="2705097" cy="671220"/>
      </dsp:txXfrm>
    </dsp:sp>
    <dsp:sp modelId="{DEAB22AC-9E63-4CFB-9147-F74EAB8CA5FD}">
      <dsp:nvSpPr>
        <dsp:cNvPr id="0" name=""/>
        <dsp:cNvSpPr/>
      </dsp:nvSpPr>
      <dsp:spPr>
        <a:xfrm>
          <a:off x="2761878" y="819164"/>
          <a:ext cx="2722840" cy="743842"/>
        </a:xfrm>
        <a:prstGeom prst="rightArrow">
          <a:avLst>
            <a:gd name="adj1" fmla="val 75000"/>
            <a:gd name="adj2" fmla="val 50000"/>
          </a:avLst>
        </a:prstGeom>
        <a:solidFill>
          <a:schemeClr val="accent3">
            <a:tint val="40000"/>
            <a:alpha val="90000"/>
            <a:hueOff val="676380"/>
            <a:satOff val="33333"/>
            <a:lumOff val="593"/>
            <a:alphaOff val="0"/>
          </a:schemeClr>
        </a:solidFill>
        <a:ln w="6350" cap="flat" cmpd="sng" algn="ctr">
          <a:solidFill>
            <a:schemeClr val="accent3">
              <a:tint val="40000"/>
              <a:alpha val="90000"/>
              <a:hueOff val="676380"/>
              <a:satOff val="33333"/>
              <a:lumOff val="593"/>
              <a:alphaOff val="0"/>
            </a:schemeClr>
          </a:solidFill>
          <a:prstDash val="solid"/>
          <a:miter lim="800000"/>
        </a:ln>
        <a:effectLst/>
      </dsp:spPr>
      <dsp:style>
        <a:lnRef idx="1">
          <a:scrgbClr r="0" g="0" b="0"/>
        </a:lnRef>
        <a:fillRef idx="1">
          <a:scrgbClr r="0" g="0" b="0"/>
        </a:fillRef>
        <a:effectRef idx="0">
          <a:scrgbClr r="0" g="0" b="0"/>
        </a:effectRef>
        <a:fontRef idx="minor"/>
      </dsp:style>
    </dsp:sp>
    <dsp:sp modelId="{5B93CE04-A4E1-458A-9D4D-F2EBD28A7693}">
      <dsp:nvSpPr>
        <dsp:cNvPr id="0" name=""/>
        <dsp:cNvSpPr/>
      </dsp:nvSpPr>
      <dsp:spPr>
        <a:xfrm>
          <a:off x="1681" y="819164"/>
          <a:ext cx="2760197" cy="743842"/>
        </a:xfrm>
        <a:prstGeom prst="roundRect">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t>Dentro de los textos funcionales tenemos los instructivos, reglamentos, manuales, recetarios de cocina y los anuncios publicitarios.</a:t>
          </a:r>
        </a:p>
      </dsp:txBody>
      <dsp:txXfrm>
        <a:off x="37992" y="855475"/>
        <a:ext cx="2687575" cy="671220"/>
      </dsp:txXfrm>
    </dsp:sp>
    <dsp:sp modelId="{A53AB42D-971C-420F-8002-42B37FD0AAF9}">
      <dsp:nvSpPr>
        <dsp:cNvPr id="0" name=""/>
        <dsp:cNvSpPr/>
      </dsp:nvSpPr>
      <dsp:spPr>
        <a:xfrm>
          <a:off x="2761878" y="1637392"/>
          <a:ext cx="2722840" cy="743842"/>
        </a:xfrm>
        <a:prstGeom prst="rightArrow">
          <a:avLst>
            <a:gd name="adj1" fmla="val 75000"/>
            <a:gd name="adj2" fmla="val 50000"/>
          </a:avLst>
        </a:prstGeom>
        <a:solidFill>
          <a:schemeClr val="accent3">
            <a:tint val="40000"/>
            <a:alpha val="90000"/>
            <a:hueOff val="1352761"/>
            <a:satOff val="66667"/>
            <a:lumOff val="1186"/>
            <a:alphaOff val="0"/>
          </a:schemeClr>
        </a:solidFill>
        <a:ln w="6350" cap="flat" cmpd="sng" algn="ctr">
          <a:solidFill>
            <a:schemeClr val="accent3">
              <a:tint val="40000"/>
              <a:alpha val="90000"/>
              <a:hueOff val="1352761"/>
              <a:satOff val="66667"/>
              <a:lumOff val="1186"/>
              <a:alphaOff val="0"/>
            </a:schemeClr>
          </a:solidFill>
          <a:prstDash val="solid"/>
          <a:miter lim="800000"/>
        </a:ln>
        <a:effectLst/>
      </dsp:spPr>
      <dsp:style>
        <a:lnRef idx="1">
          <a:scrgbClr r="0" g="0" b="0"/>
        </a:lnRef>
        <a:fillRef idx="1">
          <a:scrgbClr r="0" g="0" b="0"/>
        </a:fillRef>
        <a:effectRef idx="0">
          <a:scrgbClr r="0" g="0" b="0"/>
        </a:effectRef>
        <a:fontRef idx="minor"/>
      </dsp:style>
    </dsp:sp>
    <dsp:sp modelId="{EE9CB85F-2846-41B9-B03F-DA86E34AD48D}">
      <dsp:nvSpPr>
        <dsp:cNvPr id="0" name=""/>
        <dsp:cNvSpPr/>
      </dsp:nvSpPr>
      <dsp:spPr>
        <a:xfrm>
          <a:off x="1681" y="1637392"/>
          <a:ext cx="2760197" cy="743842"/>
        </a:xfrm>
        <a:prstGeom prst="roundRect">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t>Este tipo de texto está dirigido al receptor o destinatario, se utiliza la función apelativa por medio de órdenes, ruegos, mandatos y preguntas.</a:t>
          </a:r>
        </a:p>
      </dsp:txBody>
      <dsp:txXfrm>
        <a:off x="37992" y="1673703"/>
        <a:ext cx="2687575" cy="671220"/>
      </dsp:txXfrm>
    </dsp:sp>
    <dsp:sp modelId="{5BE7DFCB-977C-4BC8-8EC5-BFFF29403437}">
      <dsp:nvSpPr>
        <dsp:cNvPr id="0" name=""/>
        <dsp:cNvSpPr/>
      </dsp:nvSpPr>
      <dsp:spPr>
        <a:xfrm>
          <a:off x="2763559" y="2444327"/>
          <a:ext cx="2722840" cy="743842"/>
        </a:xfrm>
        <a:prstGeom prst="rightArrow">
          <a:avLst>
            <a:gd name="adj1" fmla="val 75000"/>
            <a:gd name="adj2" fmla="val 50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dsp:spPr>
      <dsp:style>
        <a:lnRef idx="1">
          <a:scrgbClr r="0" g="0" b="0"/>
        </a:lnRef>
        <a:fillRef idx="1">
          <a:scrgbClr r="0" g="0" b="0"/>
        </a:fillRef>
        <a:effectRef idx="0">
          <a:scrgbClr r="0" g="0" b="0"/>
        </a:effectRef>
        <a:fontRef idx="minor"/>
      </dsp:style>
    </dsp:sp>
    <dsp:sp modelId="{497F035F-6BB4-4D68-9865-D41255A52D2B}">
      <dsp:nvSpPr>
        <dsp:cNvPr id="0" name=""/>
        <dsp:cNvSpPr/>
      </dsp:nvSpPr>
      <dsp:spPr>
        <a:xfrm>
          <a:off x="1681" y="2455619"/>
          <a:ext cx="2760197" cy="743842"/>
        </a:xfrm>
        <a:prstGeom prst="round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t>Otra característica es que en los enunciados se usa el modo imperativo y los verbos van en infinitivo.</a:t>
          </a:r>
        </a:p>
      </dsp:txBody>
      <dsp:txXfrm>
        <a:off x="37992" y="2491930"/>
        <a:ext cx="2687575" cy="671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689C0-A726-4130-9F27-EC996716259D}">
      <dsp:nvSpPr>
        <dsp:cNvPr id="0" name=""/>
        <dsp:cNvSpPr/>
      </dsp:nvSpPr>
      <dsp:spPr>
        <a:xfrm>
          <a:off x="3867273" y="3732700"/>
          <a:ext cx="512946" cy="91440"/>
        </a:xfrm>
        <a:custGeom>
          <a:avLst/>
          <a:gdLst/>
          <a:ahLst/>
          <a:cxnLst/>
          <a:rect l="0" t="0" r="0" b="0"/>
          <a:pathLst>
            <a:path>
              <a:moveTo>
                <a:pt x="0" y="45720"/>
              </a:moveTo>
              <a:lnTo>
                <a:pt x="512946"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110922" y="3765597"/>
        <a:ext cx="25647" cy="25647"/>
      </dsp:txXfrm>
    </dsp:sp>
    <dsp:sp modelId="{569A9915-6047-457B-B3DB-89FB720071DF}">
      <dsp:nvSpPr>
        <dsp:cNvPr id="0" name=""/>
        <dsp:cNvSpPr/>
      </dsp:nvSpPr>
      <dsp:spPr>
        <a:xfrm>
          <a:off x="789592" y="2801007"/>
          <a:ext cx="512946" cy="977413"/>
        </a:xfrm>
        <a:custGeom>
          <a:avLst/>
          <a:gdLst/>
          <a:ahLst/>
          <a:cxnLst/>
          <a:rect l="0" t="0" r="0" b="0"/>
          <a:pathLst>
            <a:path>
              <a:moveTo>
                <a:pt x="0" y="0"/>
              </a:moveTo>
              <a:lnTo>
                <a:pt x="256473" y="0"/>
              </a:lnTo>
              <a:lnTo>
                <a:pt x="256473" y="977413"/>
              </a:lnTo>
              <a:lnTo>
                <a:pt x="512946" y="97741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018469" y="3262118"/>
        <a:ext cx="55191" cy="55191"/>
      </dsp:txXfrm>
    </dsp:sp>
    <dsp:sp modelId="{5E6C4DF1-5140-4899-A61D-CA6D6BDC75B9}">
      <dsp:nvSpPr>
        <dsp:cNvPr id="0" name=""/>
        <dsp:cNvSpPr/>
      </dsp:nvSpPr>
      <dsp:spPr>
        <a:xfrm>
          <a:off x="3867273" y="2755286"/>
          <a:ext cx="512946" cy="91440"/>
        </a:xfrm>
        <a:custGeom>
          <a:avLst/>
          <a:gdLst/>
          <a:ahLst/>
          <a:cxnLst/>
          <a:rect l="0" t="0" r="0" b="0"/>
          <a:pathLst>
            <a:path>
              <a:moveTo>
                <a:pt x="0" y="45720"/>
              </a:moveTo>
              <a:lnTo>
                <a:pt x="512946"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110922" y="2788183"/>
        <a:ext cx="25647" cy="25647"/>
      </dsp:txXfrm>
    </dsp:sp>
    <dsp:sp modelId="{D780E2D4-CEE7-44B5-8869-2088EC66B6A1}">
      <dsp:nvSpPr>
        <dsp:cNvPr id="0" name=""/>
        <dsp:cNvSpPr/>
      </dsp:nvSpPr>
      <dsp:spPr>
        <a:xfrm>
          <a:off x="789592" y="2755286"/>
          <a:ext cx="512946" cy="91440"/>
        </a:xfrm>
        <a:custGeom>
          <a:avLst/>
          <a:gdLst/>
          <a:ahLst/>
          <a:cxnLst/>
          <a:rect l="0" t="0" r="0" b="0"/>
          <a:pathLst>
            <a:path>
              <a:moveTo>
                <a:pt x="0" y="45720"/>
              </a:moveTo>
              <a:lnTo>
                <a:pt x="512946"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033241" y="2788183"/>
        <a:ext cx="25647" cy="25647"/>
      </dsp:txXfrm>
    </dsp:sp>
    <dsp:sp modelId="{5F042314-E9FC-4BF2-B7B4-F64615F24D29}">
      <dsp:nvSpPr>
        <dsp:cNvPr id="0" name=""/>
        <dsp:cNvSpPr/>
      </dsp:nvSpPr>
      <dsp:spPr>
        <a:xfrm>
          <a:off x="3867273" y="1777873"/>
          <a:ext cx="512946" cy="91440"/>
        </a:xfrm>
        <a:custGeom>
          <a:avLst/>
          <a:gdLst/>
          <a:ahLst/>
          <a:cxnLst/>
          <a:rect l="0" t="0" r="0" b="0"/>
          <a:pathLst>
            <a:path>
              <a:moveTo>
                <a:pt x="0" y="45720"/>
              </a:moveTo>
              <a:lnTo>
                <a:pt x="512946"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4110922" y="1810769"/>
        <a:ext cx="25647" cy="25647"/>
      </dsp:txXfrm>
    </dsp:sp>
    <dsp:sp modelId="{CA742D18-CA38-47BC-A740-4626E6F80FF4}">
      <dsp:nvSpPr>
        <dsp:cNvPr id="0" name=""/>
        <dsp:cNvSpPr/>
      </dsp:nvSpPr>
      <dsp:spPr>
        <a:xfrm>
          <a:off x="789592" y="1823593"/>
          <a:ext cx="512946" cy="977413"/>
        </a:xfrm>
        <a:custGeom>
          <a:avLst/>
          <a:gdLst/>
          <a:ahLst/>
          <a:cxnLst/>
          <a:rect l="0" t="0" r="0" b="0"/>
          <a:pathLst>
            <a:path>
              <a:moveTo>
                <a:pt x="0" y="977413"/>
              </a:moveTo>
              <a:lnTo>
                <a:pt x="256473" y="977413"/>
              </a:lnTo>
              <a:lnTo>
                <a:pt x="256473" y="0"/>
              </a:lnTo>
              <a:lnTo>
                <a:pt x="512946"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latin typeface="Corbel" panose="020B0503020204020204" pitchFamily="34" charset="0"/>
          </a:endParaRPr>
        </a:p>
      </dsp:txBody>
      <dsp:txXfrm>
        <a:off x="1018469" y="2284704"/>
        <a:ext cx="55191" cy="55191"/>
      </dsp:txXfrm>
    </dsp:sp>
    <dsp:sp modelId="{28C40917-2E2E-48E2-80FF-EEAA1BAB17F0}">
      <dsp:nvSpPr>
        <dsp:cNvPr id="0" name=""/>
        <dsp:cNvSpPr/>
      </dsp:nvSpPr>
      <dsp:spPr>
        <a:xfrm rot="16200000">
          <a:off x="-1659086" y="2410041"/>
          <a:ext cx="4115426" cy="781931"/>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 la redacción de los textos funcionales destacan ciertas propiedades de los textos</a:t>
          </a:r>
        </a:p>
      </dsp:txBody>
      <dsp:txXfrm>
        <a:off x="-1659086" y="2410041"/>
        <a:ext cx="4115426" cy="781931"/>
      </dsp:txXfrm>
    </dsp:sp>
    <dsp:sp modelId="{EAC8CFFD-CFAE-4475-B0B6-52F147BA18BD}">
      <dsp:nvSpPr>
        <dsp:cNvPr id="0" name=""/>
        <dsp:cNvSpPr/>
      </dsp:nvSpPr>
      <dsp:spPr>
        <a:xfrm>
          <a:off x="1302539" y="1432627"/>
          <a:ext cx="2564734" cy="78193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Adecuación: Se refiere al uso apropiado de los vocablos para establecer una clara comunicación entre el emisor y el receptor, dentro de un contexto determinado.</a:t>
          </a:r>
        </a:p>
      </dsp:txBody>
      <dsp:txXfrm>
        <a:off x="1302539" y="1432627"/>
        <a:ext cx="2564734" cy="781931"/>
      </dsp:txXfrm>
    </dsp:sp>
    <dsp:sp modelId="{0554D5B9-8212-436D-B2EF-F267E418F712}">
      <dsp:nvSpPr>
        <dsp:cNvPr id="0" name=""/>
        <dsp:cNvSpPr/>
      </dsp:nvSpPr>
      <dsp:spPr>
        <a:xfrm>
          <a:off x="4380219" y="1432627"/>
          <a:ext cx="2564734" cy="78193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22275">
            <a:lnSpc>
              <a:spcPct val="90000"/>
            </a:lnSpc>
            <a:spcBef>
              <a:spcPct val="0"/>
            </a:spcBef>
            <a:spcAft>
              <a:spcPct val="35000"/>
            </a:spcAft>
          </a:pPr>
          <a:r>
            <a:rPr lang="es-MX" sz="950" kern="1200">
              <a:latin typeface="Corbel" panose="020B0503020204020204" pitchFamily="34" charset="0"/>
            </a:rPr>
            <a:t>Saludo entre amigos:</a:t>
          </a:r>
        </a:p>
        <a:p>
          <a:pPr lvl="0" algn="ctr" defTabSz="422275">
            <a:lnSpc>
              <a:spcPct val="90000"/>
            </a:lnSpc>
            <a:spcBef>
              <a:spcPct val="0"/>
            </a:spcBef>
            <a:spcAft>
              <a:spcPct val="35000"/>
            </a:spcAft>
          </a:pPr>
          <a:r>
            <a:rPr lang="es-MX" sz="950" kern="1200">
              <a:latin typeface="Corbel" panose="020B0503020204020204" pitchFamily="34" charset="0"/>
            </a:rPr>
            <a:t>“¡Qué onda, brother! /Aquí nomás”</a:t>
          </a:r>
        </a:p>
        <a:p>
          <a:pPr lvl="0" algn="ctr" defTabSz="422275">
            <a:lnSpc>
              <a:spcPct val="90000"/>
            </a:lnSpc>
            <a:spcBef>
              <a:spcPct val="0"/>
            </a:spcBef>
            <a:spcAft>
              <a:spcPct val="35000"/>
            </a:spcAft>
          </a:pPr>
          <a:r>
            <a:rPr lang="es-MX" sz="950" kern="1200">
              <a:latin typeface="Corbel" panose="020B0503020204020204" pitchFamily="34" charset="0"/>
            </a:rPr>
            <a:t>Saludo entre un alumno y un maestro:</a:t>
          </a:r>
        </a:p>
        <a:p>
          <a:pPr lvl="0" algn="ctr" defTabSz="422275">
            <a:lnSpc>
              <a:spcPct val="90000"/>
            </a:lnSpc>
            <a:spcBef>
              <a:spcPct val="0"/>
            </a:spcBef>
            <a:spcAft>
              <a:spcPct val="35000"/>
            </a:spcAft>
          </a:pPr>
          <a:r>
            <a:rPr lang="es-MX" sz="950" kern="1200">
              <a:latin typeface="Corbel" panose="020B0503020204020204" pitchFamily="34" charset="0"/>
            </a:rPr>
            <a:t>“Buenos días, Pedro” /“Buenos días, profe. ¿Cómo está?”</a:t>
          </a:r>
        </a:p>
      </dsp:txBody>
      <dsp:txXfrm>
        <a:off x="4380219" y="1432627"/>
        <a:ext cx="2564734" cy="781931"/>
      </dsp:txXfrm>
    </dsp:sp>
    <dsp:sp modelId="{6BC4E382-9A53-4896-AC44-E1E7D06F72DE}">
      <dsp:nvSpPr>
        <dsp:cNvPr id="0" name=""/>
        <dsp:cNvSpPr/>
      </dsp:nvSpPr>
      <dsp:spPr>
        <a:xfrm>
          <a:off x="1302539" y="2410041"/>
          <a:ext cx="2564734" cy="78193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Cohesión: Consiste en el uso adecuado de ciertas preposiciones y conjunciones que permiten una continuidad lógica en los enunciados, de tal manera, que contengan ilación.</a:t>
          </a:r>
        </a:p>
      </dsp:txBody>
      <dsp:txXfrm>
        <a:off x="1302539" y="2410041"/>
        <a:ext cx="2564734" cy="781931"/>
      </dsp:txXfrm>
    </dsp:sp>
    <dsp:sp modelId="{33DB6A4C-1FCE-40A8-80A3-5F2CD3029A37}">
      <dsp:nvSpPr>
        <dsp:cNvPr id="0" name=""/>
        <dsp:cNvSpPr/>
      </dsp:nvSpPr>
      <dsp:spPr>
        <a:xfrm>
          <a:off x="4380219" y="2410041"/>
          <a:ext cx="2564734" cy="78193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Benito Juárez, el Benemérito de las Américas, era un pastor y llegó a ser presidente de la República.</a:t>
          </a:r>
        </a:p>
      </dsp:txBody>
      <dsp:txXfrm>
        <a:off x="4380219" y="2410041"/>
        <a:ext cx="2564734" cy="781931"/>
      </dsp:txXfrm>
    </dsp:sp>
    <dsp:sp modelId="{43F4D277-D0CB-4EAD-BA22-8890C9C660A1}">
      <dsp:nvSpPr>
        <dsp:cNvPr id="0" name=""/>
        <dsp:cNvSpPr/>
      </dsp:nvSpPr>
      <dsp:spPr>
        <a:xfrm>
          <a:off x="1302539" y="3387455"/>
          <a:ext cx="2564734" cy="78193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Coherencia</a:t>
          </a:r>
          <a:r>
            <a:rPr lang="es-MX" sz="1100" b="0" kern="1200">
              <a:latin typeface="Corbel" panose="020B0503020204020204" pitchFamily="34" charset="0"/>
            </a:rPr>
            <a:t>: Se refiere al hilo que conecta, relaciona o une las ideas, dentro del tema que se pretende desarrollar para darle sentido y claridad a la expresión.</a:t>
          </a:r>
        </a:p>
      </dsp:txBody>
      <dsp:txXfrm>
        <a:off x="1302539" y="3387455"/>
        <a:ext cx="2564734" cy="781931"/>
      </dsp:txXfrm>
    </dsp:sp>
    <dsp:sp modelId="{16520EC3-09EB-44F7-BC69-F4E3A257CE05}">
      <dsp:nvSpPr>
        <dsp:cNvPr id="0" name=""/>
        <dsp:cNvSpPr/>
      </dsp:nvSpPr>
      <dsp:spPr>
        <a:xfrm>
          <a:off x="4380219" y="3387455"/>
          <a:ext cx="2564734" cy="78193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Gracias muchas por tener tenido este detalle conmigo </a:t>
          </a:r>
          <a:r>
            <a:rPr lang="es-MX" sz="1100" b="1" kern="1200">
              <a:latin typeface="Corbel" panose="020B0503020204020204" pitchFamily="34" charset="0"/>
            </a:rPr>
            <a:t>(incoherente)</a:t>
          </a:r>
          <a:endParaRPr lang="es-MX" sz="1100" kern="1200">
            <a:latin typeface="Corbel" panose="020B0503020204020204" pitchFamily="34" charset="0"/>
          </a:endParaRPr>
        </a:p>
        <a:p>
          <a:pPr lvl="0" algn="ctr" defTabSz="488950">
            <a:lnSpc>
              <a:spcPct val="90000"/>
            </a:lnSpc>
            <a:spcBef>
              <a:spcPct val="0"/>
            </a:spcBef>
            <a:spcAft>
              <a:spcPct val="35000"/>
            </a:spcAft>
          </a:pPr>
          <a:r>
            <a:rPr lang="es-MX" sz="1100" kern="1200">
              <a:latin typeface="Corbel" panose="020B0503020204020204" pitchFamily="34" charset="0"/>
            </a:rPr>
            <a:t>Muchas gracias por haber tenido este detalle conmigo </a:t>
          </a:r>
          <a:r>
            <a:rPr lang="es-MX" sz="1100" b="1" kern="1200">
              <a:latin typeface="Corbel" panose="020B0503020204020204" pitchFamily="34" charset="0"/>
            </a:rPr>
            <a:t>(coherente)</a:t>
          </a:r>
          <a:endParaRPr lang="es-MX" sz="1100" kern="1200">
            <a:latin typeface="Corbel" panose="020B0503020204020204" pitchFamily="34" charset="0"/>
          </a:endParaRPr>
        </a:p>
      </dsp:txBody>
      <dsp:txXfrm>
        <a:off x="4380219" y="3387455"/>
        <a:ext cx="2564734" cy="7819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D4140-C07F-40B3-9037-800F3364B50E}">
      <dsp:nvSpPr>
        <dsp:cNvPr id="0" name=""/>
        <dsp:cNvSpPr/>
      </dsp:nvSpPr>
      <dsp:spPr>
        <a:xfrm>
          <a:off x="-4146432" y="-636314"/>
          <a:ext cx="4940739" cy="4940739"/>
        </a:xfrm>
        <a:prstGeom prst="blockArc">
          <a:avLst>
            <a:gd name="adj1" fmla="val 18900000"/>
            <a:gd name="adj2" fmla="val 2700000"/>
            <a:gd name="adj3" fmla="val 437"/>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841A7-F9EA-4026-8842-0BC9EC65C114}">
      <dsp:nvSpPr>
        <dsp:cNvPr id="0" name=""/>
        <dsp:cNvSpPr/>
      </dsp:nvSpPr>
      <dsp:spPr>
        <a:xfrm>
          <a:off x="510819" y="366811"/>
          <a:ext cx="6082346" cy="733622"/>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823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Función referencial. Se produce cuando de manera clara, directa y sencilla se informa de una realidad. Ejemplo: El 19 de septiembre de 1985 ocurrió un gran terremoto en México. La función referencial se utiliza en los textos argumentativos y expositivos que informan y difunden conocimientos sobre un tema, pueden ser científicos o técnicos.</a:t>
          </a:r>
        </a:p>
      </dsp:txBody>
      <dsp:txXfrm>
        <a:off x="510819" y="366811"/>
        <a:ext cx="6082346" cy="733622"/>
      </dsp:txXfrm>
    </dsp:sp>
    <dsp:sp modelId="{45A8CC27-0A18-4ED5-83EC-B4788B0F97AD}">
      <dsp:nvSpPr>
        <dsp:cNvPr id="0" name=""/>
        <dsp:cNvSpPr/>
      </dsp:nvSpPr>
      <dsp:spPr>
        <a:xfrm>
          <a:off x="52305" y="275108"/>
          <a:ext cx="917027" cy="9170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90AF8826-2037-4D32-9A75-6427B6E5F8F4}">
      <dsp:nvSpPr>
        <dsp:cNvPr id="0" name=""/>
        <dsp:cNvSpPr/>
      </dsp:nvSpPr>
      <dsp:spPr>
        <a:xfrm>
          <a:off x="777491" y="1467244"/>
          <a:ext cx="5815674" cy="733622"/>
        </a:xfrm>
        <a:prstGeom prst="rec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823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Función apelativa. Si el mensaje pretende que el receptor se comporte de cierta manera, el elemento que resalta es el receptor. Así se origina la función apelativa, también llamada conativa. Ejemplo: Por favor, abre la puerta. ¿Vamos a nadar? No me hagas enojar. La función apelativa busca llamar la atención del lector, y se presenta en los textos que dan a conocer una instrucción, sugerencia o consejo.</a:t>
          </a:r>
        </a:p>
      </dsp:txBody>
      <dsp:txXfrm>
        <a:off x="777491" y="1467244"/>
        <a:ext cx="5815674" cy="733622"/>
      </dsp:txXfrm>
    </dsp:sp>
    <dsp:sp modelId="{85C7221A-E942-4BA9-AA23-D2A62AA596C0}">
      <dsp:nvSpPr>
        <dsp:cNvPr id="0" name=""/>
        <dsp:cNvSpPr/>
      </dsp:nvSpPr>
      <dsp:spPr>
        <a:xfrm>
          <a:off x="318977" y="1375541"/>
          <a:ext cx="917027" cy="9170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1355300"/>
              <a:satOff val="50000"/>
              <a:lumOff val="-7353"/>
              <a:alphaOff val="0"/>
            </a:schemeClr>
          </a:solidFill>
          <a:prstDash val="solid"/>
          <a:miter lim="800000"/>
        </a:ln>
        <a:effectLst/>
      </dsp:spPr>
      <dsp:style>
        <a:lnRef idx="1">
          <a:scrgbClr r="0" g="0" b="0"/>
        </a:lnRef>
        <a:fillRef idx="2">
          <a:scrgbClr r="0" g="0" b="0"/>
        </a:fillRef>
        <a:effectRef idx="0">
          <a:scrgbClr r="0" g="0" b="0"/>
        </a:effectRef>
        <a:fontRef idx="minor"/>
      </dsp:style>
    </dsp:sp>
    <dsp:sp modelId="{FF087F7B-48BD-4651-864C-0DDC033F1782}">
      <dsp:nvSpPr>
        <dsp:cNvPr id="0" name=""/>
        <dsp:cNvSpPr/>
      </dsp:nvSpPr>
      <dsp:spPr>
        <a:xfrm>
          <a:off x="510819" y="2567677"/>
          <a:ext cx="6082346" cy="733622"/>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823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Utilizan los verbos en modo imperativo para dar órdenes, mandatos, ruegos o deseos. Invitan, sugieren, ordenan, ruegan, persuaden, convencen.</a:t>
          </a:r>
        </a:p>
      </dsp:txBody>
      <dsp:txXfrm>
        <a:off x="510819" y="2567677"/>
        <a:ext cx="6082346" cy="733622"/>
      </dsp:txXfrm>
    </dsp:sp>
    <dsp:sp modelId="{7B07AA2F-F867-4EDD-AE9A-AA672B2DDF44}">
      <dsp:nvSpPr>
        <dsp:cNvPr id="0" name=""/>
        <dsp:cNvSpPr/>
      </dsp:nvSpPr>
      <dsp:spPr>
        <a:xfrm>
          <a:off x="52305" y="2475974"/>
          <a:ext cx="917027" cy="9170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2710599"/>
              <a:satOff val="100000"/>
              <a:lumOff val="-14706"/>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9C7D-1C83-4424-BED1-457F4782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5</cp:revision>
  <dcterms:created xsi:type="dcterms:W3CDTF">2018-02-12T18:20:00Z</dcterms:created>
  <dcterms:modified xsi:type="dcterms:W3CDTF">2018-03-01T18:31:00Z</dcterms:modified>
</cp:coreProperties>
</file>